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1F48BE" w:rsidTr="00813AD4">
        <w:trPr>
          <w:trHeight w:val="10006"/>
        </w:trPr>
        <w:tc>
          <w:tcPr>
            <w:tcW w:w="10774"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463CA9">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463CA9">
              <w:rPr>
                <w:rFonts w:ascii="Times New Roman" w:hAnsi="Times New Roman"/>
                <w:b/>
                <w:bCs/>
                <w:lang w:val="ru-RU"/>
              </w:rPr>
              <w:t>23</w:t>
            </w:r>
            <w:r w:rsidR="00002662" w:rsidRPr="00550CCF">
              <w:rPr>
                <w:rFonts w:ascii="Times New Roman" w:hAnsi="Times New Roman"/>
                <w:b/>
                <w:bCs/>
                <w:lang w:val="ru-RU"/>
              </w:rPr>
              <w:t>.</w:t>
            </w:r>
            <w:r w:rsidR="00463CA9">
              <w:rPr>
                <w:rFonts w:ascii="Times New Roman" w:hAnsi="Times New Roman"/>
                <w:b/>
                <w:bCs/>
                <w:lang w:val="ru-RU"/>
              </w:rPr>
              <w:t>06</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63CA9">
              <w:rPr>
                <w:rFonts w:ascii="Times New Roman" w:hAnsi="Times New Roman"/>
                <w:b/>
                <w:bCs/>
                <w:sz w:val="52"/>
                <w:szCs w:val="52"/>
                <w:lang w:val="ru-RU"/>
              </w:rPr>
              <w:t>36</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Pr="0060034A" w:rsidRDefault="009F3F7F" w:rsidP="009F3F7F">
            <w:pPr>
              <w:jc w:val="right"/>
              <w:rPr>
                <w:rFonts w:ascii="Times New Roman" w:hAnsi="Times New Roman"/>
                <w:b/>
                <w:sz w:val="28"/>
                <w:szCs w:val="28"/>
                <w:lang w:val="ru-RU"/>
              </w:rPr>
            </w:pPr>
          </w:p>
          <w:p w:rsidR="004360D4" w:rsidRPr="00C6233C" w:rsidRDefault="004360D4" w:rsidP="004360D4">
            <w:pPr>
              <w:jc w:val="right"/>
              <w:rPr>
                <w:rFonts w:ascii="Times New Roman" w:hAnsi="Times New Roman"/>
                <w:b/>
                <w:sz w:val="28"/>
                <w:szCs w:val="28"/>
                <w:lang w:val="ru-RU"/>
              </w:rPr>
            </w:pPr>
          </w:p>
          <w:p w:rsidR="004360D4" w:rsidRPr="005B7512" w:rsidRDefault="004360D4" w:rsidP="004360D4">
            <w:pPr>
              <w:jc w:val="center"/>
              <w:rPr>
                <w:rFonts w:ascii="Times New Roman" w:hAnsi="Times New Roman"/>
                <w:b/>
                <w:sz w:val="32"/>
                <w:lang w:val="ru-RU"/>
              </w:rPr>
            </w:pPr>
            <w:r w:rsidRPr="005B7512">
              <w:rPr>
                <w:rFonts w:ascii="Times New Roman" w:hAnsi="Times New Roman"/>
                <w:b/>
                <w:sz w:val="32"/>
                <w:lang w:val="ru-RU"/>
              </w:rPr>
              <w:t>РЕКОМЕНДАЦИИ</w:t>
            </w:r>
          </w:p>
          <w:p w:rsidR="004360D4" w:rsidRPr="005B7512" w:rsidRDefault="004360D4" w:rsidP="004360D4">
            <w:pPr>
              <w:pStyle w:val="af0"/>
              <w:jc w:val="center"/>
              <w:rPr>
                <w:rFonts w:ascii="Times New Roman" w:hAnsi="Times New Roman"/>
                <w:b/>
                <w:sz w:val="28"/>
                <w:szCs w:val="28"/>
                <w:lang w:val="ru-RU"/>
              </w:rPr>
            </w:pPr>
            <w:r>
              <w:rPr>
                <w:rFonts w:ascii="Times New Roman" w:hAnsi="Times New Roman"/>
                <w:b/>
                <w:sz w:val="28"/>
                <w:szCs w:val="28"/>
                <w:lang w:val="ru-RU"/>
              </w:rPr>
              <w:t xml:space="preserve">Публичных слушаний </w:t>
            </w:r>
            <w:r w:rsidRPr="005B7512">
              <w:rPr>
                <w:rFonts w:ascii="Times New Roman" w:hAnsi="Times New Roman"/>
                <w:b/>
                <w:sz w:val="28"/>
                <w:szCs w:val="28"/>
                <w:lang w:val="ru-RU"/>
              </w:rPr>
              <w:t>Борисоглебского сельсовета Убинског</w:t>
            </w:r>
            <w:r>
              <w:rPr>
                <w:rFonts w:ascii="Times New Roman" w:hAnsi="Times New Roman"/>
                <w:b/>
                <w:sz w:val="28"/>
                <w:szCs w:val="28"/>
                <w:lang w:val="ru-RU"/>
              </w:rPr>
              <w:t xml:space="preserve">о района Новосибирской области </w:t>
            </w:r>
            <w:r w:rsidRPr="005B7512">
              <w:rPr>
                <w:rFonts w:ascii="Times New Roman" w:hAnsi="Times New Roman"/>
                <w:b/>
                <w:sz w:val="28"/>
                <w:szCs w:val="28"/>
                <w:lang w:val="ru-RU"/>
              </w:rPr>
              <w:t xml:space="preserve">от </w:t>
            </w:r>
            <w:r>
              <w:rPr>
                <w:rFonts w:ascii="Times New Roman" w:hAnsi="Times New Roman"/>
                <w:b/>
                <w:sz w:val="28"/>
                <w:szCs w:val="28"/>
                <w:lang w:val="ru-RU"/>
              </w:rPr>
              <w:t>23.06.2025</w:t>
            </w:r>
            <w:r w:rsidRPr="005B7512">
              <w:rPr>
                <w:rFonts w:ascii="Times New Roman" w:hAnsi="Times New Roman"/>
                <w:b/>
                <w:sz w:val="28"/>
                <w:szCs w:val="28"/>
                <w:lang w:val="ru-RU"/>
              </w:rPr>
              <w:t xml:space="preserve"> года </w:t>
            </w:r>
            <w:r>
              <w:rPr>
                <w:rFonts w:ascii="Times New Roman" w:hAnsi="Times New Roman"/>
                <w:b/>
                <w:sz w:val="28"/>
                <w:szCs w:val="28"/>
                <w:lang w:val="ru-RU"/>
              </w:rPr>
              <w:t>на тему: «О</w:t>
            </w:r>
            <w:r w:rsidRPr="005B7512">
              <w:rPr>
                <w:rFonts w:ascii="Times New Roman" w:hAnsi="Times New Roman"/>
                <w:b/>
                <w:sz w:val="28"/>
                <w:szCs w:val="28"/>
                <w:lang w:val="ru-RU"/>
              </w:rPr>
              <w:t>б утверждении отчета об исполнении бюджета Борисоглебского сельсовета Убинского района Новосибирской области за 20</w:t>
            </w:r>
            <w:r>
              <w:rPr>
                <w:rFonts w:ascii="Times New Roman" w:hAnsi="Times New Roman"/>
                <w:b/>
                <w:sz w:val="28"/>
                <w:szCs w:val="28"/>
                <w:lang w:val="ru-RU"/>
              </w:rPr>
              <w:t>24</w:t>
            </w:r>
            <w:r w:rsidRPr="005B7512">
              <w:rPr>
                <w:rFonts w:ascii="Times New Roman" w:hAnsi="Times New Roman"/>
                <w:b/>
                <w:sz w:val="28"/>
                <w:szCs w:val="28"/>
                <w:lang w:val="ru-RU"/>
              </w:rPr>
              <w:t xml:space="preserve"> год</w:t>
            </w:r>
            <w:r>
              <w:rPr>
                <w:rFonts w:ascii="Times New Roman" w:hAnsi="Times New Roman"/>
                <w:b/>
                <w:sz w:val="28"/>
                <w:szCs w:val="28"/>
                <w:lang w:val="ru-RU"/>
              </w:rPr>
              <w:t>»</w:t>
            </w:r>
          </w:p>
          <w:p w:rsidR="004360D4" w:rsidRPr="005B7512" w:rsidRDefault="004360D4" w:rsidP="004360D4">
            <w:pPr>
              <w:pStyle w:val="af0"/>
              <w:rPr>
                <w:sz w:val="28"/>
                <w:szCs w:val="28"/>
                <w:lang w:val="ru-RU"/>
              </w:rPr>
            </w:pPr>
          </w:p>
          <w:p w:rsidR="004360D4" w:rsidRPr="005B7512" w:rsidRDefault="004360D4" w:rsidP="004360D4">
            <w:pPr>
              <w:jc w:val="both"/>
              <w:rPr>
                <w:rFonts w:ascii="Times New Roman" w:hAnsi="Times New Roman"/>
                <w:bCs/>
                <w:sz w:val="28"/>
                <w:szCs w:val="28"/>
                <w:lang w:val="ru-RU"/>
              </w:rPr>
            </w:pPr>
            <w:r w:rsidRPr="005B7512">
              <w:rPr>
                <w:rFonts w:ascii="Times New Roman" w:hAnsi="Times New Roman"/>
                <w:bCs/>
                <w:sz w:val="28"/>
                <w:szCs w:val="28"/>
                <w:lang w:val="ru-RU"/>
              </w:rPr>
              <w:t xml:space="preserve">Заслушав и обсудив предложенный проект </w:t>
            </w:r>
            <w:r w:rsidRPr="005B7512">
              <w:rPr>
                <w:rFonts w:ascii="Times New Roman" w:hAnsi="Times New Roman"/>
                <w:sz w:val="28"/>
                <w:szCs w:val="28"/>
                <w:lang w:val="ru-RU"/>
              </w:rPr>
              <w:t>отчета об исполнении бюджета Борисоглебского сельсовета Убинского района Новосибирской области за 20</w:t>
            </w:r>
            <w:r>
              <w:rPr>
                <w:rFonts w:ascii="Times New Roman" w:hAnsi="Times New Roman"/>
                <w:sz w:val="28"/>
                <w:szCs w:val="28"/>
                <w:lang w:val="ru-RU"/>
              </w:rPr>
              <w:t xml:space="preserve">24 </w:t>
            </w:r>
            <w:r w:rsidRPr="005B7512">
              <w:rPr>
                <w:rFonts w:ascii="Times New Roman" w:hAnsi="Times New Roman"/>
                <w:sz w:val="28"/>
                <w:szCs w:val="28"/>
                <w:lang w:val="ru-RU"/>
              </w:rPr>
              <w:t>год</w:t>
            </w:r>
            <w:r w:rsidRPr="005B7512">
              <w:rPr>
                <w:rFonts w:ascii="Times New Roman" w:hAnsi="Times New Roman"/>
                <w:bCs/>
                <w:sz w:val="28"/>
                <w:szCs w:val="28"/>
                <w:lang w:val="ru-RU"/>
              </w:rPr>
              <w:t>, вынесенный на публичные слушания по инициативе Главы Борисоглебского сельсовета</w:t>
            </w:r>
            <w:r w:rsidRPr="005B7512">
              <w:rPr>
                <w:rFonts w:ascii="Times New Roman" w:hAnsi="Times New Roman"/>
                <w:sz w:val="28"/>
                <w:szCs w:val="28"/>
                <w:lang w:val="ru-RU"/>
              </w:rPr>
              <w:t>, руководствуясь Федеральным законом от 06.10.2003 года № 131-ФЗ «Об общих принципах организации местного самоуправления в РФ»,</w:t>
            </w:r>
            <w:r w:rsidRPr="005B7512">
              <w:rPr>
                <w:rFonts w:ascii="Times New Roman" w:hAnsi="Times New Roman"/>
                <w:bCs/>
                <w:sz w:val="28"/>
                <w:szCs w:val="28"/>
                <w:lang w:val="ru-RU"/>
              </w:rPr>
              <w:t xml:space="preserve"> Положением «О порядке проведения публичных слушаний в Борисоглебском сельсовете Убинского района Новосибирской области», утвержденным решением внеочередной тридцатой сессии Совета депутатов Борисоглебского сельсовета Убинского района пятого созыва от 21.12.2018 № 122, </w:t>
            </w:r>
            <w:r>
              <w:rPr>
                <w:rFonts w:ascii="Times New Roman" w:hAnsi="Times New Roman"/>
                <w:bCs/>
                <w:sz w:val="28"/>
                <w:szCs w:val="28"/>
                <w:lang w:val="ru-RU"/>
              </w:rPr>
              <w:t xml:space="preserve">с учетом изменений, внесенных  решением внеочередной тридцать пятой сессии Совета депутатов Борисоглебского сельсовета Убинского района Новосибирской области пятого созыва от 10.10.2019 № 136, </w:t>
            </w:r>
            <w:r w:rsidRPr="005B7512">
              <w:rPr>
                <w:rFonts w:ascii="Times New Roman" w:hAnsi="Times New Roman"/>
                <w:bCs/>
                <w:sz w:val="28"/>
                <w:szCs w:val="28"/>
                <w:lang w:val="ru-RU"/>
              </w:rPr>
              <w:t xml:space="preserve">участники публичных слушаний </w:t>
            </w:r>
          </w:p>
          <w:p w:rsidR="004360D4" w:rsidRPr="005B7512" w:rsidRDefault="004360D4" w:rsidP="004360D4">
            <w:pPr>
              <w:pStyle w:val="26"/>
              <w:ind w:left="284" w:firstLine="902"/>
              <w:jc w:val="both"/>
              <w:rPr>
                <w:bCs/>
                <w:szCs w:val="28"/>
              </w:rPr>
            </w:pPr>
          </w:p>
          <w:p w:rsidR="004360D4" w:rsidRDefault="004360D4" w:rsidP="004360D4">
            <w:pPr>
              <w:pStyle w:val="26"/>
              <w:ind w:left="284" w:firstLine="902"/>
              <w:rPr>
                <w:bCs/>
                <w:szCs w:val="28"/>
              </w:rPr>
            </w:pPr>
            <w:r>
              <w:rPr>
                <w:bCs/>
                <w:szCs w:val="28"/>
              </w:rPr>
              <w:t>Р Е К О М Е Н Д У Ю Т:</w:t>
            </w:r>
          </w:p>
          <w:p w:rsidR="004360D4" w:rsidRDefault="004360D4" w:rsidP="004360D4">
            <w:pPr>
              <w:pStyle w:val="26"/>
              <w:ind w:left="284" w:firstLine="902"/>
              <w:rPr>
                <w:bCs/>
                <w:szCs w:val="28"/>
              </w:rPr>
            </w:pPr>
          </w:p>
          <w:p w:rsidR="004360D4" w:rsidRPr="005B7512" w:rsidRDefault="004360D4" w:rsidP="004360D4">
            <w:pPr>
              <w:ind w:firstLine="1080"/>
              <w:jc w:val="both"/>
              <w:rPr>
                <w:rFonts w:ascii="Times New Roman" w:hAnsi="Times New Roman"/>
                <w:sz w:val="28"/>
                <w:lang w:val="ru-RU"/>
              </w:rPr>
            </w:pPr>
            <w:r w:rsidRPr="005B7512">
              <w:rPr>
                <w:rFonts w:ascii="Times New Roman" w:hAnsi="Times New Roman"/>
                <w:sz w:val="28"/>
                <w:szCs w:val="28"/>
                <w:lang w:val="ru-RU"/>
              </w:rPr>
              <w:t>1. Главе Борисоглебского сельсовета</w:t>
            </w:r>
            <w:r w:rsidRPr="005B7512">
              <w:rPr>
                <w:rFonts w:ascii="Times New Roman" w:hAnsi="Times New Roman"/>
                <w:sz w:val="28"/>
                <w:lang w:val="ru-RU"/>
              </w:rPr>
              <w:t xml:space="preserve"> Убинского района Новосибирской области внести</w:t>
            </w:r>
            <w:r>
              <w:rPr>
                <w:rFonts w:ascii="Times New Roman" w:hAnsi="Times New Roman"/>
                <w:sz w:val="28"/>
                <w:lang w:val="ru-RU"/>
              </w:rPr>
              <w:t xml:space="preserve"> </w:t>
            </w:r>
            <w:r w:rsidRPr="005B7512">
              <w:rPr>
                <w:rFonts w:ascii="Times New Roman" w:hAnsi="Times New Roman"/>
                <w:sz w:val="28"/>
                <w:lang w:val="ru-RU"/>
              </w:rPr>
              <w:t xml:space="preserve">проект </w:t>
            </w:r>
            <w:r>
              <w:rPr>
                <w:rFonts w:ascii="Times New Roman" w:hAnsi="Times New Roman"/>
                <w:sz w:val="28"/>
                <w:lang w:val="ru-RU"/>
              </w:rPr>
              <w:t xml:space="preserve">отчета </w:t>
            </w:r>
            <w:r w:rsidRPr="005B7512">
              <w:rPr>
                <w:rFonts w:ascii="Times New Roman" w:hAnsi="Times New Roman"/>
                <w:sz w:val="28"/>
                <w:szCs w:val="28"/>
                <w:lang w:val="ru-RU"/>
              </w:rPr>
              <w:t>об исполнении бюджета Борисоглебского сельсовета Убинского района Новосибирской области за 20</w:t>
            </w:r>
            <w:r>
              <w:rPr>
                <w:rFonts w:ascii="Times New Roman" w:hAnsi="Times New Roman"/>
                <w:sz w:val="28"/>
                <w:szCs w:val="28"/>
                <w:lang w:val="ru-RU"/>
              </w:rPr>
              <w:t>24</w:t>
            </w:r>
            <w:r w:rsidRPr="005B7512">
              <w:rPr>
                <w:rFonts w:ascii="Times New Roman" w:hAnsi="Times New Roman"/>
                <w:sz w:val="28"/>
                <w:szCs w:val="28"/>
                <w:lang w:val="ru-RU"/>
              </w:rPr>
              <w:t xml:space="preserve"> год</w:t>
            </w:r>
            <w:r w:rsidRPr="005B7512">
              <w:rPr>
                <w:rFonts w:ascii="Times New Roman" w:hAnsi="Times New Roman"/>
                <w:sz w:val="28"/>
                <w:lang w:val="ru-RU"/>
              </w:rPr>
              <w:t xml:space="preserve"> на </w:t>
            </w:r>
            <w:r>
              <w:rPr>
                <w:rFonts w:ascii="Times New Roman" w:hAnsi="Times New Roman"/>
                <w:sz w:val="28"/>
                <w:lang w:val="ru-RU"/>
              </w:rPr>
              <w:t>рассмотрение очередной сессии</w:t>
            </w:r>
            <w:r w:rsidRPr="005B7512">
              <w:rPr>
                <w:rFonts w:ascii="Times New Roman" w:hAnsi="Times New Roman"/>
                <w:sz w:val="28"/>
                <w:lang w:val="ru-RU"/>
              </w:rPr>
              <w:t xml:space="preserve"> Совета депутатов Борисоглебского сельсовета Убинского района Новосиб</w:t>
            </w:r>
            <w:r>
              <w:rPr>
                <w:rFonts w:ascii="Times New Roman" w:hAnsi="Times New Roman"/>
                <w:sz w:val="28"/>
                <w:lang w:val="ru-RU"/>
              </w:rPr>
              <w:t>ирской области</w:t>
            </w:r>
            <w:r w:rsidRPr="005B7512">
              <w:rPr>
                <w:rFonts w:ascii="Times New Roman" w:hAnsi="Times New Roman"/>
                <w:sz w:val="28"/>
                <w:lang w:val="ru-RU"/>
              </w:rPr>
              <w:t>.</w:t>
            </w:r>
          </w:p>
          <w:p w:rsidR="004360D4" w:rsidRPr="005B7512" w:rsidRDefault="004360D4" w:rsidP="004360D4">
            <w:pPr>
              <w:ind w:firstLine="900"/>
              <w:jc w:val="both"/>
              <w:rPr>
                <w:rFonts w:ascii="Times New Roman" w:hAnsi="Times New Roman"/>
                <w:sz w:val="28"/>
                <w:szCs w:val="28"/>
                <w:lang w:val="ru-RU"/>
              </w:rPr>
            </w:pPr>
            <w:r w:rsidRPr="005B7512">
              <w:rPr>
                <w:sz w:val="28"/>
                <w:lang w:val="ru-RU"/>
              </w:rPr>
              <w:t xml:space="preserve">  </w:t>
            </w:r>
            <w:r w:rsidRPr="005B7512">
              <w:rPr>
                <w:rFonts w:ascii="Times New Roman" w:hAnsi="Times New Roman"/>
                <w:sz w:val="28"/>
                <w:lang w:val="ru-RU"/>
              </w:rPr>
              <w:t xml:space="preserve">2. </w:t>
            </w:r>
            <w:r w:rsidRPr="005B7512">
              <w:rPr>
                <w:rFonts w:ascii="Times New Roman" w:hAnsi="Times New Roman"/>
                <w:sz w:val="28"/>
                <w:szCs w:val="28"/>
                <w:lang w:val="ru-RU"/>
              </w:rPr>
              <w:t>Опубликовать рекомендации публичных слушаний в периодическом печатном издании «Вестник Борисоглебского сельсовета Убинского района Новосибирской области»</w:t>
            </w:r>
          </w:p>
          <w:p w:rsidR="004360D4" w:rsidRPr="005B7512" w:rsidRDefault="004360D4" w:rsidP="004360D4">
            <w:pPr>
              <w:pStyle w:val="1"/>
              <w:rPr>
                <w:rFonts w:ascii="Times New Roman" w:hAnsi="Times New Roman"/>
                <w:b w:val="0"/>
                <w:sz w:val="28"/>
                <w:szCs w:val="28"/>
                <w:lang w:val="ru-RU"/>
              </w:rPr>
            </w:pPr>
            <w:r w:rsidRPr="005B7512">
              <w:rPr>
                <w:rFonts w:ascii="Times New Roman" w:hAnsi="Times New Roman"/>
                <w:b w:val="0"/>
                <w:sz w:val="28"/>
                <w:szCs w:val="28"/>
                <w:lang w:val="ru-RU"/>
              </w:rPr>
              <w:lastRenderedPageBreak/>
              <w:t xml:space="preserve">Председатель                                  </w:t>
            </w:r>
            <w:r>
              <w:rPr>
                <w:rFonts w:ascii="Times New Roman" w:hAnsi="Times New Roman"/>
                <w:b w:val="0"/>
                <w:sz w:val="28"/>
                <w:szCs w:val="28"/>
                <w:lang w:val="ru-RU"/>
              </w:rPr>
              <w:t xml:space="preserve">          </w:t>
            </w:r>
            <w:r w:rsidRPr="005B7512">
              <w:rPr>
                <w:rFonts w:ascii="Times New Roman" w:hAnsi="Times New Roman"/>
                <w:b w:val="0"/>
                <w:sz w:val="28"/>
                <w:szCs w:val="28"/>
                <w:lang w:val="ru-RU"/>
              </w:rPr>
              <w:t xml:space="preserve">                                            </w:t>
            </w:r>
            <w:r>
              <w:rPr>
                <w:rFonts w:ascii="Times New Roman" w:hAnsi="Times New Roman"/>
                <w:b w:val="0"/>
                <w:sz w:val="28"/>
                <w:szCs w:val="28"/>
                <w:lang w:val="ru-RU"/>
              </w:rPr>
              <w:t>О.Н. Дынер</w:t>
            </w:r>
          </w:p>
          <w:p w:rsidR="004360D4" w:rsidRDefault="004360D4" w:rsidP="004360D4">
            <w:pPr>
              <w:pStyle w:val="35"/>
              <w:jc w:val="both"/>
              <w:rPr>
                <w:bCs/>
                <w:sz w:val="28"/>
                <w:szCs w:val="28"/>
              </w:rPr>
            </w:pPr>
          </w:p>
          <w:p w:rsidR="004360D4" w:rsidRDefault="004360D4" w:rsidP="004360D4">
            <w:pPr>
              <w:pStyle w:val="35"/>
              <w:jc w:val="both"/>
              <w:rPr>
                <w:bCs/>
                <w:sz w:val="28"/>
                <w:szCs w:val="28"/>
              </w:rPr>
            </w:pPr>
            <w:r>
              <w:rPr>
                <w:bCs/>
                <w:sz w:val="28"/>
                <w:szCs w:val="28"/>
              </w:rPr>
              <w:t>Секретарь                                                                                         Е.И. Синицына</w:t>
            </w:r>
          </w:p>
          <w:p w:rsidR="00432C0F" w:rsidRPr="005D13C6" w:rsidRDefault="00432C0F" w:rsidP="00432C0F">
            <w:pPr>
              <w:jc w:val="center"/>
              <w:rPr>
                <w:sz w:val="28"/>
                <w:szCs w:val="28"/>
                <w:lang w:val="ru-RU"/>
              </w:rPr>
            </w:pPr>
            <w:r w:rsidRPr="005D13C6">
              <w:rPr>
                <w:sz w:val="28"/>
                <w:szCs w:val="28"/>
                <w:lang w:val="ru-RU"/>
              </w:rPr>
              <w:t>СОВЕТ ДЕПУТАТОВ БОРИСОГЛЕБСКОГО СЕЛЬСОВЕТА</w:t>
            </w:r>
          </w:p>
          <w:p w:rsidR="00432C0F" w:rsidRPr="005D13C6" w:rsidRDefault="00432C0F" w:rsidP="00432C0F">
            <w:pPr>
              <w:jc w:val="center"/>
              <w:rPr>
                <w:sz w:val="28"/>
                <w:szCs w:val="28"/>
                <w:lang w:val="ru-RU"/>
              </w:rPr>
            </w:pPr>
            <w:r w:rsidRPr="005D13C6">
              <w:rPr>
                <w:sz w:val="28"/>
                <w:szCs w:val="28"/>
                <w:lang w:val="ru-RU"/>
              </w:rPr>
              <w:t>УБИНСКОГО РАЙОНА НОВОСИБИРСКОЙ ОБЛАСТИ</w:t>
            </w:r>
          </w:p>
          <w:p w:rsidR="00432C0F" w:rsidRPr="005D13C6" w:rsidRDefault="00432C0F" w:rsidP="00432C0F">
            <w:pPr>
              <w:jc w:val="center"/>
              <w:rPr>
                <w:sz w:val="28"/>
                <w:szCs w:val="28"/>
                <w:lang w:val="ru-RU"/>
              </w:rPr>
            </w:pPr>
            <w:r w:rsidRPr="005D13C6">
              <w:rPr>
                <w:sz w:val="28"/>
                <w:szCs w:val="28"/>
                <w:lang w:val="ru-RU"/>
              </w:rPr>
              <w:t>(шестого созыва)</w:t>
            </w:r>
          </w:p>
          <w:p w:rsidR="00432C0F" w:rsidRPr="005D13C6" w:rsidRDefault="00432C0F" w:rsidP="00432C0F">
            <w:pPr>
              <w:jc w:val="center"/>
              <w:rPr>
                <w:sz w:val="28"/>
                <w:szCs w:val="28"/>
                <w:lang w:val="ru-RU"/>
              </w:rPr>
            </w:pPr>
          </w:p>
          <w:p w:rsidR="00432C0F" w:rsidRPr="005D13C6" w:rsidRDefault="00432C0F" w:rsidP="00432C0F">
            <w:pPr>
              <w:jc w:val="center"/>
              <w:rPr>
                <w:sz w:val="28"/>
                <w:szCs w:val="28"/>
                <w:lang w:val="ru-RU"/>
              </w:rPr>
            </w:pPr>
            <w:r w:rsidRPr="005D13C6">
              <w:rPr>
                <w:sz w:val="28"/>
                <w:szCs w:val="28"/>
                <w:lang w:val="ru-RU"/>
              </w:rPr>
              <w:t xml:space="preserve">РЕШЕНИЕ </w:t>
            </w:r>
          </w:p>
          <w:p w:rsidR="00432C0F" w:rsidRPr="005D13C6" w:rsidRDefault="00432C0F" w:rsidP="00432C0F">
            <w:pPr>
              <w:jc w:val="center"/>
              <w:rPr>
                <w:sz w:val="28"/>
                <w:szCs w:val="28"/>
                <w:lang w:val="ru-RU"/>
              </w:rPr>
            </w:pPr>
            <w:r>
              <w:rPr>
                <w:sz w:val="28"/>
                <w:szCs w:val="28"/>
                <w:lang w:val="ru-RU"/>
              </w:rPr>
              <w:t>о</w:t>
            </w:r>
            <w:r w:rsidRPr="005D13C6">
              <w:rPr>
                <w:sz w:val="28"/>
                <w:szCs w:val="28"/>
                <w:lang w:val="ru-RU"/>
              </w:rPr>
              <w:t xml:space="preserve">чередной тридцать четвертой сессии </w:t>
            </w:r>
          </w:p>
          <w:p w:rsidR="00432C0F" w:rsidRPr="005D13C6" w:rsidRDefault="00432C0F" w:rsidP="00432C0F">
            <w:pPr>
              <w:shd w:val="clear" w:color="auto" w:fill="FFFFFF"/>
              <w:tabs>
                <w:tab w:val="left" w:pos="3677"/>
                <w:tab w:val="left" w:pos="8496"/>
              </w:tabs>
              <w:jc w:val="center"/>
              <w:rPr>
                <w:rFonts w:eastAsia="Calibri"/>
                <w:sz w:val="28"/>
                <w:szCs w:val="28"/>
                <w:lang w:val="ru-RU"/>
              </w:rPr>
            </w:pPr>
          </w:p>
          <w:p w:rsidR="00432C0F" w:rsidRPr="005D13C6" w:rsidRDefault="00432C0F" w:rsidP="00432C0F">
            <w:pPr>
              <w:shd w:val="clear" w:color="auto" w:fill="FFFFFF"/>
              <w:tabs>
                <w:tab w:val="left" w:pos="3677"/>
                <w:tab w:val="left" w:pos="8496"/>
              </w:tabs>
              <w:jc w:val="both"/>
              <w:rPr>
                <w:rFonts w:eastAsia="Calibri"/>
                <w:sz w:val="28"/>
                <w:szCs w:val="28"/>
                <w:lang w:val="ru-RU"/>
              </w:rPr>
            </w:pPr>
            <w:r w:rsidRPr="005D13C6">
              <w:rPr>
                <w:rFonts w:eastAsia="Calibri"/>
                <w:sz w:val="28"/>
                <w:szCs w:val="28"/>
                <w:lang w:val="ru-RU"/>
              </w:rPr>
              <w:t xml:space="preserve">                            23.06.2025г.                                                            </w:t>
            </w:r>
            <w:r w:rsidRPr="005D13C6">
              <w:rPr>
                <w:rFonts w:eastAsia="Calibri"/>
                <w:iCs/>
                <w:spacing w:val="-22"/>
                <w:sz w:val="28"/>
                <w:szCs w:val="28"/>
                <w:lang w:val="ru-RU"/>
              </w:rPr>
              <w:t>№ 160</w:t>
            </w:r>
          </w:p>
          <w:p w:rsidR="00432C0F" w:rsidRPr="005D13C6" w:rsidRDefault="00432C0F" w:rsidP="00432C0F">
            <w:pPr>
              <w:rPr>
                <w:sz w:val="28"/>
                <w:szCs w:val="28"/>
                <w:lang w:val="ru-RU"/>
              </w:rPr>
            </w:pPr>
          </w:p>
          <w:p w:rsidR="00432C0F" w:rsidRPr="005D13C6" w:rsidRDefault="00432C0F" w:rsidP="00432C0F">
            <w:pPr>
              <w:jc w:val="center"/>
              <w:rPr>
                <w:sz w:val="28"/>
                <w:szCs w:val="28"/>
                <w:lang w:val="ru-RU"/>
              </w:rPr>
            </w:pPr>
            <w:r w:rsidRPr="005D13C6">
              <w:rPr>
                <w:sz w:val="28"/>
                <w:szCs w:val="28"/>
                <w:lang w:val="ru-RU"/>
              </w:rPr>
              <w:t>Об утверждении отчета об исполнении бюджета</w:t>
            </w:r>
          </w:p>
          <w:p w:rsidR="00432C0F" w:rsidRPr="005D13C6" w:rsidRDefault="00432C0F" w:rsidP="00432C0F">
            <w:pPr>
              <w:jc w:val="center"/>
              <w:rPr>
                <w:sz w:val="28"/>
                <w:szCs w:val="28"/>
                <w:lang w:val="ru-RU"/>
              </w:rPr>
            </w:pPr>
            <w:r w:rsidRPr="005D13C6">
              <w:rPr>
                <w:sz w:val="28"/>
                <w:szCs w:val="28"/>
                <w:lang w:val="ru-RU"/>
              </w:rPr>
              <w:t>Борисоглебского сельсовета Убинского района за 2024 год</w:t>
            </w:r>
          </w:p>
          <w:p w:rsidR="00432C0F" w:rsidRPr="005D13C6" w:rsidRDefault="00432C0F" w:rsidP="00432C0F">
            <w:pPr>
              <w:rPr>
                <w:sz w:val="28"/>
                <w:szCs w:val="28"/>
                <w:lang w:val="ru-RU"/>
              </w:rPr>
            </w:pPr>
            <w:r w:rsidRPr="005D13C6">
              <w:rPr>
                <w:sz w:val="28"/>
                <w:szCs w:val="28"/>
                <w:lang w:val="ru-RU"/>
              </w:rPr>
              <w:t xml:space="preserve"> </w:t>
            </w:r>
          </w:p>
          <w:p w:rsidR="00432C0F" w:rsidRPr="005D13C6" w:rsidRDefault="00432C0F" w:rsidP="00432C0F">
            <w:pPr>
              <w:rPr>
                <w:sz w:val="28"/>
                <w:szCs w:val="28"/>
                <w:lang w:val="ru-RU"/>
              </w:rPr>
            </w:pPr>
          </w:p>
          <w:p w:rsidR="00432C0F" w:rsidRPr="005D13C6" w:rsidRDefault="00432C0F" w:rsidP="00432C0F">
            <w:pPr>
              <w:ind w:firstLine="567"/>
              <w:jc w:val="both"/>
              <w:rPr>
                <w:sz w:val="28"/>
                <w:szCs w:val="28"/>
                <w:lang w:val="ru-RU"/>
              </w:rPr>
            </w:pPr>
            <w:r w:rsidRPr="005D13C6">
              <w:rPr>
                <w:sz w:val="28"/>
                <w:szCs w:val="28"/>
                <w:lang w:val="ru-RU"/>
              </w:rPr>
              <w:t>Совет депутатов Борисоглебского сельсовета Убинского района Новосибирской области РЕШИЛ:</w:t>
            </w:r>
          </w:p>
          <w:p w:rsidR="00432C0F" w:rsidRPr="005D13C6" w:rsidRDefault="00432C0F" w:rsidP="00432C0F">
            <w:pPr>
              <w:jc w:val="both"/>
              <w:rPr>
                <w:sz w:val="28"/>
                <w:szCs w:val="28"/>
                <w:lang w:val="ru-RU"/>
              </w:rPr>
            </w:pPr>
            <w:r w:rsidRPr="005D13C6">
              <w:rPr>
                <w:sz w:val="28"/>
                <w:szCs w:val="28"/>
                <w:lang w:val="ru-RU"/>
              </w:rPr>
              <w:t xml:space="preserve">1. Утвердить:  </w:t>
            </w:r>
          </w:p>
          <w:p w:rsidR="00432C0F" w:rsidRPr="005D13C6" w:rsidRDefault="00432C0F" w:rsidP="00432C0F">
            <w:pPr>
              <w:jc w:val="both"/>
              <w:rPr>
                <w:sz w:val="28"/>
                <w:szCs w:val="28"/>
                <w:lang w:val="ru-RU"/>
              </w:rPr>
            </w:pPr>
            <w:r w:rsidRPr="005D13C6">
              <w:rPr>
                <w:sz w:val="28"/>
                <w:szCs w:val="28"/>
                <w:lang w:val="ru-RU"/>
              </w:rPr>
              <w:t xml:space="preserve">1.1. Отчет об исполнении бюджета Борисоглебского сельсовета Убинского района за 2024 год по доходам в сумме 15716,5 тыс. рублей, по расходам в сумме 15238,6 тыс. рублей, с профицитом 477,9 тыс. руб.    </w:t>
            </w:r>
          </w:p>
          <w:p w:rsidR="00432C0F" w:rsidRPr="005D13C6" w:rsidRDefault="00432C0F" w:rsidP="00432C0F">
            <w:pPr>
              <w:jc w:val="both"/>
              <w:rPr>
                <w:sz w:val="28"/>
                <w:szCs w:val="28"/>
                <w:lang w:val="ru-RU"/>
              </w:rPr>
            </w:pPr>
            <w:r w:rsidRPr="005D13C6">
              <w:rPr>
                <w:sz w:val="28"/>
                <w:szCs w:val="28"/>
                <w:lang w:val="ru-RU"/>
              </w:rPr>
              <w:t>1.2. Исполнение доходов бюджета</w:t>
            </w:r>
            <w:r w:rsidRPr="005D13C6">
              <w:rPr>
                <w:lang w:val="ru-RU"/>
              </w:rPr>
              <w:t xml:space="preserve"> </w:t>
            </w:r>
            <w:r w:rsidRPr="005D13C6">
              <w:rPr>
                <w:sz w:val="28"/>
                <w:szCs w:val="28"/>
                <w:lang w:val="ru-RU"/>
              </w:rPr>
              <w:t>Борисоглебского сельсовета Убинского района по кодам классификации доходов бюджетов за 2024 год согласно приложению 1 к настоящему решению.</w:t>
            </w:r>
          </w:p>
          <w:p w:rsidR="00432C0F" w:rsidRPr="005D13C6" w:rsidRDefault="00432C0F" w:rsidP="00432C0F">
            <w:pPr>
              <w:jc w:val="both"/>
              <w:rPr>
                <w:sz w:val="28"/>
                <w:szCs w:val="28"/>
                <w:lang w:val="ru-RU"/>
              </w:rPr>
            </w:pPr>
            <w:r w:rsidRPr="005D13C6">
              <w:rPr>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2024 год согласно приложению 2 к настоящему решению. </w:t>
            </w:r>
          </w:p>
          <w:p w:rsidR="00432C0F" w:rsidRPr="005D13C6" w:rsidRDefault="00432C0F" w:rsidP="00432C0F">
            <w:pPr>
              <w:jc w:val="both"/>
              <w:rPr>
                <w:sz w:val="28"/>
                <w:szCs w:val="28"/>
                <w:lang w:val="ru-RU"/>
              </w:rPr>
            </w:pPr>
            <w:r w:rsidRPr="005D13C6">
              <w:rPr>
                <w:sz w:val="28"/>
                <w:szCs w:val="28"/>
                <w:lang w:val="ru-RU"/>
              </w:rPr>
              <w:t>1.4. Исполнение расходов бюджета Борисоглебского сельсовета Убинского района по разделам и подразделам классификации расходов бюджетов за 2024 год согласно приложению 3 к настоящему решению.</w:t>
            </w:r>
          </w:p>
          <w:p w:rsidR="00432C0F" w:rsidRPr="005D13C6" w:rsidRDefault="00432C0F" w:rsidP="00432C0F">
            <w:pPr>
              <w:jc w:val="both"/>
              <w:rPr>
                <w:sz w:val="28"/>
                <w:szCs w:val="28"/>
                <w:lang w:val="ru-RU"/>
              </w:rPr>
            </w:pPr>
            <w:r w:rsidRPr="005D13C6">
              <w:rPr>
                <w:sz w:val="28"/>
                <w:szCs w:val="28"/>
                <w:lang w:val="ru-RU"/>
              </w:rPr>
              <w:t>1.5. Исполнение источников финансирования дефицита бюджета Борисоглебского сельсовета Убинского района по кодам классификации источников финансирования дефицитов бюджетов за 2024 год согласно приложению 4 к настоящему решению.</w:t>
            </w:r>
          </w:p>
          <w:p w:rsidR="00432C0F" w:rsidRPr="005D13C6" w:rsidRDefault="00432C0F" w:rsidP="00432C0F">
            <w:pPr>
              <w:jc w:val="both"/>
              <w:rPr>
                <w:sz w:val="28"/>
                <w:szCs w:val="28"/>
                <w:lang w:val="ru-RU"/>
              </w:rPr>
            </w:pPr>
            <w:r w:rsidRPr="005D13C6">
              <w:rPr>
                <w:sz w:val="28"/>
                <w:szCs w:val="28"/>
                <w:lang w:val="ru-RU"/>
              </w:rPr>
              <w:t>2.  Решение вступает в силу с момента подписания.</w:t>
            </w:r>
          </w:p>
          <w:p w:rsidR="00432C0F" w:rsidRPr="005D13C6" w:rsidRDefault="00432C0F" w:rsidP="00432C0F">
            <w:pPr>
              <w:jc w:val="both"/>
              <w:rPr>
                <w:sz w:val="28"/>
                <w:szCs w:val="28"/>
                <w:lang w:val="ru-RU"/>
              </w:rPr>
            </w:pPr>
            <w:r w:rsidRPr="005D13C6">
              <w:rPr>
                <w:sz w:val="28"/>
                <w:szCs w:val="28"/>
                <w:lang w:val="ru-RU"/>
              </w:rPr>
              <w:t>3. 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432C0F" w:rsidRPr="005D13C6" w:rsidRDefault="00432C0F" w:rsidP="00432C0F">
            <w:pPr>
              <w:jc w:val="both"/>
              <w:rPr>
                <w:sz w:val="28"/>
                <w:szCs w:val="28"/>
                <w:lang w:val="ru-RU"/>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539"/>
              <w:gridCol w:w="102"/>
              <w:gridCol w:w="1198"/>
              <w:gridCol w:w="800"/>
              <w:gridCol w:w="1188"/>
              <w:gridCol w:w="236"/>
              <w:gridCol w:w="825"/>
              <w:gridCol w:w="1210"/>
              <w:gridCol w:w="142"/>
              <w:gridCol w:w="138"/>
            </w:tblGrid>
            <w:tr w:rsidR="00432C0F" w:rsidRPr="00813AD4" w:rsidTr="001C79B6">
              <w:tc>
                <w:tcPr>
                  <w:tcW w:w="4919" w:type="dxa"/>
                  <w:gridSpan w:val="3"/>
                  <w:shd w:val="clear" w:color="auto" w:fill="auto"/>
                </w:tcPr>
                <w:p w:rsidR="00432C0F" w:rsidRPr="00523C59" w:rsidRDefault="00432C0F" w:rsidP="00432C0F">
                  <w:pPr>
                    <w:jc w:val="both"/>
                    <w:rPr>
                      <w:sz w:val="28"/>
                      <w:szCs w:val="28"/>
                      <w:lang w:val="ru-RU"/>
                    </w:rPr>
                  </w:pPr>
                  <w:r w:rsidRPr="00523C59">
                    <w:rPr>
                      <w:sz w:val="28"/>
                      <w:szCs w:val="28"/>
                      <w:lang w:val="ru-RU"/>
                    </w:rPr>
                    <w:t xml:space="preserve">Глава Борисоглебского сельсовета </w:t>
                  </w:r>
                </w:p>
                <w:p w:rsidR="00432C0F" w:rsidRPr="00523C59" w:rsidRDefault="00432C0F" w:rsidP="00432C0F">
                  <w:pPr>
                    <w:jc w:val="both"/>
                    <w:rPr>
                      <w:sz w:val="28"/>
                      <w:szCs w:val="28"/>
                      <w:lang w:val="ru-RU"/>
                    </w:rPr>
                  </w:pPr>
                  <w:r w:rsidRPr="00523C59">
                    <w:rPr>
                      <w:sz w:val="28"/>
                      <w:szCs w:val="28"/>
                      <w:lang w:val="ru-RU"/>
                    </w:rPr>
                    <w:t>Убинского района</w:t>
                  </w:r>
                </w:p>
                <w:p w:rsidR="00432C0F" w:rsidRPr="005D13C6" w:rsidRDefault="00432C0F" w:rsidP="00432C0F">
                  <w:pPr>
                    <w:jc w:val="both"/>
                    <w:rPr>
                      <w:sz w:val="28"/>
                      <w:szCs w:val="28"/>
                      <w:lang w:val="ru-RU"/>
                    </w:rPr>
                  </w:pPr>
                  <w:r w:rsidRPr="005D13C6">
                    <w:rPr>
                      <w:sz w:val="28"/>
                      <w:szCs w:val="28"/>
                      <w:lang w:val="ru-RU"/>
                    </w:rPr>
                    <w:t xml:space="preserve">Новосибирской области </w:t>
                  </w:r>
                </w:p>
                <w:p w:rsidR="00432C0F" w:rsidRPr="005D13C6" w:rsidRDefault="00432C0F" w:rsidP="00432C0F">
                  <w:pPr>
                    <w:jc w:val="both"/>
                    <w:rPr>
                      <w:sz w:val="28"/>
                      <w:szCs w:val="28"/>
                      <w:lang w:val="ru-RU"/>
                    </w:rPr>
                  </w:pPr>
                </w:p>
                <w:p w:rsidR="00432C0F" w:rsidRPr="005D13C6" w:rsidRDefault="00432C0F" w:rsidP="00432C0F">
                  <w:pPr>
                    <w:jc w:val="both"/>
                    <w:rPr>
                      <w:sz w:val="28"/>
                      <w:szCs w:val="28"/>
                      <w:lang w:val="ru-RU"/>
                    </w:rPr>
                  </w:pPr>
                </w:p>
                <w:p w:rsidR="00432C0F" w:rsidRPr="005D13C6" w:rsidRDefault="00432C0F" w:rsidP="00432C0F">
                  <w:pPr>
                    <w:jc w:val="both"/>
                    <w:rPr>
                      <w:sz w:val="28"/>
                      <w:szCs w:val="28"/>
                      <w:lang w:val="ru-RU"/>
                    </w:rPr>
                  </w:pPr>
                  <w:r w:rsidRPr="005D13C6">
                    <w:rPr>
                      <w:sz w:val="28"/>
                      <w:szCs w:val="28"/>
                      <w:lang w:val="ru-RU"/>
                    </w:rPr>
                    <w:t>____________________О.Н. Дынер</w:t>
                  </w:r>
                </w:p>
                <w:p w:rsidR="00432C0F" w:rsidRPr="005D13C6" w:rsidRDefault="00432C0F" w:rsidP="00432C0F">
                  <w:pPr>
                    <w:jc w:val="both"/>
                    <w:rPr>
                      <w:sz w:val="28"/>
                      <w:szCs w:val="28"/>
                      <w:lang w:val="ru-RU"/>
                    </w:rPr>
                  </w:pPr>
                  <w:r w:rsidRPr="005D13C6">
                    <w:rPr>
                      <w:sz w:val="28"/>
                      <w:szCs w:val="28"/>
                      <w:lang w:val="ru-RU"/>
                    </w:rPr>
                    <w:t>«23» июня 2025 года</w:t>
                  </w:r>
                </w:p>
              </w:tc>
              <w:tc>
                <w:tcPr>
                  <w:tcW w:w="5737" w:type="dxa"/>
                  <w:gridSpan w:val="8"/>
                  <w:shd w:val="clear" w:color="auto" w:fill="auto"/>
                </w:tcPr>
                <w:p w:rsidR="00432C0F" w:rsidRPr="005D13C6" w:rsidRDefault="00432C0F" w:rsidP="00432C0F">
                  <w:pPr>
                    <w:jc w:val="both"/>
                    <w:rPr>
                      <w:sz w:val="28"/>
                      <w:szCs w:val="28"/>
                      <w:lang w:val="ru-RU"/>
                    </w:rPr>
                  </w:pPr>
                  <w:r w:rsidRPr="005D13C6">
                    <w:rPr>
                      <w:sz w:val="28"/>
                      <w:szCs w:val="28"/>
                      <w:lang w:val="ru-RU"/>
                    </w:rPr>
                    <w:lastRenderedPageBreak/>
                    <w:t xml:space="preserve">Председатель Совета депутатов Борисоглебского сельсовета Убинского района Новосибирской области </w:t>
                  </w:r>
                </w:p>
                <w:p w:rsidR="00432C0F" w:rsidRPr="005D13C6" w:rsidRDefault="00432C0F" w:rsidP="00432C0F">
                  <w:pPr>
                    <w:jc w:val="both"/>
                    <w:rPr>
                      <w:sz w:val="28"/>
                      <w:szCs w:val="28"/>
                      <w:lang w:val="ru-RU"/>
                    </w:rPr>
                  </w:pPr>
                </w:p>
                <w:p w:rsidR="00432C0F" w:rsidRPr="005D13C6" w:rsidRDefault="00432C0F" w:rsidP="00432C0F">
                  <w:pPr>
                    <w:jc w:val="both"/>
                    <w:rPr>
                      <w:sz w:val="28"/>
                      <w:szCs w:val="28"/>
                      <w:lang w:val="ru-RU"/>
                    </w:rPr>
                  </w:pPr>
                </w:p>
                <w:p w:rsidR="00432C0F" w:rsidRPr="005D13C6" w:rsidRDefault="00432C0F" w:rsidP="00432C0F">
                  <w:pPr>
                    <w:jc w:val="both"/>
                    <w:rPr>
                      <w:sz w:val="28"/>
                      <w:szCs w:val="28"/>
                      <w:lang w:val="ru-RU"/>
                    </w:rPr>
                  </w:pPr>
                  <w:r w:rsidRPr="005D13C6">
                    <w:rPr>
                      <w:sz w:val="28"/>
                      <w:szCs w:val="28"/>
                      <w:lang w:val="ru-RU"/>
                    </w:rPr>
                    <w:t>___________________ Т.Е. Бородина</w:t>
                  </w:r>
                </w:p>
                <w:p w:rsidR="00432C0F" w:rsidRPr="005D13C6" w:rsidRDefault="00432C0F" w:rsidP="00432C0F">
                  <w:pPr>
                    <w:jc w:val="both"/>
                    <w:rPr>
                      <w:sz w:val="28"/>
                      <w:szCs w:val="28"/>
                      <w:lang w:val="ru-RU"/>
                    </w:rPr>
                  </w:pPr>
                  <w:r w:rsidRPr="005D13C6">
                    <w:rPr>
                      <w:sz w:val="28"/>
                      <w:szCs w:val="28"/>
                      <w:lang w:val="ru-RU"/>
                    </w:rPr>
                    <w:t>«23» июня 2025 года</w:t>
                  </w:r>
                </w:p>
              </w:tc>
            </w:tr>
            <w:tr w:rsidR="00455EAD" w:rsidRPr="00813AD4"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264"/>
              </w:trPr>
              <w:tc>
                <w:tcPr>
                  <w:tcW w:w="427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061"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21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165"/>
              </w:trPr>
              <w:tc>
                <w:tcPr>
                  <w:tcW w:w="427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4401" w:type="dxa"/>
                  <w:gridSpan w:val="6"/>
                  <w:vMerge w:val="restart"/>
                  <w:tcBorders>
                    <w:top w:val="nil"/>
                    <w:left w:val="nil"/>
                    <w:bottom w:val="nil"/>
                    <w:right w:val="nil"/>
                  </w:tcBorders>
                  <w:shd w:val="clear" w:color="auto" w:fill="auto"/>
                  <w:vAlign w:val="bottom"/>
                  <w:hideMark/>
                </w:tcPr>
                <w:p w:rsidR="001F48BE" w:rsidRPr="001F48BE" w:rsidRDefault="001F48BE" w:rsidP="001F48BE">
                  <w:pPr>
                    <w:jc w:val="right"/>
                    <w:rPr>
                      <w:rFonts w:ascii="Times New Roman" w:hAnsi="Times New Roman"/>
                      <w:lang w:val="ru-RU" w:eastAsia="ru-RU" w:bidi="ar-SA"/>
                    </w:rPr>
                  </w:pPr>
                  <w:r w:rsidRPr="001F48BE">
                    <w:rPr>
                      <w:rFonts w:ascii="Times New Roman" w:hAnsi="Times New Roman"/>
                      <w:lang w:val="ru-RU" w:eastAsia="ru-RU" w:bidi="ar-SA"/>
                    </w:rPr>
                    <w:t>Приложение № 1</w:t>
                  </w:r>
                  <w:r w:rsidRPr="001F48BE">
                    <w:rPr>
                      <w:rFonts w:ascii="Times New Roman" w:hAnsi="Times New Roman"/>
                      <w:lang w:val="ru-RU" w:eastAsia="ru-RU" w:bidi="ar-SA"/>
                    </w:rPr>
                    <w:br/>
                    <w:t xml:space="preserve"> к решению очередной тридцать четвертой сессии </w:t>
                  </w:r>
                  <w:r w:rsidRPr="001F48BE">
                    <w:rPr>
                      <w:rFonts w:ascii="Times New Roman" w:hAnsi="Times New Roman"/>
                      <w:lang w:val="ru-RU" w:eastAsia="ru-RU" w:bidi="ar-SA"/>
                    </w:rPr>
                    <w:br/>
                    <w:t xml:space="preserve">Совета депутатов Борисоглебского сельсовета </w:t>
                  </w:r>
                  <w:r w:rsidRPr="001F48BE">
                    <w:rPr>
                      <w:rFonts w:ascii="Times New Roman" w:hAnsi="Times New Roman"/>
                      <w:lang w:val="ru-RU" w:eastAsia="ru-RU" w:bidi="ar-SA"/>
                    </w:rPr>
                    <w:br/>
                    <w:t xml:space="preserve">Убинского района Новосибирской области </w:t>
                  </w:r>
                  <w:r w:rsidRPr="001F48BE">
                    <w:rPr>
                      <w:rFonts w:ascii="Times New Roman" w:hAnsi="Times New Roman"/>
                      <w:lang w:val="ru-RU" w:eastAsia="ru-RU" w:bidi="ar-SA"/>
                    </w:rPr>
                    <w:br/>
                    <w:t>шестого созыва от "23" июня 2025г. №160</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1500"/>
              </w:trPr>
              <w:tc>
                <w:tcPr>
                  <w:tcW w:w="4278" w:type="dxa"/>
                  <w:tcBorders>
                    <w:top w:val="nil"/>
                    <w:left w:val="nil"/>
                    <w:bottom w:val="nil"/>
                    <w:right w:val="nil"/>
                  </w:tcBorders>
                  <w:shd w:val="clear" w:color="auto" w:fill="auto"/>
                  <w:noWrap/>
                  <w:vAlign w:val="bottom"/>
                  <w:hideMark/>
                </w:tcPr>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Default="001F48BE" w:rsidP="001F48BE">
                  <w:pPr>
                    <w:jc w:val="right"/>
                    <w:rPr>
                      <w:rFonts w:ascii="Times New Roman" w:hAnsi="Times New Roman"/>
                      <w:lang w:val="ru-RU" w:eastAsia="ru-RU" w:bidi="ar-SA"/>
                    </w:rPr>
                  </w:pPr>
                </w:p>
                <w:p w:rsidR="001F48BE" w:rsidRPr="001F48BE" w:rsidRDefault="001F48BE" w:rsidP="001F48BE">
                  <w:pPr>
                    <w:jc w:val="right"/>
                    <w:rPr>
                      <w:rFonts w:ascii="Times New Roman" w:hAnsi="Times New Roman"/>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4401" w:type="dxa"/>
                  <w:gridSpan w:val="6"/>
                  <w:vMerge/>
                  <w:tcBorders>
                    <w:top w:val="nil"/>
                    <w:left w:val="nil"/>
                    <w:bottom w:val="nil"/>
                    <w:right w:val="nil"/>
                  </w:tcBorders>
                  <w:vAlign w:val="center"/>
                  <w:hideMark/>
                </w:tcPr>
                <w:p w:rsidR="001F48BE" w:rsidRPr="001F48BE" w:rsidRDefault="001F48BE" w:rsidP="001F48BE">
                  <w:pPr>
                    <w:rPr>
                      <w:rFonts w:ascii="Times New Roman" w:hAnsi="Times New Roman"/>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5" w:type="dxa"/>
                <w:trHeight w:val="315"/>
              </w:trPr>
              <w:tc>
                <w:tcPr>
                  <w:tcW w:w="427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vAlign w:val="bottom"/>
                  <w:hideMark/>
                </w:tcPr>
                <w:p w:rsidR="001F48BE" w:rsidRPr="001F48BE" w:rsidRDefault="001F48BE" w:rsidP="001F48BE">
                  <w:pPr>
                    <w:rPr>
                      <w:rFonts w:ascii="Times New Roman" w:hAnsi="Times New Roman"/>
                      <w:sz w:val="20"/>
                      <w:szCs w:val="20"/>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5" w:type="dxa"/>
                <w:trHeight w:val="315"/>
              </w:trPr>
              <w:tc>
                <w:tcPr>
                  <w:tcW w:w="4278" w:type="dxa"/>
                  <w:tcBorders>
                    <w:top w:val="nil"/>
                    <w:left w:val="nil"/>
                    <w:bottom w:val="nil"/>
                    <w:right w:val="nil"/>
                  </w:tcBorders>
                  <w:shd w:val="clear" w:color="auto" w:fill="auto"/>
                  <w:noWrap/>
                  <w:vAlign w:val="bottom"/>
                  <w:hideMark/>
                </w:tcPr>
                <w:p w:rsidR="001F48BE" w:rsidRPr="001F48BE" w:rsidRDefault="001F48BE" w:rsidP="001F48BE">
                  <w:pPr>
                    <w:jc w:val="right"/>
                    <w:rPr>
                      <w:rFonts w:ascii="Times New Roman" w:hAnsi="Times New Roman"/>
                      <w:sz w:val="20"/>
                      <w:szCs w:val="20"/>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vAlign w:val="bottom"/>
                  <w:hideMark/>
                </w:tcPr>
                <w:p w:rsidR="001F48BE" w:rsidRPr="001F48BE" w:rsidRDefault="001F48BE" w:rsidP="001F48BE">
                  <w:pPr>
                    <w:rPr>
                      <w:rFonts w:ascii="Times New Roman" w:hAnsi="Times New Roman"/>
                      <w:sz w:val="20"/>
                      <w:szCs w:val="20"/>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264"/>
              </w:trPr>
              <w:tc>
                <w:tcPr>
                  <w:tcW w:w="4278" w:type="dxa"/>
                  <w:tcBorders>
                    <w:top w:val="nil"/>
                    <w:left w:val="nil"/>
                    <w:bottom w:val="nil"/>
                    <w:right w:val="nil"/>
                  </w:tcBorders>
                  <w:shd w:val="clear" w:color="auto" w:fill="auto"/>
                  <w:noWrap/>
                  <w:vAlign w:val="bottom"/>
                  <w:hideMark/>
                </w:tcPr>
                <w:p w:rsidR="001F48BE" w:rsidRPr="001F48BE" w:rsidRDefault="001F48BE" w:rsidP="001F48BE">
                  <w:pPr>
                    <w:jc w:val="right"/>
                    <w:rPr>
                      <w:rFonts w:ascii="Times New Roman" w:hAnsi="Times New Roman"/>
                      <w:sz w:val="20"/>
                      <w:szCs w:val="20"/>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061"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21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r>
            <w:tr w:rsidR="001F48BE" w:rsidRPr="00813AD4"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312"/>
              </w:trPr>
              <w:tc>
                <w:tcPr>
                  <w:tcW w:w="10518" w:type="dxa"/>
                  <w:gridSpan w:val="10"/>
                  <w:tcBorders>
                    <w:top w:val="nil"/>
                    <w:left w:val="nil"/>
                    <w:bottom w:val="nil"/>
                    <w:right w:val="nil"/>
                  </w:tcBorders>
                  <w:shd w:val="clear" w:color="auto" w:fill="auto"/>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Исполнение  доходов Борисоглебского сельсовета Убинского района Новосибирской области за 2024 год.</w:t>
                  </w:r>
                </w:p>
              </w:tc>
            </w:tr>
            <w:tr w:rsidR="001F48BE" w:rsidRPr="00813AD4"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264"/>
              </w:trPr>
              <w:tc>
                <w:tcPr>
                  <w:tcW w:w="4278" w:type="dxa"/>
                  <w:tcBorders>
                    <w:top w:val="nil"/>
                    <w:left w:val="nil"/>
                    <w:bottom w:val="nil"/>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061"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21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312"/>
              </w:trPr>
              <w:tc>
                <w:tcPr>
                  <w:tcW w:w="427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061"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210" w:type="dxa"/>
                  <w:tcBorders>
                    <w:top w:val="nil"/>
                    <w:left w:val="nil"/>
                    <w:bottom w:val="nil"/>
                    <w:right w:val="nil"/>
                  </w:tcBorders>
                  <w:shd w:val="clear" w:color="auto" w:fill="auto"/>
                  <w:noWrap/>
                  <w:vAlign w:val="bottom"/>
                  <w:hideMark/>
                </w:tcPr>
                <w:p w:rsidR="001F48BE" w:rsidRPr="001F48BE" w:rsidRDefault="001F48BE" w:rsidP="001F48BE">
                  <w:pPr>
                    <w:jc w:val="right"/>
                    <w:rPr>
                      <w:rFonts w:ascii="Times New Roman" w:hAnsi="Times New Roman"/>
                      <w:lang w:val="ru-RU" w:eastAsia="ru-RU" w:bidi="ar-SA"/>
                    </w:rPr>
                  </w:pPr>
                  <w:r w:rsidRPr="001F48BE">
                    <w:rPr>
                      <w:rFonts w:ascii="Times New Roman" w:hAnsi="Times New Roman"/>
                      <w:lang w:val="ru-RU" w:eastAsia="ru-RU" w:bidi="ar-SA"/>
                    </w:rPr>
                    <w:t>тыс. руб.</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60"/>
              </w:trPr>
              <w:tc>
                <w:tcPr>
                  <w:tcW w:w="4278" w:type="dxa"/>
                  <w:tcBorders>
                    <w:top w:val="nil"/>
                    <w:left w:val="nil"/>
                    <w:bottom w:val="nil"/>
                    <w:right w:val="nil"/>
                  </w:tcBorders>
                  <w:shd w:val="clear" w:color="auto" w:fill="auto"/>
                  <w:noWrap/>
                  <w:vAlign w:val="bottom"/>
                  <w:hideMark/>
                </w:tcPr>
                <w:p w:rsidR="001F48BE" w:rsidRPr="001F48BE" w:rsidRDefault="001F48BE" w:rsidP="001F48BE">
                  <w:pPr>
                    <w:jc w:val="right"/>
                    <w:rPr>
                      <w:rFonts w:ascii="Times New Roman" w:hAnsi="Times New Roman"/>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061"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21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270"/>
              </w:trPr>
              <w:tc>
                <w:tcPr>
                  <w:tcW w:w="427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Наименование показателя</w:t>
                  </w:r>
                </w:p>
              </w:tc>
              <w:tc>
                <w:tcPr>
                  <w:tcW w:w="4888" w:type="dxa"/>
                  <w:gridSpan w:val="7"/>
                  <w:tcBorders>
                    <w:top w:val="single" w:sz="8" w:space="0" w:color="auto"/>
                    <w:left w:val="single" w:sz="8"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Код бюджетной классификации</w:t>
                  </w:r>
                </w:p>
              </w:tc>
              <w:tc>
                <w:tcPr>
                  <w:tcW w:w="12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 xml:space="preserve">Сумма </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405"/>
              </w:trPr>
              <w:tc>
                <w:tcPr>
                  <w:tcW w:w="4278" w:type="dxa"/>
                  <w:vMerge/>
                  <w:tcBorders>
                    <w:top w:val="single" w:sz="8" w:space="0" w:color="auto"/>
                    <w:left w:val="single" w:sz="8" w:space="0" w:color="auto"/>
                    <w:bottom w:val="single" w:sz="8" w:space="0" w:color="000000"/>
                    <w:right w:val="nil"/>
                  </w:tcBorders>
                  <w:vAlign w:val="center"/>
                  <w:hideMark/>
                </w:tcPr>
                <w:p w:rsidR="001F48BE" w:rsidRPr="001F48BE" w:rsidRDefault="001F48BE" w:rsidP="001F48BE">
                  <w:pPr>
                    <w:rPr>
                      <w:rFonts w:ascii="Times New Roman" w:hAnsi="Times New Roman"/>
                      <w:lang w:val="ru-RU" w:eastAsia="ru-RU" w:bidi="ar-SA"/>
                    </w:rPr>
                  </w:pPr>
                </w:p>
              </w:tc>
              <w:tc>
                <w:tcPr>
                  <w:tcW w:w="539" w:type="dxa"/>
                  <w:tcBorders>
                    <w:top w:val="nil"/>
                    <w:left w:val="single" w:sz="4" w:space="0" w:color="auto"/>
                    <w:bottom w:val="single" w:sz="8"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КА</w:t>
                  </w:r>
                </w:p>
              </w:tc>
              <w:tc>
                <w:tcPr>
                  <w:tcW w:w="1300" w:type="dxa"/>
                  <w:gridSpan w:val="2"/>
                  <w:tcBorders>
                    <w:top w:val="nil"/>
                    <w:left w:val="nil"/>
                    <w:bottom w:val="single" w:sz="8"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Вид дох.</w:t>
                  </w:r>
                </w:p>
              </w:tc>
              <w:tc>
                <w:tcPr>
                  <w:tcW w:w="800" w:type="dxa"/>
                  <w:tcBorders>
                    <w:top w:val="nil"/>
                    <w:left w:val="nil"/>
                    <w:bottom w:val="single" w:sz="8"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Эл.</w:t>
                  </w:r>
                </w:p>
              </w:tc>
              <w:tc>
                <w:tcPr>
                  <w:tcW w:w="1188" w:type="dxa"/>
                  <w:tcBorders>
                    <w:top w:val="nil"/>
                    <w:left w:val="nil"/>
                    <w:bottom w:val="single" w:sz="8"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Прогр</w:t>
                  </w:r>
                </w:p>
              </w:tc>
              <w:tc>
                <w:tcPr>
                  <w:tcW w:w="1061" w:type="dxa"/>
                  <w:gridSpan w:val="2"/>
                  <w:tcBorders>
                    <w:top w:val="nil"/>
                    <w:left w:val="nil"/>
                    <w:bottom w:val="single" w:sz="8"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ЭКД</w:t>
                  </w: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1F48BE" w:rsidRPr="001F48BE" w:rsidRDefault="001F48BE" w:rsidP="001F48BE">
                  <w:pPr>
                    <w:rPr>
                      <w:rFonts w:ascii="Times New Roman" w:hAnsi="Times New Roman"/>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40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НАЛОГОВЫЕ И НЕНАЛОГОВЫЕ ДОХОДЫ</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10000000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2 447,6</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37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Налог на доходы физических лиц</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10102000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01</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450,5</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76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Акцизы по подакцизным товарам (продукции), производимым на территории Российской Федерации</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10302000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01</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1 361,7</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480"/>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НАЛОГИ НА ИМУЩЕСТВО</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10600000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38,2</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40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Налог на имущество физических лиц</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10601000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3,8</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31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lastRenderedPageBreak/>
                    <w:t>Земельный налог</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10606000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34,4</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40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Земельный налог с организаций</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10606030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24,9</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420"/>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Земельный налог с физических лиц</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10606040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9,5</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420"/>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Единый сельскохозяйственный налог</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10503000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01</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6,8</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58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ДОХОДЫ ОТ ИСПОЛЬЗОВАНИЯ ИМУЩЕСТВА, НАХОДЯЩЕГОСЯ В ГОСУДАРСТВЕННОЙ И МУНИЦИПАЛЬНОЙ СОБСТВЕННОСТИ</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11100000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71,2</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172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 ящихся в собственности сельских поселений </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231</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11105325</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120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60,8</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250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130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1110526</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120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5,1</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1350"/>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231</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11105025</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120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5,3</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64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ДОХОДЫ ОТ ОКАЗАНИЯ ПЛАТНЫХ УСЛУГ И КОМПЕНСАЦИИ ЗАТРАТ ГОСУДАРСТВА</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11300000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519,2</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67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lastRenderedPageBreak/>
                    <w:t>Прочие доходы от оказания платных услуг (работ) получателями средств бюджетов сельских поселений</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231</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11301995</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130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519,2</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450"/>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БЕЗВОЗМЕЗДНЫЕ ПОСТУПЛЕНИЯ</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20000000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13 268,9</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76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БЕЗВОЗМЕЗДНЫЕ ПОСТУПЛЕНИЯ ОТ ДРУГИХ БЮДЖЕТОВ БЮДЖЕТНОЙ СИСТЕМЫ РОССИЙСКОЙ ФЕДЕРАЦИИ</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231</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20200000</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13 268,9</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76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Дотации бюджетам сельских поселений на выравнивание бюджетной обеспеченности из бюджетов муниципальных районов</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231</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20216001</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150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6 525,2</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735"/>
              </w:trPr>
              <w:tc>
                <w:tcPr>
                  <w:tcW w:w="4278" w:type="dxa"/>
                  <w:tcBorders>
                    <w:top w:val="nil"/>
                    <w:left w:val="single" w:sz="8" w:space="0" w:color="auto"/>
                    <w:bottom w:val="single" w:sz="4" w:space="0" w:color="auto"/>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 xml:space="preserve">Прочие межбюджетные трансферты, передаваемые бюджетам сельских поселений </w:t>
                  </w:r>
                </w:p>
              </w:tc>
              <w:tc>
                <w:tcPr>
                  <w:tcW w:w="539"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231</w:t>
                  </w:r>
                </w:p>
              </w:tc>
              <w:tc>
                <w:tcPr>
                  <w:tcW w:w="1300"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20249999</w:t>
                  </w:r>
                </w:p>
              </w:tc>
              <w:tc>
                <w:tcPr>
                  <w:tcW w:w="80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w:t>
                  </w:r>
                </w:p>
              </w:tc>
              <w:tc>
                <w:tcPr>
                  <w:tcW w:w="1188"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150</w:t>
                  </w:r>
                </w:p>
              </w:tc>
              <w:tc>
                <w:tcPr>
                  <w:tcW w:w="1210" w:type="dxa"/>
                  <w:tcBorders>
                    <w:top w:val="nil"/>
                    <w:left w:val="single" w:sz="4" w:space="0" w:color="auto"/>
                    <w:bottom w:val="single" w:sz="4" w:space="0" w:color="auto"/>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6 577,2</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555"/>
              </w:trPr>
              <w:tc>
                <w:tcPr>
                  <w:tcW w:w="4278" w:type="dxa"/>
                  <w:tcBorders>
                    <w:top w:val="nil"/>
                    <w:left w:val="single" w:sz="8" w:space="0" w:color="auto"/>
                    <w:bottom w:val="nil"/>
                    <w:right w:val="nil"/>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Субвенции бюджетам бюджетной системы Российской Федерации</w:t>
                  </w:r>
                </w:p>
              </w:tc>
              <w:tc>
                <w:tcPr>
                  <w:tcW w:w="539" w:type="dxa"/>
                  <w:tcBorders>
                    <w:top w:val="nil"/>
                    <w:left w:val="single" w:sz="4" w:space="0" w:color="auto"/>
                    <w:bottom w:val="nil"/>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w:t>
                  </w:r>
                </w:p>
              </w:tc>
              <w:tc>
                <w:tcPr>
                  <w:tcW w:w="1300" w:type="dxa"/>
                  <w:gridSpan w:val="2"/>
                  <w:tcBorders>
                    <w:top w:val="nil"/>
                    <w:left w:val="single" w:sz="4" w:space="0" w:color="auto"/>
                    <w:bottom w:val="nil"/>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20230000</w:t>
                  </w:r>
                </w:p>
              </w:tc>
              <w:tc>
                <w:tcPr>
                  <w:tcW w:w="800" w:type="dxa"/>
                  <w:tcBorders>
                    <w:top w:val="nil"/>
                    <w:left w:val="single" w:sz="4" w:space="0" w:color="auto"/>
                    <w:bottom w:val="nil"/>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w:t>
                  </w:r>
                </w:p>
              </w:tc>
              <w:tc>
                <w:tcPr>
                  <w:tcW w:w="1188" w:type="dxa"/>
                  <w:tcBorders>
                    <w:top w:val="nil"/>
                    <w:left w:val="single" w:sz="4" w:space="0" w:color="auto"/>
                    <w:bottom w:val="nil"/>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single" w:sz="4" w:space="0" w:color="auto"/>
                    <w:bottom w:val="nil"/>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150</w:t>
                  </w:r>
                </w:p>
              </w:tc>
              <w:tc>
                <w:tcPr>
                  <w:tcW w:w="1210" w:type="dxa"/>
                  <w:tcBorders>
                    <w:top w:val="nil"/>
                    <w:left w:val="single" w:sz="4" w:space="0" w:color="auto"/>
                    <w:bottom w:val="nil"/>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166,5</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1005"/>
              </w:trPr>
              <w:tc>
                <w:tcPr>
                  <w:tcW w:w="4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Субвенции бюджетам сельских поселений на выполнение передаваемых полномочий субъектов Российской Федерации</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231</w:t>
                  </w:r>
                </w:p>
              </w:tc>
              <w:tc>
                <w:tcPr>
                  <w:tcW w:w="1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20230024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single" w:sz="4" w:space="0" w:color="auto"/>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150</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0,1</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1005"/>
              </w:trPr>
              <w:tc>
                <w:tcPr>
                  <w:tcW w:w="4278" w:type="dxa"/>
                  <w:tcBorders>
                    <w:top w:val="nil"/>
                    <w:left w:val="single" w:sz="4" w:space="0" w:color="auto"/>
                    <w:bottom w:val="single" w:sz="4" w:space="0" w:color="auto"/>
                    <w:right w:val="single" w:sz="4" w:space="0" w:color="auto"/>
                  </w:tcBorders>
                  <w:shd w:val="clear" w:color="auto" w:fill="auto"/>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39" w:type="dxa"/>
                  <w:tcBorders>
                    <w:top w:val="nil"/>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20235118</w:t>
                  </w:r>
                </w:p>
              </w:tc>
              <w:tc>
                <w:tcPr>
                  <w:tcW w:w="800" w:type="dxa"/>
                  <w:tcBorders>
                    <w:top w:val="nil"/>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10</w:t>
                  </w:r>
                </w:p>
              </w:tc>
              <w:tc>
                <w:tcPr>
                  <w:tcW w:w="1188" w:type="dxa"/>
                  <w:tcBorders>
                    <w:top w:val="nil"/>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0000</w:t>
                  </w:r>
                </w:p>
              </w:tc>
              <w:tc>
                <w:tcPr>
                  <w:tcW w:w="1061" w:type="dxa"/>
                  <w:gridSpan w:val="2"/>
                  <w:tcBorders>
                    <w:top w:val="nil"/>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150</w:t>
                  </w:r>
                </w:p>
              </w:tc>
              <w:tc>
                <w:tcPr>
                  <w:tcW w:w="1210" w:type="dxa"/>
                  <w:tcBorders>
                    <w:top w:val="nil"/>
                    <w:left w:val="nil"/>
                    <w:bottom w:val="single" w:sz="4" w:space="0" w:color="auto"/>
                    <w:right w:val="single" w:sz="4"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166,4</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630"/>
              </w:trPr>
              <w:tc>
                <w:tcPr>
                  <w:tcW w:w="4278" w:type="dxa"/>
                  <w:tcBorders>
                    <w:top w:val="single" w:sz="8" w:space="0" w:color="auto"/>
                    <w:left w:val="single" w:sz="8" w:space="0" w:color="auto"/>
                    <w:bottom w:val="single" w:sz="8" w:space="0" w:color="auto"/>
                    <w:right w:val="nil"/>
                  </w:tcBorders>
                  <w:shd w:val="clear" w:color="auto" w:fill="auto"/>
                  <w:noWrap/>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 </w:t>
                  </w:r>
                </w:p>
              </w:tc>
              <w:tc>
                <w:tcPr>
                  <w:tcW w:w="539" w:type="dxa"/>
                  <w:tcBorders>
                    <w:top w:val="single" w:sz="8" w:space="0" w:color="auto"/>
                    <w:left w:val="nil"/>
                    <w:bottom w:val="single" w:sz="8" w:space="0" w:color="auto"/>
                    <w:right w:val="nil"/>
                  </w:tcBorders>
                  <w:shd w:val="clear" w:color="auto" w:fill="auto"/>
                  <w:noWrap/>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 </w:t>
                  </w:r>
                </w:p>
              </w:tc>
              <w:tc>
                <w:tcPr>
                  <w:tcW w:w="1300" w:type="dxa"/>
                  <w:gridSpan w:val="2"/>
                  <w:tcBorders>
                    <w:top w:val="single" w:sz="8" w:space="0" w:color="auto"/>
                    <w:left w:val="nil"/>
                    <w:bottom w:val="single" w:sz="8" w:space="0" w:color="auto"/>
                    <w:right w:val="nil"/>
                  </w:tcBorders>
                  <w:shd w:val="clear" w:color="auto" w:fill="auto"/>
                  <w:noWrap/>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 </w:t>
                  </w:r>
                </w:p>
              </w:tc>
              <w:tc>
                <w:tcPr>
                  <w:tcW w:w="800" w:type="dxa"/>
                  <w:tcBorders>
                    <w:top w:val="single" w:sz="8" w:space="0" w:color="auto"/>
                    <w:left w:val="nil"/>
                    <w:bottom w:val="single" w:sz="8" w:space="0" w:color="auto"/>
                    <w:right w:val="nil"/>
                  </w:tcBorders>
                  <w:shd w:val="clear" w:color="auto" w:fill="auto"/>
                  <w:noWrap/>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 </w:t>
                  </w:r>
                </w:p>
              </w:tc>
              <w:tc>
                <w:tcPr>
                  <w:tcW w:w="1188" w:type="dxa"/>
                  <w:tcBorders>
                    <w:top w:val="single" w:sz="8" w:space="0" w:color="auto"/>
                    <w:left w:val="nil"/>
                    <w:bottom w:val="single" w:sz="8" w:space="0" w:color="auto"/>
                    <w:right w:val="nil"/>
                  </w:tcBorders>
                  <w:shd w:val="clear" w:color="auto" w:fill="auto"/>
                  <w:noWrap/>
                  <w:vAlign w:val="bottom"/>
                  <w:hideMark/>
                </w:tcPr>
                <w:p w:rsidR="001F48BE" w:rsidRPr="001F48BE" w:rsidRDefault="001F48BE" w:rsidP="001F48BE">
                  <w:pPr>
                    <w:rPr>
                      <w:rFonts w:ascii="Times New Roman" w:hAnsi="Times New Roman"/>
                      <w:lang w:val="ru-RU" w:eastAsia="ru-RU" w:bidi="ar-SA"/>
                    </w:rPr>
                  </w:pPr>
                  <w:r w:rsidRPr="001F48BE">
                    <w:rPr>
                      <w:rFonts w:ascii="Times New Roman" w:hAnsi="Times New Roman"/>
                      <w:lang w:val="ru-RU" w:eastAsia="ru-RU" w:bidi="ar-SA"/>
                    </w:rPr>
                    <w:t> </w:t>
                  </w:r>
                </w:p>
              </w:tc>
              <w:tc>
                <w:tcPr>
                  <w:tcW w:w="1061" w:type="dxa"/>
                  <w:gridSpan w:val="2"/>
                  <w:tcBorders>
                    <w:top w:val="single" w:sz="8" w:space="0" w:color="auto"/>
                    <w:left w:val="nil"/>
                    <w:bottom w:val="single" w:sz="8" w:space="0" w:color="auto"/>
                    <w:right w:val="nil"/>
                  </w:tcBorders>
                  <w:shd w:val="clear" w:color="auto" w:fill="auto"/>
                  <w:noWrap/>
                  <w:vAlign w:val="bottom"/>
                  <w:hideMark/>
                </w:tcPr>
                <w:p w:rsidR="001F48BE" w:rsidRPr="001F48BE" w:rsidRDefault="001F48BE" w:rsidP="001F48BE">
                  <w:pPr>
                    <w:jc w:val="right"/>
                    <w:rPr>
                      <w:rFonts w:ascii="Times New Roman" w:hAnsi="Times New Roman"/>
                      <w:lang w:val="ru-RU" w:eastAsia="ru-RU" w:bidi="ar-SA"/>
                    </w:rPr>
                  </w:pPr>
                  <w:r w:rsidRPr="001F48BE">
                    <w:rPr>
                      <w:rFonts w:ascii="Times New Roman" w:hAnsi="Times New Roman"/>
                      <w:lang w:val="ru-RU" w:eastAsia="ru-RU" w:bidi="ar-SA"/>
                    </w:rPr>
                    <w:t>Итого:</w:t>
                  </w:r>
                </w:p>
              </w:tc>
              <w:tc>
                <w:tcPr>
                  <w:tcW w:w="1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r w:rsidRPr="001F48BE">
                    <w:rPr>
                      <w:rFonts w:ascii="Times New Roman" w:hAnsi="Times New Roman"/>
                      <w:lang w:val="ru-RU" w:eastAsia="ru-RU" w:bidi="ar-SA"/>
                    </w:rPr>
                    <w:t>15 716,5</w:t>
                  </w: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225"/>
              </w:trPr>
              <w:tc>
                <w:tcPr>
                  <w:tcW w:w="4278" w:type="dxa"/>
                  <w:tcBorders>
                    <w:top w:val="nil"/>
                    <w:left w:val="nil"/>
                    <w:bottom w:val="nil"/>
                    <w:right w:val="nil"/>
                  </w:tcBorders>
                  <w:shd w:val="clear" w:color="auto" w:fill="auto"/>
                  <w:noWrap/>
                  <w:vAlign w:val="bottom"/>
                  <w:hideMark/>
                </w:tcPr>
                <w:p w:rsidR="001F48BE" w:rsidRPr="001F48BE" w:rsidRDefault="001F48BE" w:rsidP="001F48BE">
                  <w:pPr>
                    <w:jc w:val="center"/>
                    <w:rPr>
                      <w:rFonts w:ascii="Times New Roman" w:hAnsi="Times New Roman"/>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061"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21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264"/>
              </w:trPr>
              <w:tc>
                <w:tcPr>
                  <w:tcW w:w="427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061"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21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r>
            <w:tr w:rsidR="001F48BE" w:rsidRPr="001F48BE" w:rsidTr="001C7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0" w:type="dxa"/>
                <w:trHeight w:val="264"/>
              </w:trPr>
              <w:tc>
                <w:tcPr>
                  <w:tcW w:w="427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539"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300"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80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188"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061" w:type="dxa"/>
                  <w:gridSpan w:val="2"/>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c>
                <w:tcPr>
                  <w:tcW w:w="1210" w:type="dxa"/>
                  <w:tcBorders>
                    <w:top w:val="nil"/>
                    <w:left w:val="nil"/>
                    <w:bottom w:val="nil"/>
                    <w:right w:val="nil"/>
                  </w:tcBorders>
                  <w:shd w:val="clear" w:color="auto" w:fill="auto"/>
                  <w:noWrap/>
                  <w:vAlign w:val="bottom"/>
                  <w:hideMark/>
                </w:tcPr>
                <w:p w:rsidR="001F48BE" w:rsidRPr="001F48BE" w:rsidRDefault="001F48BE" w:rsidP="001F48BE">
                  <w:pPr>
                    <w:rPr>
                      <w:rFonts w:ascii="Times New Roman" w:hAnsi="Times New Roman"/>
                      <w:sz w:val="20"/>
                      <w:szCs w:val="20"/>
                      <w:lang w:val="ru-RU" w:eastAsia="ru-RU" w:bidi="ar-SA"/>
                    </w:rPr>
                  </w:pPr>
                </w:p>
              </w:tc>
            </w:tr>
          </w:tbl>
          <w:p w:rsidR="00432C0F" w:rsidRPr="005D13C6" w:rsidRDefault="00432C0F" w:rsidP="00432C0F">
            <w:pPr>
              <w:jc w:val="both"/>
              <w:rPr>
                <w:sz w:val="28"/>
                <w:szCs w:val="28"/>
                <w:lang w:val="ru-RU"/>
              </w:rPr>
            </w:pPr>
          </w:p>
          <w:tbl>
            <w:tblPr>
              <w:tblW w:w="11806" w:type="dxa"/>
              <w:tblLayout w:type="fixed"/>
              <w:tblLook w:val="04A0" w:firstRow="1" w:lastRow="0" w:firstColumn="1" w:lastColumn="0" w:noHBand="0" w:noVBand="1"/>
            </w:tblPr>
            <w:tblGrid>
              <w:gridCol w:w="9672"/>
              <w:gridCol w:w="540"/>
              <w:gridCol w:w="236"/>
              <w:gridCol w:w="240"/>
              <w:gridCol w:w="236"/>
              <w:gridCol w:w="456"/>
              <w:gridCol w:w="426"/>
            </w:tblGrid>
            <w:tr w:rsidR="00432C0F" w:rsidRPr="001F48BE" w:rsidTr="0077361D">
              <w:trPr>
                <w:trHeight w:val="264"/>
              </w:trPr>
              <w:tc>
                <w:tcPr>
                  <w:tcW w:w="9672" w:type="dxa"/>
                  <w:tcBorders>
                    <w:top w:val="nil"/>
                    <w:left w:val="nil"/>
                    <w:bottom w:val="nil"/>
                    <w:right w:val="nil"/>
                  </w:tcBorders>
                  <w:shd w:val="clear" w:color="auto" w:fill="auto"/>
                  <w:noWrap/>
                  <w:vAlign w:val="bottom"/>
                  <w:hideMark/>
                </w:tcPr>
                <w:p w:rsidR="00432C0F" w:rsidRDefault="00432C0F" w:rsidP="00432C0F">
                  <w:pPr>
                    <w:rPr>
                      <w:rFonts w:ascii="Times New Roman" w:hAnsi="Times New Roman"/>
                      <w:sz w:val="20"/>
                      <w:szCs w:val="20"/>
                      <w:lang w:val="ru-RU" w:eastAsia="ru-RU" w:bidi="ar-SA"/>
                    </w:rPr>
                  </w:pPr>
                </w:p>
                <w:tbl>
                  <w:tblPr>
                    <w:tblW w:w="9422" w:type="dxa"/>
                    <w:tblLayout w:type="fixed"/>
                    <w:tblLook w:val="04A0" w:firstRow="1" w:lastRow="0" w:firstColumn="1" w:lastColumn="0" w:noHBand="0" w:noVBand="1"/>
                  </w:tblPr>
                  <w:tblGrid>
                    <w:gridCol w:w="3044"/>
                    <w:gridCol w:w="1000"/>
                    <w:gridCol w:w="980"/>
                    <w:gridCol w:w="1100"/>
                    <w:gridCol w:w="747"/>
                    <w:gridCol w:w="992"/>
                    <w:gridCol w:w="1559"/>
                  </w:tblGrid>
                  <w:tr w:rsidR="0077361D" w:rsidRPr="005602DC" w:rsidTr="00087E42">
                    <w:trPr>
                      <w:trHeight w:val="225"/>
                    </w:trPr>
                    <w:tc>
                      <w:tcPr>
                        <w:tcW w:w="3044"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bookmarkStart w:id="0" w:name="_GoBack"/>
                        <w:bookmarkEnd w:id="0"/>
                      </w:p>
                    </w:tc>
                    <w:tc>
                      <w:tcPr>
                        <w:tcW w:w="100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747"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559" w:type="dxa"/>
                        <w:vMerge w:val="restart"/>
                        <w:tcBorders>
                          <w:top w:val="nil"/>
                          <w:left w:val="nil"/>
                          <w:bottom w:val="nil"/>
                          <w:right w:val="nil"/>
                        </w:tcBorders>
                        <w:shd w:val="clear" w:color="auto" w:fill="auto"/>
                        <w:vAlign w:val="bottom"/>
                        <w:hideMark/>
                      </w:tcPr>
                      <w:p w:rsidR="005602DC" w:rsidRPr="005602DC" w:rsidRDefault="005602DC" w:rsidP="005602DC">
                        <w:pPr>
                          <w:jc w:val="right"/>
                          <w:rPr>
                            <w:rFonts w:ascii="Arial" w:hAnsi="Arial" w:cs="Arial"/>
                            <w:color w:val="000000"/>
                            <w:sz w:val="20"/>
                            <w:szCs w:val="20"/>
                            <w:lang w:val="ru-RU" w:eastAsia="ru-RU" w:bidi="ar-SA"/>
                          </w:rPr>
                        </w:pPr>
                        <w:r w:rsidRPr="005602DC">
                          <w:rPr>
                            <w:rFonts w:ascii="Arial" w:hAnsi="Arial" w:cs="Arial"/>
                            <w:color w:val="000000"/>
                            <w:sz w:val="20"/>
                            <w:szCs w:val="20"/>
                            <w:lang w:val="ru-RU" w:eastAsia="ru-RU" w:bidi="ar-SA"/>
                          </w:rPr>
                          <w:t>ПРИЛОЖЕНИЕ   2                                                         к решению очередной тридцать четвертой сессии                                                                      Совета депутатов Борисоглебского сельсовета Убинского района Новосибирской области                                                                             шестого созыва                                                                    от 23 июня 2025г. №160</w:t>
                        </w:r>
                      </w:p>
                    </w:tc>
                  </w:tr>
                  <w:tr w:rsidR="0077361D" w:rsidRPr="005602DC" w:rsidTr="00087E42">
                    <w:trPr>
                      <w:trHeight w:val="225"/>
                    </w:trPr>
                    <w:tc>
                      <w:tcPr>
                        <w:tcW w:w="3044" w:type="dxa"/>
                        <w:tcBorders>
                          <w:top w:val="nil"/>
                          <w:left w:val="nil"/>
                          <w:bottom w:val="nil"/>
                          <w:right w:val="nil"/>
                        </w:tcBorders>
                        <w:shd w:val="clear" w:color="auto" w:fill="auto"/>
                        <w:noWrap/>
                        <w:vAlign w:val="bottom"/>
                        <w:hideMark/>
                      </w:tcPr>
                      <w:p w:rsidR="005602DC" w:rsidRPr="005602DC" w:rsidRDefault="005602DC" w:rsidP="005602DC">
                        <w:pPr>
                          <w:jc w:val="right"/>
                          <w:rPr>
                            <w:rFonts w:ascii="Arial" w:hAnsi="Arial" w:cs="Arial"/>
                            <w:color w:val="000000"/>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vAlign w:val="bottom"/>
                        <w:hideMark/>
                      </w:tcPr>
                      <w:p w:rsidR="005602DC" w:rsidRPr="005602DC" w:rsidRDefault="005602DC" w:rsidP="005602DC">
                        <w:pPr>
                          <w:rPr>
                            <w:rFonts w:ascii="Times New Roman" w:hAnsi="Times New Roman"/>
                            <w:sz w:val="20"/>
                            <w:szCs w:val="20"/>
                            <w:lang w:val="ru-RU" w:eastAsia="ru-RU" w:bidi="ar-SA"/>
                          </w:rPr>
                        </w:pPr>
                      </w:p>
                    </w:tc>
                    <w:tc>
                      <w:tcPr>
                        <w:tcW w:w="747" w:type="dxa"/>
                        <w:tcBorders>
                          <w:top w:val="nil"/>
                          <w:left w:val="nil"/>
                          <w:bottom w:val="nil"/>
                          <w:right w:val="nil"/>
                        </w:tcBorders>
                        <w:shd w:val="clear" w:color="auto" w:fill="auto"/>
                        <w:vAlign w:val="bottom"/>
                        <w:hideMark/>
                      </w:tcPr>
                      <w:p w:rsidR="005602DC" w:rsidRPr="005602DC" w:rsidRDefault="005602DC" w:rsidP="005602DC">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hideMark/>
                      </w:tcPr>
                      <w:p w:rsidR="005602DC" w:rsidRPr="005602DC" w:rsidRDefault="005602DC" w:rsidP="005602DC">
                        <w:pPr>
                          <w:rPr>
                            <w:rFonts w:ascii="Times New Roman" w:hAnsi="Times New Roman"/>
                            <w:sz w:val="20"/>
                            <w:szCs w:val="20"/>
                            <w:lang w:val="ru-RU" w:eastAsia="ru-RU" w:bidi="ar-SA"/>
                          </w:rPr>
                        </w:pPr>
                      </w:p>
                    </w:tc>
                    <w:tc>
                      <w:tcPr>
                        <w:tcW w:w="1559" w:type="dxa"/>
                        <w:vMerge/>
                        <w:tcBorders>
                          <w:top w:val="nil"/>
                          <w:left w:val="nil"/>
                          <w:bottom w:val="nil"/>
                          <w:right w:val="nil"/>
                        </w:tcBorders>
                        <w:vAlign w:val="center"/>
                        <w:hideMark/>
                      </w:tcPr>
                      <w:p w:rsidR="005602DC" w:rsidRPr="005602DC" w:rsidRDefault="005602DC" w:rsidP="005602DC">
                        <w:pPr>
                          <w:rPr>
                            <w:rFonts w:ascii="Arial" w:hAnsi="Arial" w:cs="Arial"/>
                            <w:color w:val="000000"/>
                            <w:sz w:val="20"/>
                            <w:szCs w:val="20"/>
                            <w:lang w:val="ru-RU" w:eastAsia="ru-RU" w:bidi="ar-SA"/>
                          </w:rPr>
                        </w:pPr>
                      </w:p>
                    </w:tc>
                  </w:tr>
                  <w:tr w:rsidR="0077361D" w:rsidRPr="005602DC" w:rsidTr="00087E42">
                    <w:trPr>
                      <w:trHeight w:val="240"/>
                    </w:trPr>
                    <w:tc>
                      <w:tcPr>
                        <w:tcW w:w="3044"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747"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559" w:type="dxa"/>
                        <w:vMerge/>
                        <w:tcBorders>
                          <w:top w:val="nil"/>
                          <w:left w:val="nil"/>
                          <w:bottom w:val="nil"/>
                          <w:right w:val="nil"/>
                        </w:tcBorders>
                        <w:vAlign w:val="center"/>
                        <w:hideMark/>
                      </w:tcPr>
                      <w:p w:rsidR="005602DC" w:rsidRPr="005602DC" w:rsidRDefault="005602DC" w:rsidP="005602DC">
                        <w:pPr>
                          <w:rPr>
                            <w:rFonts w:ascii="Arial" w:hAnsi="Arial" w:cs="Arial"/>
                            <w:color w:val="000000"/>
                            <w:sz w:val="20"/>
                            <w:szCs w:val="20"/>
                            <w:lang w:val="ru-RU" w:eastAsia="ru-RU" w:bidi="ar-SA"/>
                          </w:rPr>
                        </w:pPr>
                      </w:p>
                    </w:tc>
                  </w:tr>
                  <w:tr w:rsidR="0077361D" w:rsidRPr="005602DC" w:rsidTr="00087E42">
                    <w:trPr>
                      <w:trHeight w:val="225"/>
                    </w:trPr>
                    <w:tc>
                      <w:tcPr>
                        <w:tcW w:w="3044"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747"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1559" w:type="dxa"/>
                        <w:vMerge/>
                        <w:tcBorders>
                          <w:top w:val="nil"/>
                          <w:left w:val="nil"/>
                          <w:bottom w:val="nil"/>
                          <w:right w:val="nil"/>
                        </w:tcBorders>
                        <w:vAlign w:val="center"/>
                        <w:hideMark/>
                      </w:tcPr>
                      <w:p w:rsidR="005602DC" w:rsidRPr="005602DC" w:rsidRDefault="005602DC" w:rsidP="005602DC">
                        <w:pPr>
                          <w:rPr>
                            <w:rFonts w:ascii="Arial" w:hAnsi="Arial" w:cs="Arial"/>
                            <w:color w:val="000000"/>
                            <w:sz w:val="20"/>
                            <w:szCs w:val="20"/>
                            <w:lang w:val="ru-RU" w:eastAsia="ru-RU" w:bidi="ar-SA"/>
                          </w:rPr>
                        </w:pPr>
                      </w:p>
                    </w:tc>
                  </w:tr>
                  <w:tr w:rsidR="0077361D" w:rsidRPr="005602DC" w:rsidTr="00087E42">
                    <w:trPr>
                      <w:trHeight w:val="240"/>
                    </w:trPr>
                    <w:tc>
                      <w:tcPr>
                        <w:tcW w:w="3044"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747"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559" w:type="dxa"/>
                        <w:vMerge/>
                        <w:tcBorders>
                          <w:top w:val="nil"/>
                          <w:left w:val="nil"/>
                          <w:bottom w:val="nil"/>
                          <w:right w:val="nil"/>
                        </w:tcBorders>
                        <w:vAlign w:val="center"/>
                        <w:hideMark/>
                      </w:tcPr>
                      <w:p w:rsidR="005602DC" w:rsidRPr="005602DC" w:rsidRDefault="005602DC" w:rsidP="005602DC">
                        <w:pPr>
                          <w:rPr>
                            <w:rFonts w:ascii="Arial" w:hAnsi="Arial" w:cs="Arial"/>
                            <w:color w:val="000000"/>
                            <w:sz w:val="20"/>
                            <w:szCs w:val="20"/>
                            <w:lang w:val="ru-RU" w:eastAsia="ru-RU" w:bidi="ar-SA"/>
                          </w:rPr>
                        </w:pPr>
                      </w:p>
                    </w:tc>
                  </w:tr>
                  <w:tr w:rsidR="0077361D" w:rsidRPr="005602DC" w:rsidTr="00087E42">
                    <w:trPr>
                      <w:trHeight w:val="1065"/>
                    </w:trPr>
                    <w:tc>
                      <w:tcPr>
                        <w:tcW w:w="3044"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747"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vAlign w:val="center"/>
                        <w:hideMark/>
                      </w:tcPr>
                      <w:p w:rsidR="005602DC" w:rsidRPr="005602DC" w:rsidRDefault="005602DC" w:rsidP="005602DC">
                        <w:pPr>
                          <w:rPr>
                            <w:rFonts w:ascii="Times New Roman" w:hAnsi="Times New Roman"/>
                            <w:sz w:val="20"/>
                            <w:szCs w:val="20"/>
                            <w:lang w:val="ru-RU" w:eastAsia="ru-RU" w:bidi="ar-SA"/>
                          </w:rPr>
                        </w:pPr>
                      </w:p>
                    </w:tc>
                    <w:tc>
                      <w:tcPr>
                        <w:tcW w:w="1559" w:type="dxa"/>
                        <w:vMerge/>
                        <w:tcBorders>
                          <w:top w:val="nil"/>
                          <w:left w:val="nil"/>
                          <w:bottom w:val="nil"/>
                          <w:right w:val="nil"/>
                        </w:tcBorders>
                        <w:vAlign w:val="center"/>
                        <w:hideMark/>
                      </w:tcPr>
                      <w:p w:rsidR="005602DC" w:rsidRPr="005602DC" w:rsidRDefault="005602DC" w:rsidP="005602DC">
                        <w:pPr>
                          <w:rPr>
                            <w:rFonts w:ascii="Arial" w:hAnsi="Arial" w:cs="Arial"/>
                            <w:color w:val="000000"/>
                            <w:sz w:val="20"/>
                            <w:szCs w:val="20"/>
                            <w:lang w:val="ru-RU" w:eastAsia="ru-RU" w:bidi="ar-SA"/>
                          </w:rPr>
                        </w:pPr>
                      </w:p>
                    </w:tc>
                  </w:tr>
                  <w:tr w:rsidR="005602DC" w:rsidRPr="00813AD4" w:rsidTr="00437A03">
                    <w:trPr>
                      <w:trHeight w:val="240"/>
                    </w:trPr>
                    <w:tc>
                      <w:tcPr>
                        <w:tcW w:w="9422" w:type="dxa"/>
                        <w:gridSpan w:val="7"/>
                        <w:tcBorders>
                          <w:top w:val="nil"/>
                          <w:left w:val="nil"/>
                          <w:bottom w:val="nil"/>
                          <w:right w:val="nil"/>
                        </w:tcBorders>
                        <w:shd w:val="clear" w:color="auto" w:fill="auto"/>
                        <w:noWrap/>
                        <w:vAlign w:val="bottom"/>
                        <w:hideMark/>
                      </w:tcPr>
                      <w:p w:rsidR="005602DC" w:rsidRPr="005602DC" w:rsidRDefault="005602DC" w:rsidP="005602DC">
                        <w:pPr>
                          <w:jc w:val="center"/>
                          <w:rPr>
                            <w:rFonts w:ascii="Arial" w:hAnsi="Arial" w:cs="Arial"/>
                            <w:color w:val="000000"/>
                            <w:sz w:val="20"/>
                            <w:szCs w:val="20"/>
                            <w:lang w:val="ru-RU" w:eastAsia="ru-RU" w:bidi="ar-SA"/>
                          </w:rPr>
                        </w:pPr>
                        <w:r w:rsidRPr="005602DC">
                          <w:rPr>
                            <w:rFonts w:ascii="Arial" w:hAnsi="Arial" w:cs="Arial"/>
                            <w:color w:val="000000"/>
                            <w:sz w:val="20"/>
                            <w:szCs w:val="20"/>
                            <w:lang w:val="ru-RU" w:eastAsia="ru-RU" w:bidi="ar-SA"/>
                          </w:rPr>
                          <w:t>ВЕДОМСТВЕННАЯ СТРУКТУРА РАСХОДОВ РАЙОННОГО БЮДЖЕТА НА 2024 ГОД И ПЛАНОВЫЙ ПЕРИОД 2025 И 2026 ГОДОВ</w:t>
                        </w:r>
                      </w:p>
                    </w:tc>
                  </w:tr>
                  <w:tr w:rsidR="0077361D" w:rsidRPr="00813AD4" w:rsidTr="00087E42">
                    <w:trPr>
                      <w:trHeight w:val="225"/>
                    </w:trPr>
                    <w:tc>
                      <w:tcPr>
                        <w:tcW w:w="3044" w:type="dxa"/>
                        <w:tcBorders>
                          <w:top w:val="nil"/>
                          <w:left w:val="nil"/>
                          <w:bottom w:val="nil"/>
                          <w:right w:val="nil"/>
                        </w:tcBorders>
                        <w:shd w:val="clear" w:color="auto" w:fill="auto"/>
                        <w:vAlign w:val="center"/>
                        <w:hideMark/>
                      </w:tcPr>
                      <w:p w:rsidR="005602DC" w:rsidRPr="005602DC" w:rsidRDefault="005602DC" w:rsidP="005602DC">
                        <w:pPr>
                          <w:jc w:val="center"/>
                          <w:rPr>
                            <w:rFonts w:ascii="Arial" w:hAnsi="Arial" w:cs="Arial"/>
                            <w:color w:val="000000"/>
                            <w:sz w:val="20"/>
                            <w:szCs w:val="20"/>
                            <w:lang w:val="ru-RU" w:eastAsia="ru-RU" w:bidi="ar-SA"/>
                          </w:rPr>
                        </w:pPr>
                      </w:p>
                    </w:tc>
                    <w:tc>
                      <w:tcPr>
                        <w:tcW w:w="1000" w:type="dxa"/>
                        <w:tcBorders>
                          <w:top w:val="nil"/>
                          <w:left w:val="nil"/>
                          <w:bottom w:val="nil"/>
                          <w:right w:val="nil"/>
                        </w:tcBorders>
                        <w:shd w:val="clear" w:color="auto" w:fill="auto"/>
                        <w:vAlign w:val="center"/>
                        <w:hideMark/>
                      </w:tcPr>
                      <w:p w:rsidR="005602DC" w:rsidRPr="005602DC" w:rsidRDefault="005602DC" w:rsidP="005602DC">
                        <w:pPr>
                          <w:jc w:val="cente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5602DC" w:rsidRPr="005602DC" w:rsidRDefault="005602DC" w:rsidP="005602DC">
                        <w:pPr>
                          <w:jc w:val="cente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vAlign w:val="center"/>
                        <w:hideMark/>
                      </w:tcPr>
                      <w:p w:rsidR="005602DC" w:rsidRPr="005602DC" w:rsidRDefault="005602DC" w:rsidP="005602DC">
                        <w:pPr>
                          <w:jc w:val="center"/>
                          <w:rPr>
                            <w:rFonts w:ascii="Times New Roman" w:hAnsi="Times New Roman"/>
                            <w:sz w:val="20"/>
                            <w:szCs w:val="20"/>
                            <w:lang w:val="ru-RU" w:eastAsia="ru-RU" w:bidi="ar-SA"/>
                          </w:rPr>
                        </w:pPr>
                      </w:p>
                    </w:tc>
                    <w:tc>
                      <w:tcPr>
                        <w:tcW w:w="747" w:type="dxa"/>
                        <w:tcBorders>
                          <w:top w:val="nil"/>
                          <w:left w:val="nil"/>
                          <w:bottom w:val="nil"/>
                          <w:right w:val="nil"/>
                        </w:tcBorders>
                        <w:shd w:val="clear" w:color="auto" w:fill="auto"/>
                        <w:vAlign w:val="center"/>
                        <w:hideMark/>
                      </w:tcPr>
                      <w:p w:rsidR="005602DC" w:rsidRPr="005602DC" w:rsidRDefault="005602DC" w:rsidP="005602DC">
                        <w:pPr>
                          <w:jc w:val="cente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vAlign w:val="center"/>
                        <w:hideMark/>
                      </w:tcPr>
                      <w:p w:rsidR="005602DC" w:rsidRPr="005602DC" w:rsidRDefault="005602DC" w:rsidP="005602DC">
                        <w:pPr>
                          <w:jc w:val="center"/>
                          <w:rPr>
                            <w:rFonts w:ascii="Times New Roman" w:hAnsi="Times New Roman"/>
                            <w:sz w:val="20"/>
                            <w:szCs w:val="20"/>
                            <w:lang w:val="ru-RU" w:eastAsia="ru-RU" w:bidi="ar-SA"/>
                          </w:rPr>
                        </w:pPr>
                      </w:p>
                    </w:tc>
                    <w:tc>
                      <w:tcPr>
                        <w:tcW w:w="1559" w:type="dxa"/>
                        <w:tcBorders>
                          <w:top w:val="nil"/>
                          <w:left w:val="nil"/>
                          <w:bottom w:val="nil"/>
                          <w:right w:val="nil"/>
                        </w:tcBorders>
                        <w:shd w:val="clear" w:color="auto" w:fill="auto"/>
                        <w:vAlign w:val="center"/>
                        <w:hideMark/>
                      </w:tcPr>
                      <w:p w:rsidR="005602DC" w:rsidRPr="005602DC" w:rsidRDefault="005602DC" w:rsidP="005602DC">
                        <w:pPr>
                          <w:jc w:val="center"/>
                          <w:rPr>
                            <w:rFonts w:ascii="Times New Roman" w:hAnsi="Times New Roman"/>
                            <w:sz w:val="20"/>
                            <w:szCs w:val="20"/>
                            <w:lang w:val="ru-RU" w:eastAsia="ru-RU" w:bidi="ar-SA"/>
                          </w:rPr>
                        </w:pPr>
                      </w:p>
                    </w:tc>
                  </w:tr>
                  <w:tr w:rsidR="005602DC" w:rsidRPr="005602DC" w:rsidTr="00437A03">
                    <w:trPr>
                      <w:trHeight w:val="225"/>
                    </w:trPr>
                    <w:tc>
                      <w:tcPr>
                        <w:tcW w:w="9422" w:type="dxa"/>
                        <w:gridSpan w:val="7"/>
                        <w:tcBorders>
                          <w:top w:val="nil"/>
                          <w:left w:val="nil"/>
                          <w:bottom w:val="single" w:sz="4" w:space="0" w:color="auto"/>
                          <w:right w:val="nil"/>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lastRenderedPageBreak/>
                          <w:t>тыс. руб.</w:t>
                        </w:r>
                      </w:p>
                    </w:tc>
                  </w:tr>
                  <w:tr w:rsidR="0077361D" w:rsidRPr="005602DC" w:rsidTr="00087E42">
                    <w:trPr>
                      <w:trHeight w:val="255"/>
                    </w:trPr>
                    <w:tc>
                      <w:tcPr>
                        <w:tcW w:w="3044" w:type="dxa"/>
                        <w:vMerge w:val="restart"/>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Наименование</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ГРБС</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РЗ</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ПР</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ЦСР</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ВР</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Фактическое исполнение</w:t>
                        </w:r>
                      </w:p>
                    </w:tc>
                  </w:tr>
                  <w:tr w:rsidR="0077361D" w:rsidRPr="005602DC" w:rsidTr="00087E42">
                    <w:trPr>
                      <w:trHeight w:val="464"/>
                    </w:trPr>
                    <w:tc>
                      <w:tcPr>
                        <w:tcW w:w="3044" w:type="dxa"/>
                        <w:vMerge/>
                        <w:tcBorders>
                          <w:top w:val="nil"/>
                          <w:left w:val="single" w:sz="4" w:space="0" w:color="auto"/>
                          <w:bottom w:val="single" w:sz="4" w:space="0" w:color="auto"/>
                          <w:right w:val="single" w:sz="4" w:space="0" w:color="auto"/>
                        </w:tcBorders>
                        <w:vAlign w:val="center"/>
                        <w:hideMark/>
                      </w:tcPr>
                      <w:p w:rsidR="005602DC" w:rsidRPr="005602DC" w:rsidRDefault="005602DC" w:rsidP="005602DC">
                        <w:pPr>
                          <w:rPr>
                            <w:rFonts w:ascii="Arial" w:hAnsi="Arial" w:cs="Arial"/>
                            <w:color w:val="000000"/>
                            <w:sz w:val="16"/>
                            <w:szCs w:val="16"/>
                            <w:lang w:val="ru-RU" w:eastAsia="ru-RU" w:bidi="ar-SA"/>
                          </w:rPr>
                        </w:pPr>
                      </w:p>
                    </w:tc>
                    <w:tc>
                      <w:tcPr>
                        <w:tcW w:w="1000" w:type="dxa"/>
                        <w:vMerge/>
                        <w:tcBorders>
                          <w:top w:val="nil"/>
                          <w:left w:val="single" w:sz="4" w:space="0" w:color="auto"/>
                          <w:bottom w:val="single" w:sz="4" w:space="0" w:color="auto"/>
                          <w:right w:val="single" w:sz="4" w:space="0" w:color="auto"/>
                        </w:tcBorders>
                        <w:vAlign w:val="center"/>
                        <w:hideMark/>
                      </w:tcPr>
                      <w:p w:rsidR="005602DC" w:rsidRPr="005602DC" w:rsidRDefault="005602DC" w:rsidP="005602DC">
                        <w:pPr>
                          <w:rPr>
                            <w:rFonts w:ascii="Arial" w:hAnsi="Arial" w:cs="Arial"/>
                            <w:color w:val="000000"/>
                            <w:sz w:val="16"/>
                            <w:szCs w:val="16"/>
                            <w:lang w:val="ru-RU" w:eastAsia="ru-RU" w:bidi="ar-SA"/>
                          </w:rPr>
                        </w:pPr>
                      </w:p>
                    </w:tc>
                    <w:tc>
                      <w:tcPr>
                        <w:tcW w:w="980" w:type="dxa"/>
                        <w:vMerge/>
                        <w:tcBorders>
                          <w:top w:val="nil"/>
                          <w:left w:val="single" w:sz="4" w:space="0" w:color="auto"/>
                          <w:bottom w:val="single" w:sz="4" w:space="0" w:color="auto"/>
                          <w:right w:val="single" w:sz="4" w:space="0" w:color="auto"/>
                        </w:tcBorders>
                        <w:vAlign w:val="center"/>
                        <w:hideMark/>
                      </w:tcPr>
                      <w:p w:rsidR="005602DC" w:rsidRPr="005602DC" w:rsidRDefault="005602DC" w:rsidP="005602DC">
                        <w:pPr>
                          <w:rPr>
                            <w:rFonts w:ascii="Arial" w:hAnsi="Arial" w:cs="Arial"/>
                            <w:color w:val="000000"/>
                            <w:sz w:val="16"/>
                            <w:szCs w:val="16"/>
                            <w:lang w:val="ru-RU" w:eastAsia="ru-RU" w:bidi="ar-SA"/>
                          </w:rPr>
                        </w:pPr>
                      </w:p>
                    </w:tc>
                    <w:tc>
                      <w:tcPr>
                        <w:tcW w:w="1100" w:type="dxa"/>
                        <w:vMerge/>
                        <w:tcBorders>
                          <w:top w:val="nil"/>
                          <w:left w:val="single" w:sz="4" w:space="0" w:color="auto"/>
                          <w:bottom w:val="single" w:sz="4" w:space="0" w:color="auto"/>
                          <w:right w:val="single" w:sz="4" w:space="0" w:color="auto"/>
                        </w:tcBorders>
                        <w:vAlign w:val="center"/>
                        <w:hideMark/>
                      </w:tcPr>
                      <w:p w:rsidR="005602DC" w:rsidRPr="005602DC" w:rsidRDefault="005602DC" w:rsidP="005602DC">
                        <w:pPr>
                          <w:rPr>
                            <w:rFonts w:ascii="Arial" w:hAnsi="Arial" w:cs="Arial"/>
                            <w:color w:val="000000"/>
                            <w:sz w:val="16"/>
                            <w:szCs w:val="16"/>
                            <w:lang w:val="ru-RU" w:eastAsia="ru-RU" w:bidi="ar-SA"/>
                          </w:rPr>
                        </w:pPr>
                      </w:p>
                    </w:tc>
                    <w:tc>
                      <w:tcPr>
                        <w:tcW w:w="747" w:type="dxa"/>
                        <w:vMerge/>
                        <w:tcBorders>
                          <w:top w:val="nil"/>
                          <w:left w:val="single" w:sz="4" w:space="0" w:color="auto"/>
                          <w:bottom w:val="single" w:sz="4" w:space="0" w:color="auto"/>
                          <w:right w:val="single" w:sz="4" w:space="0" w:color="auto"/>
                        </w:tcBorders>
                        <w:vAlign w:val="center"/>
                        <w:hideMark/>
                      </w:tcPr>
                      <w:p w:rsidR="005602DC" w:rsidRPr="005602DC" w:rsidRDefault="005602DC" w:rsidP="005602DC">
                        <w:pPr>
                          <w:rPr>
                            <w:rFonts w:ascii="Arial" w:hAnsi="Arial" w:cs="Arial"/>
                            <w:color w:val="000000"/>
                            <w:sz w:val="16"/>
                            <w:szCs w:val="16"/>
                            <w:lang w:val="ru-RU" w:eastAsia="ru-RU" w:bidi="ar-SA"/>
                          </w:rPr>
                        </w:pPr>
                      </w:p>
                    </w:tc>
                    <w:tc>
                      <w:tcPr>
                        <w:tcW w:w="992" w:type="dxa"/>
                        <w:vMerge/>
                        <w:tcBorders>
                          <w:top w:val="nil"/>
                          <w:left w:val="single" w:sz="4" w:space="0" w:color="auto"/>
                          <w:bottom w:val="single" w:sz="4" w:space="0" w:color="auto"/>
                          <w:right w:val="single" w:sz="4" w:space="0" w:color="auto"/>
                        </w:tcBorders>
                        <w:vAlign w:val="center"/>
                        <w:hideMark/>
                      </w:tcPr>
                      <w:p w:rsidR="005602DC" w:rsidRPr="005602DC" w:rsidRDefault="005602DC" w:rsidP="005602DC">
                        <w:pPr>
                          <w:rPr>
                            <w:rFonts w:ascii="Arial" w:hAnsi="Arial" w:cs="Arial"/>
                            <w:color w:val="000000"/>
                            <w:sz w:val="16"/>
                            <w:szCs w:val="16"/>
                            <w:lang w:val="ru-RU" w:eastAsia="ru-RU" w:bidi="ar-SA"/>
                          </w:rPr>
                        </w:pPr>
                      </w:p>
                    </w:tc>
                    <w:tc>
                      <w:tcPr>
                        <w:tcW w:w="1559" w:type="dxa"/>
                        <w:vMerge/>
                        <w:tcBorders>
                          <w:top w:val="nil"/>
                          <w:left w:val="single" w:sz="4" w:space="0" w:color="auto"/>
                          <w:bottom w:val="single" w:sz="4" w:space="0" w:color="auto"/>
                          <w:right w:val="single" w:sz="4" w:space="0" w:color="auto"/>
                        </w:tcBorders>
                        <w:vAlign w:val="center"/>
                        <w:hideMark/>
                      </w:tcPr>
                      <w:p w:rsidR="005602DC" w:rsidRPr="005602DC" w:rsidRDefault="005602DC" w:rsidP="005602DC">
                        <w:pPr>
                          <w:rPr>
                            <w:rFonts w:ascii="Arial" w:hAnsi="Arial" w:cs="Arial"/>
                            <w:color w:val="000000"/>
                            <w:sz w:val="16"/>
                            <w:szCs w:val="16"/>
                            <w:lang w:val="ru-RU" w:eastAsia="ru-RU" w:bidi="ar-SA"/>
                          </w:rPr>
                        </w:pP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w:t>
                        </w:r>
                      </w:p>
                    </w:tc>
                    <w:tc>
                      <w:tcPr>
                        <w:tcW w:w="1559" w:type="dxa"/>
                        <w:tcBorders>
                          <w:top w:val="nil"/>
                          <w:left w:val="nil"/>
                          <w:bottom w:val="single" w:sz="4" w:space="0" w:color="auto"/>
                          <w:right w:val="single" w:sz="4" w:space="0" w:color="auto"/>
                        </w:tcBorders>
                        <w:shd w:val="clear" w:color="auto" w:fill="auto"/>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администрация Борисоглебского сельсовета Убинского района Новосибирской области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15 238,6</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ОБЩЕГОСУДАРСТВЕННЫЕ ВОПРОСЫ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3 796,8</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1 166,8</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1 166,8</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7700001020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427,8</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7700001020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427,8</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7700001020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120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427,8</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сбалансированности местных бюджетов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739,1</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739,1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120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739,1</w:t>
                        </w:r>
                      </w:p>
                    </w:tc>
                  </w:tr>
                  <w:tr w:rsidR="0077361D" w:rsidRPr="005602DC" w:rsidTr="00087E42">
                    <w:trPr>
                      <w:trHeight w:val="9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2 598,0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2 598,0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1 356,9</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786,1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120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786,1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549,0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549,0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21,8</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21,8</w:t>
                        </w:r>
                      </w:p>
                    </w:tc>
                  </w:tr>
                  <w:tr w:rsidR="0077361D" w:rsidRPr="005602DC" w:rsidTr="00087E42">
                    <w:trPr>
                      <w:trHeight w:val="9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7700070190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7700070190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7700070190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сбалансированности местных бюджетов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1 241,0</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1 241,0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120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1 241,0</w:t>
                        </w:r>
                      </w:p>
                    </w:tc>
                  </w:tr>
                  <w:tr w:rsidR="0077361D" w:rsidRPr="005602DC" w:rsidTr="00087E42">
                    <w:trPr>
                      <w:trHeight w:val="9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22,0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22,0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7700001060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22,0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7700001060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22,0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межбюджетные трансферты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7700001060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22,0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Резервные фонды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Резервный фонд органов местного самоуправления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7700001110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7700001110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Резервные средства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7700001110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870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Другие общегосударственные вопросы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7700001132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7700001132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7700001132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850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НАЦИОНАЛЬНАЯ ОБОРОНА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166,4</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Мобилизационная и вневойсковая подготовка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166,4</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166,4</w:t>
                        </w:r>
                      </w:p>
                    </w:tc>
                  </w:tr>
                  <w:tr w:rsidR="0077361D" w:rsidRPr="005602DC" w:rsidTr="00087E42">
                    <w:trPr>
                      <w:trHeight w:val="9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7700051180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166,4</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7700051180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164,4</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7700051180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120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164,4</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xml:space="preserve">Закупка товаров, работ и услуг для обеспечения государственных </w:t>
                        </w:r>
                        <w:r w:rsidRPr="005602DC">
                          <w:rPr>
                            <w:rFonts w:ascii="Arial" w:hAnsi="Arial" w:cs="Arial"/>
                            <w:color w:val="000000"/>
                            <w:sz w:val="16"/>
                            <w:szCs w:val="16"/>
                            <w:lang w:val="ru-RU" w:eastAsia="ru-RU" w:bidi="ar-SA"/>
                          </w:rPr>
                          <w:lastRenderedPageBreak/>
                          <w:t>(муниципальных)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lastRenderedPageBreak/>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7700051180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7700051180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НАЦИОНАЛЬНАЯ БЕЗОПАСНОСТЬ И ПРАВООХРАНИТЕЛЬНАЯ ДЕЯТЕЛЬНОСТЬ</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91,0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Гражданская оборона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7700003091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7700003091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7700003091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9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91,0</w:t>
                        </w:r>
                      </w:p>
                    </w:tc>
                  </w:tr>
                  <w:tr w:rsidR="0077361D" w:rsidRPr="005602DC" w:rsidTr="00087E42">
                    <w:trPr>
                      <w:trHeight w:val="9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3500000000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41,0</w:t>
                        </w:r>
                      </w:p>
                    </w:tc>
                  </w:tr>
                  <w:tr w:rsidR="0077361D" w:rsidRPr="005602DC" w:rsidTr="00087E42">
                    <w:trPr>
                      <w:trHeight w:val="13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3500100000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41,0</w:t>
                        </w:r>
                      </w:p>
                    </w:tc>
                  </w:tr>
                  <w:tr w:rsidR="0077361D" w:rsidRPr="005602DC" w:rsidTr="00087E42">
                    <w:trPr>
                      <w:trHeight w:val="18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35001P3014</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41,0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35001P3014</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41,0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35001P3014</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41,0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Предупреждение пожароопасных ситуаций и ликвидация последствий пожаров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7700003101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7700003101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7700003101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9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lastRenderedPageBreak/>
                          <w:t>Основное мероприятие "Первичная профилактика наркомании"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5700100000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организацию и проведение первичной профилактики наркомании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57001P3140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57001P3140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57001P3140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НАЦИОНАЛЬНАЯ ЭКОНОМИКА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1 553,9</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Дорожное хозяйство (дорожные фонды)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1 553,9</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1 553,9</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Мероприятия за счёт средств дорожного фонда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7700004095</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1 553,9</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7700004095</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1 553,9</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7700004095</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1 553,9</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ЖИЛИЩНО-КОММУНАЛЬНОЕ ХОЗЯЙСТВО</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5 713,1</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Коммунальное хозяйство</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1 144,7</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1 144,7</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Мероприятия в области коммунального хозяйства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7700005022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1 144,7</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7700005022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1 125,6</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7700005022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1 125,6</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7700005022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19,1</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02</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7700005022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850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19,1</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Благоустройство</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953,7</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953,7</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Прочие мероприятия по благоустройству (уличное освещение)</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7700005033</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213,5</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7700005033</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213,5</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7700005033</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213,5</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Организация и содержание мест захоронения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7700005034</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140,2</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7700005034</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140,2</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7700005034</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140,2</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сбалансированности местных бюджетов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600,0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600,0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03</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600,0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lastRenderedPageBreak/>
                          <w:t>Другие вопросы в области жилищно-коммунального хозяйства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3 614,7</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3 614,7</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деятельности подведомственных учреждений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1 851,8</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1 224,9</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казенных учреждений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1 224,9</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521,2</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521,2</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Социальное обеспечение и иные выплаты населению</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49,7</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Социальные выплаты гражданам, кроме публичных нормативных социальных выплат</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320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49,7</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56,1</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7700005052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850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56,1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сбалансированности местных бюджетов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1 762,9</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1 762,9</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казенных учреждений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1 762,9</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ОХРАНА ОКРУЖАЮЩЕЙ СРЕДЫ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Другие вопросы в области охраны окружающей среды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Природоохранные мероприятия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7700006052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7700006052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06</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7700006052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ОБРАЗОВАНИЕ</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7700007050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7700007050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07</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05</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7700007050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КУЛЬТУРА, КИНЕМАТОГРАФИЯ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3 468,2</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lastRenderedPageBreak/>
                          <w:t>Культура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2 908,8</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2 908,8</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1 246,4</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936,8</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казенных учреждений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936,8</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306,8</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306,8</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бюджетные ассигнования</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2,9</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Уплата налогов, сборов и иных платежей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850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2,9</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сбалансированности местных бюджетов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1 662,5</w:t>
                        </w:r>
                      </w:p>
                    </w:tc>
                  </w:tr>
                  <w:tr w:rsidR="0077361D" w:rsidRPr="005602DC" w:rsidTr="00087E42">
                    <w:trPr>
                      <w:trHeight w:val="114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1 451,4</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Расходы на выплаты персоналу казенных учреждений</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1 451,4</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211,0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211,0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Другие вопросы в области культуры, кинематографии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559,4</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559,4</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262,5</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262,5</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7700008012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262,5</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Обеспечение сбалансированности местных бюджетов</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296,9</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296,9</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08</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04</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7700070510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296,9</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СОЦИАЛЬНАЯ ПОЛИТИКА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449,1</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Пенсионное обеспечение</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449,1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местного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449,1</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Доплаты к пенсиям муниципальных служащих</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7700010012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449,1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lastRenderedPageBreak/>
                          <w:t>Социальное обеспечение и иные выплаты населению</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7700010012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449,1</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Публичные нормативные социальные выплаты гражданам</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10</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7700010012</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310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449,1</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ФИЗИЧЕСКАЯ КУЛЬТУРА И СПОРТ</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Физическая культура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91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6100000000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6100100000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Развитие спортивно-массовой физической культуры и формирование здорового образа жизни</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61001P1101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61001P1101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69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11</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01</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61001P1101</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240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УСЛОВНО УТВЕРЖДЕННЫЕ РАСХОДЫ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Условно утвержденные расходы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465"/>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Непрограммные направления областного бюджета</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9900000000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Условно утвержденные расходы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9990000000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 </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Условно утвержденные расходы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9990000000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900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77361D" w:rsidRPr="005602DC" w:rsidTr="00087E42">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Условно утвержденные расходы</w:t>
                        </w:r>
                      </w:p>
                    </w:tc>
                    <w:tc>
                      <w:tcPr>
                        <w:tcW w:w="10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231</w:t>
                        </w:r>
                      </w:p>
                    </w:tc>
                    <w:tc>
                      <w:tcPr>
                        <w:tcW w:w="98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1100"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w:t>
                        </w:r>
                      </w:p>
                    </w:tc>
                    <w:tc>
                      <w:tcPr>
                        <w:tcW w:w="747"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9990000000</w:t>
                        </w:r>
                      </w:p>
                    </w:tc>
                    <w:tc>
                      <w:tcPr>
                        <w:tcW w:w="992"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cente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990</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0,0</w:t>
                        </w:r>
                      </w:p>
                    </w:tc>
                  </w:tr>
                  <w:tr w:rsidR="005602DC" w:rsidRPr="005602DC" w:rsidTr="00087E42">
                    <w:trPr>
                      <w:trHeight w:val="270"/>
                    </w:trPr>
                    <w:tc>
                      <w:tcPr>
                        <w:tcW w:w="786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2DC" w:rsidRPr="005602DC" w:rsidRDefault="005602DC" w:rsidP="005602DC">
                        <w:pPr>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Итого расходов</w:t>
                        </w:r>
                      </w:p>
                    </w:tc>
                    <w:tc>
                      <w:tcPr>
                        <w:tcW w:w="1559" w:type="dxa"/>
                        <w:tcBorders>
                          <w:top w:val="nil"/>
                          <w:left w:val="nil"/>
                          <w:bottom w:val="single" w:sz="4" w:space="0" w:color="auto"/>
                          <w:right w:val="single" w:sz="4" w:space="0" w:color="auto"/>
                        </w:tcBorders>
                        <w:shd w:val="clear" w:color="auto" w:fill="auto"/>
                        <w:noWrap/>
                        <w:vAlign w:val="center"/>
                        <w:hideMark/>
                      </w:tcPr>
                      <w:p w:rsidR="005602DC" w:rsidRPr="005602DC" w:rsidRDefault="005602DC" w:rsidP="005602DC">
                        <w:pPr>
                          <w:jc w:val="right"/>
                          <w:rPr>
                            <w:rFonts w:ascii="Arial" w:hAnsi="Arial" w:cs="Arial"/>
                            <w:color w:val="000000"/>
                            <w:sz w:val="16"/>
                            <w:szCs w:val="16"/>
                            <w:lang w:val="ru-RU" w:eastAsia="ru-RU" w:bidi="ar-SA"/>
                          </w:rPr>
                        </w:pPr>
                        <w:r w:rsidRPr="005602DC">
                          <w:rPr>
                            <w:rFonts w:ascii="Arial" w:hAnsi="Arial" w:cs="Arial"/>
                            <w:color w:val="000000"/>
                            <w:sz w:val="16"/>
                            <w:szCs w:val="16"/>
                            <w:lang w:val="ru-RU" w:eastAsia="ru-RU" w:bidi="ar-SA"/>
                          </w:rPr>
                          <w:t>15 238,6</w:t>
                        </w:r>
                      </w:p>
                    </w:tc>
                  </w:tr>
                  <w:tr w:rsidR="0077361D" w:rsidRPr="005602DC" w:rsidTr="00087E42">
                    <w:trPr>
                      <w:trHeight w:val="225"/>
                    </w:trPr>
                    <w:tc>
                      <w:tcPr>
                        <w:tcW w:w="3044" w:type="dxa"/>
                        <w:tcBorders>
                          <w:top w:val="nil"/>
                          <w:left w:val="nil"/>
                          <w:bottom w:val="nil"/>
                          <w:right w:val="nil"/>
                        </w:tcBorders>
                        <w:shd w:val="clear" w:color="auto" w:fill="auto"/>
                        <w:noWrap/>
                        <w:vAlign w:val="bottom"/>
                        <w:hideMark/>
                      </w:tcPr>
                      <w:p w:rsidR="005602DC" w:rsidRPr="005602DC" w:rsidRDefault="005602DC" w:rsidP="005602DC">
                        <w:pPr>
                          <w:jc w:val="right"/>
                          <w:rPr>
                            <w:rFonts w:ascii="Arial" w:hAnsi="Arial" w:cs="Arial"/>
                            <w:color w:val="000000"/>
                            <w:sz w:val="16"/>
                            <w:szCs w:val="16"/>
                            <w:lang w:val="ru-RU" w:eastAsia="ru-RU" w:bidi="ar-SA"/>
                          </w:rPr>
                        </w:pPr>
                      </w:p>
                    </w:tc>
                    <w:tc>
                      <w:tcPr>
                        <w:tcW w:w="1980" w:type="dxa"/>
                        <w:gridSpan w:val="2"/>
                        <w:tcBorders>
                          <w:top w:val="nil"/>
                          <w:left w:val="nil"/>
                          <w:bottom w:val="nil"/>
                          <w:right w:val="nil"/>
                        </w:tcBorders>
                        <w:shd w:val="clear" w:color="auto" w:fill="auto"/>
                        <w:vAlign w:val="bottom"/>
                        <w:hideMark/>
                      </w:tcPr>
                      <w:p w:rsidR="005602DC" w:rsidRPr="005602DC" w:rsidRDefault="005602DC" w:rsidP="005602DC">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5602DC" w:rsidRPr="005602DC" w:rsidRDefault="005602DC" w:rsidP="005602DC">
                        <w:pPr>
                          <w:jc w:val="center"/>
                          <w:rPr>
                            <w:rFonts w:ascii="Times New Roman" w:hAnsi="Times New Roman"/>
                            <w:sz w:val="20"/>
                            <w:szCs w:val="20"/>
                            <w:lang w:val="ru-RU" w:eastAsia="ru-RU" w:bidi="ar-SA"/>
                          </w:rPr>
                        </w:pPr>
                      </w:p>
                    </w:tc>
                    <w:tc>
                      <w:tcPr>
                        <w:tcW w:w="1739" w:type="dxa"/>
                        <w:gridSpan w:val="2"/>
                        <w:tcBorders>
                          <w:top w:val="nil"/>
                          <w:left w:val="nil"/>
                          <w:bottom w:val="nil"/>
                          <w:right w:val="nil"/>
                        </w:tcBorders>
                        <w:shd w:val="clear" w:color="auto" w:fill="auto"/>
                        <w:vAlign w:val="bottom"/>
                        <w:hideMark/>
                      </w:tcPr>
                      <w:p w:rsidR="005602DC" w:rsidRPr="005602DC" w:rsidRDefault="005602DC" w:rsidP="005602DC">
                        <w:pPr>
                          <w:rPr>
                            <w:rFonts w:ascii="Times New Roman" w:hAnsi="Times New Roman"/>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5602DC" w:rsidRPr="005602DC" w:rsidRDefault="005602DC" w:rsidP="005602DC">
                        <w:pPr>
                          <w:jc w:val="center"/>
                          <w:rPr>
                            <w:rFonts w:ascii="Times New Roman" w:hAnsi="Times New Roman"/>
                            <w:sz w:val="20"/>
                            <w:szCs w:val="20"/>
                            <w:lang w:val="ru-RU" w:eastAsia="ru-RU" w:bidi="ar-SA"/>
                          </w:rPr>
                        </w:pPr>
                      </w:p>
                    </w:tc>
                  </w:tr>
                  <w:tr w:rsidR="005602DC" w:rsidRPr="005602DC" w:rsidTr="00087E42">
                    <w:trPr>
                      <w:trHeight w:val="225"/>
                    </w:trPr>
                    <w:tc>
                      <w:tcPr>
                        <w:tcW w:w="3044" w:type="dxa"/>
                        <w:tcBorders>
                          <w:top w:val="nil"/>
                          <w:left w:val="nil"/>
                          <w:bottom w:val="nil"/>
                          <w:right w:val="nil"/>
                        </w:tcBorders>
                        <w:shd w:val="clear" w:color="auto" w:fill="auto"/>
                        <w:noWrap/>
                        <w:vAlign w:val="bottom"/>
                        <w:hideMark/>
                      </w:tcPr>
                      <w:p w:rsidR="005602DC" w:rsidRPr="005602DC" w:rsidRDefault="005602DC" w:rsidP="005602DC">
                        <w:pPr>
                          <w:rPr>
                            <w:rFonts w:ascii="Times New Roman" w:hAnsi="Times New Roman"/>
                            <w:sz w:val="20"/>
                            <w:szCs w:val="20"/>
                            <w:lang w:val="ru-RU" w:eastAsia="ru-RU" w:bidi="ar-SA"/>
                          </w:rPr>
                        </w:pPr>
                      </w:p>
                    </w:tc>
                    <w:tc>
                      <w:tcPr>
                        <w:tcW w:w="1980" w:type="dxa"/>
                        <w:gridSpan w:val="2"/>
                        <w:tcBorders>
                          <w:top w:val="nil"/>
                          <w:left w:val="nil"/>
                          <w:bottom w:val="nil"/>
                          <w:right w:val="nil"/>
                        </w:tcBorders>
                        <w:shd w:val="clear" w:color="auto" w:fill="auto"/>
                        <w:noWrap/>
                        <w:hideMark/>
                      </w:tcPr>
                      <w:p w:rsidR="005602DC" w:rsidRPr="005602DC" w:rsidRDefault="005602DC" w:rsidP="005602DC">
                        <w:pPr>
                          <w:rPr>
                            <w:rFonts w:ascii="Times New Roman" w:hAnsi="Times New Roman"/>
                            <w:sz w:val="20"/>
                            <w:szCs w:val="20"/>
                            <w:lang w:val="ru-RU" w:eastAsia="ru-RU" w:bidi="ar-SA"/>
                          </w:rPr>
                        </w:pPr>
                      </w:p>
                    </w:tc>
                    <w:tc>
                      <w:tcPr>
                        <w:tcW w:w="1100" w:type="dxa"/>
                        <w:tcBorders>
                          <w:top w:val="nil"/>
                          <w:left w:val="nil"/>
                          <w:bottom w:val="nil"/>
                          <w:right w:val="nil"/>
                        </w:tcBorders>
                        <w:shd w:val="clear" w:color="auto" w:fill="auto"/>
                        <w:noWrap/>
                        <w:vAlign w:val="bottom"/>
                        <w:hideMark/>
                      </w:tcPr>
                      <w:p w:rsidR="005602DC" w:rsidRPr="005602DC" w:rsidRDefault="005602DC" w:rsidP="005602DC">
                        <w:pPr>
                          <w:jc w:val="center"/>
                          <w:rPr>
                            <w:rFonts w:ascii="Times New Roman" w:hAnsi="Times New Roman"/>
                            <w:sz w:val="20"/>
                            <w:szCs w:val="20"/>
                            <w:lang w:val="ru-RU" w:eastAsia="ru-RU" w:bidi="ar-SA"/>
                          </w:rPr>
                        </w:pPr>
                      </w:p>
                    </w:tc>
                    <w:tc>
                      <w:tcPr>
                        <w:tcW w:w="1739" w:type="dxa"/>
                        <w:gridSpan w:val="2"/>
                        <w:tcBorders>
                          <w:top w:val="nil"/>
                          <w:left w:val="nil"/>
                          <w:bottom w:val="nil"/>
                          <w:right w:val="nil"/>
                        </w:tcBorders>
                        <w:shd w:val="clear" w:color="auto" w:fill="auto"/>
                        <w:noWrap/>
                        <w:hideMark/>
                      </w:tcPr>
                      <w:p w:rsidR="005602DC" w:rsidRPr="005602DC" w:rsidRDefault="005602DC" w:rsidP="005602DC">
                        <w:pPr>
                          <w:rPr>
                            <w:rFonts w:ascii="Times New Roman" w:hAnsi="Times New Roman"/>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5602DC" w:rsidRPr="005602DC" w:rsidRDefault="005602DC" w:rsidP="005602DC">
                        <w:pPr>
                          <w:jc w:val="center"/>
                          <w:rPr>
                            <w:rFonts w:ascii="Times New Roman" w:hAnsi="Times New Roman"/>
                            <w:sz w:val="20"/>
                            <w:szCs w:val="20"/>
                            <w:lang w:val="ru-RU" w:eastAsia="ru-RU" w:bidi="ar-SA"/>
                          </w:rPr>
                        </w:pPr>
                      </w:p>
                    </w:tc>
                  </w:tr>
                </w:tbl>
                <w:p w:rsidR="00530512" w:rsidRPr="007517DF" w:rsidRDefault="00530512" w:rsidP="00432C0F">
                  <w:pPr>
                    <w:rPr>
                      <w:rFonts w:ascii="Times New Roman" w:hAnsi="Times New Roman"/>
                      <w:sz w:val="20"/>
                      <w:szCs w:val="20"/>
                      <w:lang w:val="ru-RU" w:eastAsia="ru-RU" w:bidi="ar-SA"/>
                    </w:rPr>
                  </w:pPr>
                </w:p>
              </w:tc>
              <w:tc>
                <w:tcPr>
                  <w:tcW w:w="540" w:type="dxa"/>
                  <w:tcBorders>
                    <w:top w:val="nil"/>
                    <w:left w:val="nil"/>
                    <w:bottom w:val="nil"/>
                    <w:right w:val="nil"/>
                  </w:tcBorders>
                  <w:shd w:val="clear" w:color="auto" w:fill="auto"/>
                  <w:noWrap/>
                  <w:vAlign w:val="bottom"/>
                  <w:hideMark/>
                </w:tcPr>
                <w:p w:rsidR="00432C0F" w:rsidRPr="007517DF" w:rsidRDefault="00432C0F" w:rsidP="00432C0F">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432C0F" w:rsidRPr="007517DF" w:rsidRDefault="00432C0F" w:rsidP="00432C0F">
                  <w:pPr>
                    <w:rPr>
                      <w:rFonts w:ascii="Times New Roman" w:hAnsi="Times New Roman"/>
                      <w:sz w:val="20"/>
                      <w:szCs w:val="20"/>
                      <w:lang w:val="ru-RU" w:eastAsia="ru-RU" w:bidi="ar-SA"/>
                    </w:rPr>
                  </w:pPr>
                </w:p>
              </w:tc>
              <w:tc>
                <w:tcPr>
                  <w:tcW w:w="240" w:type="dxa"/>
                  <w:tcBorders>
                    <w:top w:val="nil"/>
                    <w:left w:val="nil"/>
                    <w:bottom w:val="nil"/>
                    <w:right w:val="nil"/>
                  </w:tcBorders>
                  <w:shd w:val="clear" w:color="auto" w:fill="auto"/>
                  <w:noWrap/>
                  <w:vAlign w:val="bottom"/>
                  <w:hideMark/>
                </w:tcPr>
                <w:p w:rsidR="00432C0F" w:rsidRPr="007517DF" w:rsidRDefault="00432C0F" w:rsidP="00432C0F">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432C0F" w:rsidRPr="007517DF" w:rsidRDefault="00432C0F" w:rsidP="00432C0F">
                  <w:pPr>
                    <w:rPr>
                      <w:rFonts w:ascii="Times New Roman" w:hAnsi="Times New Roman"/>
                      <w:sz w:val="20"/>
                      <w:szCs w:val="20"/>
                      <w:lang w:val="ru-RU" w:eastAsia="ru-RU" w:bidi="ar-SA"/>
                    </w:rPr>
                  </w:pPr>
                </w:p>
              </w:tc>
              <w:tc>
                <w:tcPr>
                  <w:tcW w:w="456" w:type="dxa"/>
                  <w:tcBorders>
                    <w:top w:val="nil"/>
                    <w:left w:val="nil"/>
                    <w:bottom w:val="nil"/>
                    <w:right w:val="nil"/>
                  </w:tcBorders>
                  <w:shd w:val="clear" w:color="auto" w:fill="auto"/>
                  <w:noWrap/>
                  <w:vAlign w:val="bottom"/>
                  <w:hideMark/>
                </w:tcPr>
                <w:p w:rsidR="00432C0F" w:rsidRPr="007517DF" w:rsidRDefault="00432C0F" w:rsidP="00432C0F">
                  <w:pPr>
                    <w:rPr>
                      <w:rFonts w:ascii="Times New Roman" w:hAnsi="Times New Roman"/>
                      <w:sz w:val="20"/>
                      <w:szCs w:val="20"/>
                      <w:lang w:val="ru-RU" w:eastAsia="ru-RU" w:bidi="ar-SA"/>
                    </w:rPr>
                  </w:pPr>
                </w:p>
              </w:tc>
              <w:tc>
                <w:tcPr>
                  <w:tcW w:w="426" w:type="dxa"/>
                  <w:tcBorders>
                    <w:top w:val="nil"/>
                    <w:left w:val="nil"/>
                    <w:bottom w:val="nil"/>
                    <w:right w:val="nil"/>
                  </w:tcBorders>
                  <w:shd w:val="clear" w:color="auto" w:fill="auto"/>
                  <w:noWrap/>
                  <w:vAlign w:val="bottom"/>
                  <w:hideMark/>
                </w:tcPr>
                <w:p w:rsidR="00432C0F" w:rsidRPr="007517DF" w:rsidRDefault="00432C0F" w:rsidP="00432C0F">
                  <w:pPr>
                    <w:rPr>
                      <w:rFonts w:ascii="Times New Roman" w:hAnsi="Times New Roman"/>
                      <w:sz w:val="20"/>
                      <w:szCs w:val="20"/>
                      <w:lang w:val="ru-RU" w:eastAsia="ru-RU" w:bidi="ar-SA"/>
                    </w:rPr>
                  </w:pPr>
                </w:p>
              </w:tc>
            </w:tr>
          </w:tbl>
          <w:p w:rsidR="00226E18" w:rsidRDefault="00226E18" w:rsidP="00EC5177">
            <w:pPr>
              <w:tabs>
                <w:tab w:val="left" w:pos="3276"/>
              </w:tabs>
              <w:rPr>
                <w:rFonts w:ascii="Times New Roman" w:hAnsi="Times New Roman"/>
                <w:sz w:val="28"/>
                <w:szCs w:val="28"/>
                <w:lang w:val="ru-RU"/>
              </w:rPr>
            </w:pPr>
          </w:p>
          <w:p w:rsidR="00051D71" w:rsidRDefault="00051D71" w:rsidP="00EC5177">
            <w:pPr>
              <w:tabs>
                <w:tab w:val="left" w:pos="3276"/>
              </w:tabs>
              <w:rPr>
                <w:rFonts w:ascii="Times New Roman" w:hAnsi="Times New Roman"/>
                <w:sz w:val="28"/>
                <w:szCs w:val="28"/>
                <w:lang w:val="ru-RU"/>
              </w:rPr>
            </w:pPr>
          </w:p>
          <w:p w:rsidR="00051D71" w:rsidRDefault="00051D71" w:rsidP="00EC5177">
            <w:pPr>
              <w:tabs>
                <w:tab w:val="left" w:pos="3276"/>
              </w:tabs>
              <w:rPr>
                <w:rFonts w:ascii="Times New Roman" w:hAnsi="Times New Roman"/>
                <w:sz w:val="28"/>
                <w:szCs w:val="28"/>
                <w:lang w:val="ru-RU"/>
              </w:rPr>
            </w:pPr>
          </w:p>
          <w:tbl>
            <w:tblPr>
              <w:tblW w:w="10523" w:type="dxa"/>
              <w:tblLayout w:type="fixed"/>
              <w:tblLook w:val="04A0" w:firstRow="1" w:lastRow="0" w:firstColumn="1" w:lastColumn="0" w:noHBand="0" w:noVBand="1"/>
            </w:tblPr>
            <w:tblGrid>
              <w:gridCol w:w="2680"/>
              <w:gridCol w:w="1600"/>
              <w:gridCol w:w="980"/>
              <w:gridCol w:w="443"/>
              <w:gridCol w:w="567"/>
              <w:gridCol w:w="90"/>
              <w:gridCol w:w="1040"/>
              <w:gridCol w:w="980"/>
              <w:gridCol w:w="2143"/>
            </w:tblGrid>
            <w:tr w:rsidR="004743F8" w:rsidRPr="00813AD4" w:rsidTr="004743F8">
              <w:trPr>
                <w:trHeight w:val="210"/>
              </w:trPr>
              <w:tc>
                <w:tcPr>
                  <w:tcW w:w="4280" w:type="dxa"/>
                  <w:gridSpan w:val="2"/>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2143" w:type="dxa"/>
                  <w:vMerge w:val="restart"/>
                  <w:tcBorders>
                    <w:top w:val="nil"/>
                    <w:left w:val="nil"/>
                    <w:bottom w:val="nil"/>
                    <w:right w:val="nil"/>
                  </w:tcBorders>
                  <w:shd w:val="clear" w:color="auto" w:fill="auto"/>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xml:space="preserve">ПРИЛОЖЕНИЕ 3                                                                                                                 к решению очередной тридцать четвертой сессии                                                                      Совета депутатов Борисоглебского сельсовета Убинского                              района Новосибирской области                                                                             шестого созыва                                                                                                  от "23" июня 2025 № 160    </w:t>
                  </w:r>
                </w:p>
              </w:tc>
            </w:tr>
            <w:tr w:rsidR="004743F8" w:rsidRPr="00813AD4" w:rsidTr="004743F8">
              <w:trPr>
                <w:trHeight w:val="345"/>
              </w:trPr>
              <w:tc>
                <w:tcPr>
                  <w:tcW w:w="4280" w:type="dxa"/>
                  <w:gridSpan w:val="2"/>
                  <w:tcBorders>
                    <w:top w:val="nil"/>
                    <w:left w:val="nil"/>
                    <w:bottom w:val="nil"/>
                    <w:right w:val="nil"/>
                  </w:tcBorders>
                  <w:shd w:val="clear" w:color="auto" w:fill="auto"/>
                  <w:vAlign w:val="center"/>
                  <w:hideMark/>
                </w:tcPr>
                <w:p w:rsidR="004743F8" w:rsidRPr="004743F8" w:rsidRDefault="004743F8" w:rsidP="004743F8">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2143" w:type="dxa"/>
                  <w:vMerge/>
                  <w:tcBorders>
                    <w:top w:val="nil"/>
                    <w:left w:val="nil"/>
                    <w:bottom w:val="nil"/>
                    <w:right w:val="nil"/>
                  </w:tcBorders>
                  <w:vAlign w:val="center"/>
                  <w:hideMark/>
                </w:tcPr>
                <w:p w:rsidR="004743F8" w:rsidRPr="004743F8" w:rsidRDefault="004743F8" w:rsidP="004743F8">
                  <w:pPr>
                    <w:rPr>
                      <w:rFonts w:ascii="Arial" w:hAnsi="Arial" w:cs="Arial"/>
                      <w:color w:val="000000"/>
                      <w:sz w:val="16"/>
                      <w:szCs w:val="16"/>
                      <w:lang w:val="ru-RU" w:eastAsia="ru-RU" w:bidi="ar-SA"/>
                    </w:rPr>
                  </w:pPr>
                </w:p>
              </w:tc>
            </w:tr>
            <w:tr w:rsidR="004743F8" w:rsidRPr="00813AD4" w:rsidTr="004743F8">
              <w:trPr>
                <w:trHeight w:val="405"/>
              </w:trPr>
              <w:tc>
                <w:tcPr>
                  <w:tcW w:w="4280" w:type="dxa"/>
                  <w:gridSpan w:val="2"/>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2143" w:type="dxa"/>
                  <w:vMerge/>
                  <w:tcBorders>
                    <w:top w:val="nil"/>
                    <w:left w:val="nil"/>
                    <w:bottom w:val="nil"/>
                    <w:right w:val="nil"/>
                  </w:tcBorders>
                  <w:vAlign w:val="center"/>
                  <w:hideMark/>
                </w:tcPr>
                <w:p w:rsidR="004743F8" w:rsidRPr="004743F8" w:rsidRDefault="004743F8" w:rsidP="004743F8">
                  <w:pPr>
                    <w:rPr>
                      <w:rFonts w:ascii="Arial" w:hAnsi="Arial" w:cs="Arial"/>
                      <w:color w:val="000000"/>
                      <w:sz w:val="16"/>
                      <w:szCs w:val="16"/>
                      <w:lang w:val="ru-RU" w:eastAsia="ru-RU" w:bidi="ar-SA"/>
                    </w:rPr>
                  </w:pPr>
                </w:p>
              </w:tc>
            </w:tr>
            <w:tr w:rsidR="004743F8" w:rsidRPr="00813AD4" w:rsidTr="004743F8">
              <w:trPr>
                <w:trHeight w:val="330"/>
              </w:trPr>
              <w:tc>
                <w:tcPr>
                  <w:tcW w:w="4280" w:type="dxa"/>
                  <w:gridSpan w:val="2"/>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2143" w:type="dxa"/>
                  <w:vMerge/>
                  <w:tcBorders>
                    <w:top w:val="nil"/>
                    <w:left w:val="nil"/>
                    <w:bottom w:val="nil"/>
                    <w:right w:val="nil"/>
                  </w:tcBorders>
                  <w:vAlign w:val="center"/>
                  <w:hideMark/>
                </w:tcPr>
                <w:p w:rsidR="004743F8" w:rsidRPr="004743F8" w:rsidRDefault="004743F8" w:rsidP="004743F8">
                  <w:pPr>
                    <w:rPr>
                      <w:rFonts w:ascii="Arial" w:hAnsi="Arial" w:cs="Arial"/>
                      <w:color w:val="000000"/>
                      <w:sz w:val="16"/>
                      <w:szCs w:val="16"/>
                      <w:lang w:val="ru-RU" w:eastAsia="ru-RU" w:bidi="ar-SA"/>
                    </w:rPr>
                  </w:pPr>
                </w:p>
              </w:tc>
            </w:tr>
            <w:tr w:rsidR="004743F8" w:rsidRPr="00813AD4" w:rsidTr="004743F8">
              <w:trPr>
                <w:trHeight w:val="240"/>
              </w:trPr>
              <w:tc>
                <w:tcPr>
                  <w:tcW w:w="4280" w:type="dxa"/>
                  <w:gridSpan w:val="2"/>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4743F8" w:rsidRPr="004743F8" w:rsidRDefault="004743F8" w:rsidP="004743F8">
                  <w:pPr>
                    <w:rPr>
                      <w:rFonts w:ascii="Times New Roman" w:hAnsi="Times New Roman"/>
                      <w:sz w:val="20"/>
                      <w:szCs w:val="20"/>
                      <w:lang w:val="ru-RU" w:eastAsia="ru-RU" w:bidi="ar-SA"/>
                    </w:rPr>
                  </w:pPr>
                </w:p>
              </w:tc>
              <w:tc>
                <w:tcPr>
                  <w:tcW w:w="2143" w:type="dxa"/>
                  <w:vMerge/>
                  <w:tcBorders>
                    <w:top w:val="nil"/>
                    <w:left w:val="nil"/>
                    <w:bottom w:val="nil"/>
                    <w:right w:val="nil"/>
                  </w:tcBorders>
                  <w:vAlign w:val="center"/>
                  <w:hideMark/>
                </w:tcPr>
                <w:p w:rsidR="004743F8" w:rsidRPr="004743F8" w:rsidRDefault="004743F8" w:rsidP="004743F8">
                  <w:pPr>
                    <w:rPr>
                      <w:rFonts w:ascii="Arial" w:hAnsi="Arial" w:cs="Arial"/>
                      <w:color w:val="000000"/>
                      <w:sz w:val="16"/>
                      <w:szCs w:val="16"/>
                      <w:lang w:val="ru-RU" w:eastAsia="ru-RU" w:bidi="ar-SA"/>
                    </w:rPr>
                  </w:pPr>
                </w:p>
              </w:tc>
            </w:tr>
            <w:tr w:rsidR="004743F8" w:rsidRPr="00813AD4" w:rsidTr="004743F8">
              <w:trPr>
                <w:trHeight w:val="720"/>
              </w:trPr>
              <w:tc>
                <w:tcPr>
                  <w:tcW w:w="10523" w:type="dxa"/>
                  <w:gridSpan w:val="9"/>
                  <w:tcBorders>
                    <w:top w:val="nil"/>
                    <w:left w:val="nil"/>
                    <w:bottom w:val="nil"/>
                    <w:right w:val="nil"/>
                  </w:tcBorders>
                  <w:shd w:val="clear" w:color="auto" w:fill="auto"/>
                  <w:vAlign w:val="bottom"/>
                  <w:hideMark/>
                </w:tcPr>
                <w:p w:rsidR="004743F8" w:rsidRPr="004743F8" w:rsidRDefault="004743F8" w:rsidP="004743F8">
                  <w:pPr>
                    <w:jc w:val="center"/>
                    <w:rPr>
                      <w:rFonts w:ascii="Arial" w:hAnsi="Arial" w:cs="Arial"/>
                      <w:color w:val="000000"/>
                      <w:sz w:val="20"/>
                      <w:szCs w:val="20"/>
                      <w:lang w:val="ru-RU" w:eastAsia="ru-RU" w:bidi="ar-SA"/>
                    </w:rPr>
                  </w:pPr>
                  <w:r w:rsidRPr="004743F8">
                    <w:rPr>
                      <w:rFonts w:ascii="Arial" w:hAnsi="Arial" w:cs="Arial"/>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4743F8" w:rsidRPr="00813AD4" w:rsidTr="004743F8">
              <w:trPr>
                <w:trHeight w:val="495"/>
              </w:trPr>
              <w:tc>
                <w:tcPr>
                  <w:tcW w:w="10523" w:type="dxa"/>
                  <w:gridSpan w:val="9"/>
                  <w:tcBorders>
                    <w:top w:val="nil"/>
                    <w:left w:val="nil"/>
                    <w:bottom w:val="nil"/>
                    <w:right w:val="nil"/>
                  </w:tcBorders>
                  <w:shd w:val="clear" w:color="auto" w:fill="auto"/>
                  <w:vAlign w:val="bottom"/>
                  <w:hideMark/>
                </w:tcPr>
                <w:p w:rsidR="004743F8" w:rsidRPr="004743F8" w:rsidRDefault="004743F8" w:rsidP="004743F8">
                  <w:pPr>
                    <w:jc w:val="center"/>
                    <w:rPr>
                      <w:rFonts w:ascii="Arial" w:hAnsi="Arial" w:cs="Arial"/>
                      <w:color w:val="000000"/>
                      <w:sz w:val="20"/>
                      <w:szCs w:val="20"/>
                      <w:lang w:val="ru-RU" w:eastAsia="ru-RU" w:bidi="ar-SA"/>
                    </w:rPr>
                  </w:pPr>
                  <w:r w:rsidRPr="004743F8">
                    <w:rPr>
                      <w:rFonts w:ascii="Arial" w:hAnsi="Arial" w:cs="Arial"/>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бюджета на 2024 год и плановый период 2025  и 2026 годов</w:t>
                  </w:r>
                </w:p>
              </w:tc>
            </w:tr>
            <w:tr w:rsidR="004743F8" w:rsidRPr="004743F8" w:rsidTr="004743F8">
              <w:trPr>
                <w:trHeight w:val="285"/>
              </w:trPr>
              <w:tc>
                <w:tcPr>
                  <w:tcW w:w="10523" w:type="dxa"/>
                  <w:gridSpan w:val="9"/>
                  <w:tcBorders>
                    <w:top w:val="nil"/>
                    <w:left w:val="single" w:sz="4" w:space="0" w:color="auto"/>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тыс. руб.</w:t>
                  </w:r>
                </w:p>
              </w:tc>
            </w:tr>
            <w:tr w:rsidR="004743F8" w:rsidRPr="004743F8" w:rsidTr="004743F8">
              <w:trPr>
                <w:trHeight w:val="270"/>
              </w:trPr>
              <w:tc>
                <w:tcPr>
                  <w:tcW w:w="4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Наименование</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РЗ</w:t>
                  </w:r>
                </w:p>
              </w:tc>
              <w:tc>
                <w:tcPr>
                  <w:tcW w:w="11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ПР</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ЦСР</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ВР</w:t>
                  </w:r>
                </w:p>
              </w:tc>
              <w:tc>
                <w:tcPr>
                  <w:tcW w:w="2143" w:type="dxa"/>
                  <w:vMerge w:val="restart"/>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Фактическое исполнение</w:t>
                  </w:r>
                </w:p>
              </w:tc>
            </w:tr>
            <w:tr w:rsidR="004743F8" w:rsidRPr="004743F8" w:rsidTr="004743F8">
              <w:trPr>
                <w:trHeight w:val="464"/>
              </w:trPr>
              <w:tc>
                <w:tcPr>
                  <w:tcW w:w="4280" w:type="dxa"/>
                  <w:gridSpan w:val="2"/>
                  <w:vMerge/>
                  <w:tcBorders>
                    <w:top w:val="nil"/>
                    <w:left w:val="single" w:sz="4" w:space="0" w:color="auto"/>
                    <w:bottom w:val="single" w:sz="4" w:space="0" w:color="auto"/>
                    <w:right w:val="single" w:sz="4" w:space="0" w:color="auto"/>
                  </w:tcBorders>
                  <w:vAlign w:val="center"/>
                  <w:hideMark/>
                </w:tcPr>
                <w:p w:rsidR="004743F8" w:rsidRPr="004743F8" w:rsidRDefault="004743F8" w:rsidP="004743F8">
                  <w:pPr>
                    <w:rPr>
                      <w:rFonts w:ascii="Arial" w:hAnsi="Arial" w:cs="Arial"/>
                      <w:color w:val="000000"/>
                      <w:sz w:val="16"/>
                      <w:szCs w:val="16"/>
                      <w:lang w:val="ru-RU" w:eastAsia="ru-RU" w:bidi="ar-SA"/>
                    </w:rPr>
                  </w:pPr>
                </w:p>
              </w:tc>
              <w:tc>
                <w:tcPr>
                  <w:tcW w:w="980" w:type="dxa"/>
                  <w:vMerge/>
                  <w:tcBorders>
                    <w:top w:val="nil"/>
                    <w:left w:val="single" w:sz="4" w:space="0" w:color="auto"/>
                    <w:bottom w:val="single" w:sz="4" w:space="0" w:color="auto"/>
                    <w:right w:val="single" w:sz="4" w:space="0" w:color="auto"/>
                  </w:tcBorders>
                  <w:vAlign w:val="center"/>
                  <w:hideMark/>
                </w:tcPr>
                <w:p w:rsidR="004743F8" w:rsidRPr="004743F8" w:rsidRDefault="004743F8" w:rsidP="004743F8">
                  <w:pPr>
                    <w:rPr>
                      <w:rFonts w:ascii="Arial" w:hAnsi="Arial" w:cs="Arial"/>
                      <w:color w:val="000000"/>
                      <w:sz w:val="16"/>
                      <w:szCs w:val="16"/>
                      <w:lang w:val="ru-RU" w:eastAsia="ru-RU" w:bidi="ar-SA"/>
                    </w:rPr>
                  </w:pPr>
                </w:p>
              </w:tc>
              <w:tc>
                <w:tcPr>
                  <w:tcW w:w="1100" w:type="dxa"/>
                  <w:gridSpan w:val="3"/>
                  <w:vMerge/>
                  <w:tcBorders>
                    <w:top w:val="nil"/>
                    <w:left w:val="single" w:sz="4" w:space="0" w:color="auto"/>
                    <w:bottom w:val="single" w:sz="4" w:space="0" w:color="auto"/>
                    <w:right w:val="single" w:sz="4" w:space="0" w:color="auto"/>
                  </w:tcBorders>
                  <w:vAlign w:val="center"/>
                  <w:hideMark/>
                </w:tcPr>
                <w:p w:rsidR="004743F8" w:rsidRPr="004743F8" w:rsidRDefault="004743F8" w:rsidP="004743F8">
                  <w:pPr>
                    <w:rPr>
                      <w:rFonts w:ascii="Arial" w:hAnsi="Arial" w:cs="Arial"/>
                      <w:color w:val="000000"/>
                      <w:sz w:val="16"/>
                      <w:szCs w:val="16"/>
                      <w:lang w:val="ru-RU" w:eastAsia="ru-RU" w:bidi="ar-SA"/>
                    </w:rPr>
                  </w:pPr>
                </w:p>
              </w:tc>
              <w:tc>
                <w:tcPr>
                  <w:tcW w:w="1040" w:type="dxa"/>
                  <w:vMerge/>
                  <w:tcBorders>
                    <w:top w:val="nil"/>
                    <w:left w:val="single" w:sz="4" w:space="0" w:color="auto"/>
                    <w:bottom w:val="single" w:sz="4" w:space="0" w:color="auto"/>
                    <w:right w:val="single" w:sz="4" w:space="0" w:color="auto"/>
                  </w:tcBorders>
                  <w:vAlign w:val="center"/>
                  <w:hideMark/>
                </w:tcPr>
                <w:p w:rsidR="004743F8" w:rsidRPr="004743F8" w:rsidRDefault="004743F8" w:rsidP="004743F8">
                  <w:pPr>
                    <w:rPr>
                      <w:rFonts w:ascii="Arial" w:hAnsi="Arial" w:cs="Arial"/>
                      <w:color w:val="000000"/>
                      <w:sz w:val="16"/>
                      <w:szCs w:val="16"/>
                      <w:lang w:val="ru-RU" w:eastAsia="ru-RU" w:bidi="ar-SA"/>
                    </w:rPr>
                  </w:pPr>
                </w:p>
              </w:tc>
              <w:tc>
                <w:tcPr>
                  <w:tcW w:w="980" w:type="dxa"/>
                  <w:vMerge/>
                  <w:tcBorders>
                    <w:top w:val="nil"/>
                    <w:left w:val="single" w:sz="4" w:space="0" w:color="auto"/>
                    <w:bottom w:val="single" w:sz="4" w:space="0" w:color="auto"/>
                    <w:right w:val="single" w:sz="4" w:space="0" w:color="auto"/>
                  </w:tcBorders>
                  <w:vAlign w:val="center"/>
                  <w:hideMark/>
                </w:tcPr>
                <w:p w:rsidR="004743F8" w:rsidRPr="004743F8" w:rsidRDefault="004743F8" w:rsidP="004743F8">
                  <w:pPr>
                    <w:rPr>
                      <w:rFonts w:ascii="Arial" w:hAnsi="Arial" w:cs="Arial"/>
                      <w:color w:val="000000"/>
                      <w:sz w:val="16"/>
                      <w:szCs w:val="16"/>
                      <w:lang w:val="ru-RU" w:eastAsia="ru-RU" w:bidi="ar-SA"/>
                    </w:rPr>
                  </w:pPr>
                </w:p>
              </w:tc>
              <w:tc>
                <w:tcPr>
                  <w:tcW w:w="2143" w:type="dxa"/>
                  <w:vMerge/>
                  <w:tcBorders>
                    <w:top w:val="nil"/>
                    <w:left w:val="single" w:sz="4" w:space="0" w:color="auto"/>
                    <w:bottom w:val="single" w:sz="4" w:space="0" w:color="auto"/>
                    <w:right w:val="single" w:sz="4" w:space="0" w:color="auto"/>
                  </w:tcBorders>
                  <w:vAlign w:val="center"/>
                  <w:hideMark/>
                </w:tcPr>
                <w:p w:rsidR="004743F8" w:rsidRPr="004743F8" w:rsidRDefault="004743F8" w:rsidP="004743F8">
                  <w:pPr>
                    <w:rPr>
                      <w:rFonts w:ascii="Arial" w:hAnsi="Arial" w:cs="Arial"/>
                      <w:color w:val="000000"/>
                      <w:sz w:val="16"/>
                      <w:szCs w:val="16"/>
                      <w:lang w:val="ru-RU" w:eastAsia="ru-RU" w:bidi="ar-SA"/>
                    </w:rPr>
                  </w:pP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3</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4</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5</w:t>
                  </w:r>
                </w:p>
              </w:tc>
              <w:tc>
                <w:tcPr>
                  <w:tcW w:w="2143" w:type="dxa"/>
                  <w:tcBorders>
                    <w:top w:val="nil"/>
                    <w:left w:val="nil"/>
                    <w:bottom w:val="single" w:sz="4" w:space="0" w:color="auto"/>
                    <w:right w:val="single" w:sz="4" w:space="0" w:color="auto"/>
                  </w:tcBorders>
                  <w:shd w:val="clear" w:color="auto" w:fill="auto"/>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7</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3 796,8</w:t>
                  </w:r>
                </w:p>
              </w:tc>
            </w:tr>
            <w:tr w:rsidR="004743F8" w:rsidRPr="004743F8" w:rsidTr="004743F8">
              <w:trPr>
                <w:trHeight w:val="69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lastRenderedPageBreak/>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1 166,8</w:t>
                  </w:r>
                </w:p>
              </w:tc>
            </w:tr>
            <w:tr w:rsidR="004743F8" w:rsidRPr="004743F8" w:rsidTr="004743F8">
              <w:trPr>
                <w:trHeight w:val="915"/>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2 598,0</w:t>
                  </w:r>
                </w:p>
              </w:tc>
            </w:tr>
            <w:tr w:rsidR="004743F8" w:rsidRPr="004743F8" w:rsidTr="004743F8">
              <w:trPr>
                <w:trHeight w:val="69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22,0</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10,0</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166,4</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166,4</w:t>
                  </w:r>
                </w:p>
              </w:tc>
            </w:tr>
            <w:tr w:rsidR="004743F8" w:rsidRPr="004743F8" w:rsidTr="004743F8">
              <w:trPr>
                <w:trHeight w:val="465"/>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91,0</w:t>
                  </w:r>
                </w:p>
              </w:tc>
            </w:tr>
            <w:tr w:rsidR="004743F8" w:rsidRPr="004743F8" w:rsidTr="004743F8">
              <w:trPr>
                <w:trHeight w:val="69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10</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91,0</w:t>
                  </w:r>
                </w:p>
              </w:tc>
            </w:tr>
            <w:tr w:rsidR="004743F8" w:rsidRPr="004743F8" w:rsidTr="004743F8">
              <w:trPr>
                <w:trHeight w:val="465"/>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03</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1 553,9</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5 713,1</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1 144,7</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953,7</w:t>
                  </w:r>
                </w:p>
              </w:tc>
            </w:tr>
            <w:tr w:rsidR="004743F8" w:rsidRPr="004743F8" w:rsidTr="004743F8">
              <w:trPr>
                <w:trHeight w:val="465"/>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3 614,7</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465"/>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06</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465"/>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07</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3 468,2</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2 908,8</w:t>
                  </w:r>
                </w:p>
              </w:tc>
            </w:tr>
            <w:tr w:rsidR="004743F8" w:rsidRPr="004743F8" w:rsidTr="004743F8">
              <w:trPr>
                <w:trHeight w:val="465"/>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Другие вопросы в области культуры,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559,4</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449,1</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449,1</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300"/>
              </w:trPr>
              <w:tc>
                <w:tcPr>
                  <w:tcW w:w="4280" w:type="dxa"/>
                  <w:gridSpan w:val="2"/>
                  <w:tcBorders>
                    <w:top w:val="nil"/>
                    <w:left w:val="single" w:sz="4" w:space="0" w:color="auto"/>
                    <w:bottom w:val="single" w:sz="4" w:space="0" w:color="auto"/>
                    <w:right w:val="single" w:sz="4" w:space="0" w:color="auto"/>
                  </w:tcBorders>
                  <w:shd w:val="clear" w:color="auto" w:fill="auto"/>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cente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 </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0,0</w:t>
                  </w:r>
                </w:p>
              </w:tc>
            </w:tr>
            <w:tr w:rsidR="004743F8" w:rsidRPr="004743F8" w:rsidTr="004743F8">
              <w:trPr>
                <w:trHeight w:val="270"/>
              </w:trPr>
              <w:tc>
                <w:tcPr>
                  <w:tcW w:w="83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3F8" w:rsidRPr="004743F8" w:rsidRDefault="004743F8" w:rsidP="004743F8">
                  <w:pPr>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Итого расходов</w:t>
                  </w:r>
                </w:p>
              </w:tc>
              <w:tc>
                <w:tcPr>
                  <w:tcW w:w="2143" w:type="dxa"/>
                  <w:tcBorders>
                    <w:top w:val="nil"/>
                    <w:left w:val="nil"/>
                    <w:bottom w:val="single" w:sz="4" w:space="0" w:color="auto"/>
                    <w:right w:val="single" w:sz="4" w:space="0" w:color="auto"/>
                  </w:tcBorders>
                  <w:shd w:val="clear" w:color="auto" w:fill="auto"/>
                  <w:noWrap/>
                  <w:vAlign w:val="center"/>
                  <w:hideMark/>
                </w:tcPr>
                <w:p w:rsidR="004743F8" w:rsidRPr="004743F8" w:rsidRDefault="004743F8" w:rsidP="004743F8">
                  <w:pPr>
                    <w:jc w:val="right"/>
                    <w:rPr>
                      <w:rFonts w:ascii="Arial" w:hAnsi="Arial" w:cs="Arial"/>
                      <w:color w:val="000000"/>
                      <w:sz w:val="16"/>
                      <w:szCs w:val="16"/>
                      <w:lang w:val="ru-RU" w:eastAsia="ru-RU" w:bidi="ar-SA"/>
                    </w:rPr>
                  </w:pPr>
                  <w:r w:rsidRPr="004743F8">
                    <w:rPr>
                      <w:rFonts w:ascii="Arial" w:hAnsi="Arial" w:cs="Arial"/>
                      <w:color w:val="000000"/>
                      <w:sz w:val="16"/>
                      <w:szCs w:val="16"/>
                      <w:lang w:val="ru-RU" w:eastAsia="ru-RU" w:bidi="ar-SA"/>
                    </w:rPr>
                    <w:t>15 238,6</w:t>
                  </w:r>
                </w:p>
              </w:tc>
            </w:tr>
            <w:tr w:rsidR="004743F8" w:rsidRPr="004743F8" w:rsidTr="004743F8">
              <w:trPr>
                <w:trHeight w:val="285"/>
              </w:trPr>
              <w:tc>
                <w:tcPr>
                  <w:tcW w:w="4280" w:type="dxa"/>
                  <w:gridSpan w:val="2"/>
                  <w:tcBorders>
                    <w:top w:val="nil"/>
                    <w:left w:val="nil"/>
                    <w:bottom w:val="nil"/>
                    <w:right w:val="nil"/>
                  </w:tcBorders>
                  <w:shd w:val="clear" w:color="auto" w:fill="auto"/>
                  <w:noWrap/>
                  <w:vAlign w:val="bottom"/>
                  <w:hideMark/>
                </w:tcPr>
                <w:p w:rsidR="004743F8" w:rsidRPr="004743F8" w:rsidRDefault="004743F8" w:rsidP="004743F8">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bottom"/>
                  <w:hideMark/>
                </w:tcPr>
                <w:p w:rsidR="004743F8" w:rsidRPr="004743F8" w:rsidRDefault="004743F8" w:rsidP="004743F8">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4743F8" w:rsidRPr="004743F8" w:rsidRDefault="004743F8" w:rsidP="004743F8">
                  <w:pPr>
                    <w:jc w:val="center"/>
                    <w:rPr>
                      <w:rFonts w:ascii="Times New Roman" w:hAnsi="Times New Roman"/>
                      <w:sz w:val="20"/>
                      <w:szCs w:val="20"/>
                      <w:lang w:val="ru-RU" w:eastAsia="ru-RU" w:bidi="ar-SA"/>
                    </w:rPr>
                  </w:pPr>
                </w:p>
              </w:tc>
              <w:tc>
                <w:tcPr>
                  <w:tcW w:w="2020" w:type="dxa"/>
                  <w:gridSpan w:val="2"/>
                  <w:tcBorders>
                    <w:top w:val="nil"/>
                    <w:left w:val="nil"/>
                    <w:bottom w:val="nil"/>
                    <w:right w:val="nil"/>
                  </w:tcBorders>
                  <w:shd w:val="clear" w:color="auto" w:fill="auto"/>
                  <w:vAlign w:val="bottom"/>
                  <w:hideMark/>
                </w:tcPr>
                <w:p w:rsidR="004743F8" w:rsidRPr="004743F8" w:rsidRDefault="004743F8" w:rsidP="004743F8">
                  <w:pPr>
                    <w:rPr>
                      <w:rFonts w:ascii="Times New Roman" w:hAnsi="Times New Roman"/>
                      <w:sz w:val="20"/>
                      <w:szCs w:val="20"/>
                      <w:lang w:val="ru-RU" w:eastAsia="ru-RU" w:bidi="ar-SA"/>
                    </w:rPr>
                  </w:pPr>
                </w:p>
              </w:tc>
              <w:tc>
                <w:tcPr>
                  <w:tcW w:w="2143" w:type="dxa"/>
                  <w:tcBorders>
                    <w:top w:val="nil"/>
                    <w:left w:val="nil"/>
                    <w:bottom w:val="nil"/>
                    <w:right w:val="nil"/>
                  </w:tcBorders>
                  <w:shd w:val="clear" w:color="auto" w:fill="auto"/>
                  <w:noWrap/>
                  <w:vAlign w:val="bottom"/>
                  <w:hideMark/>
                </w:tcPr>
                <w:p w:rsidR="004743F8" w:rsidRPr="004743F8" w:rsidRDefault="004743F8" w:rsidP="004743F8">
                  <w:pPr>
                    <w:jc w:val="center"/>
                    <w:rPr>
                      <w:rFonts w:ascii="Times New Roman" w:hAnsi="Times New Roman"/>
                      <w:sz w:val="20"/>
                      <w:szCs w:val="20"/>
                      <w:lang w:val="ru-RU" w:eastAsia="ru-RU" w:bidi="ar-SA"/>
                    </w:rPr>
                  </w:pPr>
                </w:p>
              </w:tc>
            </w:tr>
            <w:tr w:rsidR="004743F8" w:rsidRPr="004743F8" w:rsidTr="004743F8">
              <w:trPr>
                <w:trHeight w:val="285"/>
              </w:trPr>
              <w:tc>
                <w:tcPr>
                  <w:tcW w:w="4280" w:type="dxa"/>
                  <w:gridSpan w:val="2"/>
                  <w:tcBorders>
                    <w:top w:val="nil"/>
                    <w:left w:val="nil"/>
                    <w:bottom w:val="nil"/>
                    <w:right w:val="nil"/>
                  </w:tcBorders>
                  <w:shd w:val="clear" w:color="auto" w:fill="auto"/>
                  <w:noWrap/>
                  <w:vAlign w:val="bottom"/>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hideMark/>
                </w:tcPr>
                <w:p w:rsidR="004743F8" w:rsidRPr="004743F8" w:rsidRDefault="004743F8" w:rsidP="004743F8">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4743F8" w:rsidRPr="004743F8" w:rsidRDefault="004743F8" w:rsidP="004743F8">
                  <w:pPr>
                    <w:jc w:val="center"/>
                    <w:rPr>
                      <w:rFonts w:ascii="Times New Roman" w:hAnsi="Times New Roman"/>
                      <w:sz w:val="20"/>
                      <w:szCs w:val="20"/>
                      <w:lang w:val="ru-RU" w:eastAsia="ru-RU" w:bidi="ar-SA"/>
                    </w:rPr>
                  </w:pPr>
                </w:p>
              </w:tc>
              <w:tc>
                <w:tcPr>
                  <w:tcW w:w="2020" w:type="dxa"/>
                  <w:gridSpan w:val="2"/>
                  <w:tcBorders>
                    <w:top w:val="nil"/>
                    <w:left w:val="nil"/>
                    <w:bottom w:val="nil"/>
                    <w:right w:val="nil"/>
                  </w:tcBorders>
                  <w:shd w:val="clear" w:color="auto" w:fill="auto"/>
                  <w:noWrap/>
                  <w:hideMark/>
                </w:tcPr>
                <w:p w:rsidR="004743F8" w:rsidRPr="004743F8" w:rsidRDefault="004743F8" w:rsidP="004743F8">
                  <w:pPr>
                    <w:rPr>
                      <w:rFonts w:ascii="Times New Roman" w:hAnsi="Times New Roman"/>
                      <w:sz w:val="20"/>
                      <w:szCs w:val="20"/>
                      <w:lang w:val="ru-RU" w:eastAsia="ru-RU" w:bidi="ar-SA"/>
                    </w:rPr>
                  </w:pPr>
                </w:p>
              </w:tc>
              <w:tc>
                <w:tcPr>
                  <w:tcW w:w="2143" w:type="dxa"/>
                  <w:tcBorders>
                    <w:top w:val="nil"/>
                    <w:left w:val="nil"/>
                    <w:bottom w:val="nil"/>
                    <w:right w:val="nil"/>
                  </w:tcBorders>
                  <w:shd w:val="clear" w:color="auto" w:fill="auto"/>
                  <w:noWrap/>
                  <w:vAlign w:val="bottom"/>
                  <w:hideMark/>
                </w:tcPr>
                <w:p w:rsidR="004743F8" w:rsidRPr="004743F8" w:rsidRDefault="004743F8" w:rsidP="004743F8">
                  <w:pPr>
                    <w:jc w:val="center"/>
                    <w:rPr>
                      <w:rFonts w:ascii="Times New Roman" w:hAnsi="Times New Roman"/>
                      <w:sz w:val="20"/>
                      <w:szCs w:val="20"/>
                      <w:lang w:val="ru-RU" w:eastAsia="ru-RU" w:bidi="ar-SA"/>
                    </w:rPr>
                  </w:pPr>
                </w:p>
              </w:tc>
            </w:tr>
            <w:tr w:rsidR="004743F8" w:rsidRPr="004743F8" w:rsidTr="004743F8">
              <w:trPr>
                <w:trHeight w:val="285"/>
              </w:trPr>
              <w:tc>
                <w:tcPr>
                  <w:tcW w:w="4280" w:type="dxa"/>
                  <w:gridSpan w:val="2"/>
                  <w:tcBorders>
                    <w:top w:val="nil"/>
                    <w:left w:val="nil"/>
                    <w:bottom w:val="nil"/>
                    <w:right w:val="nil"/>
                  </w:tcBorders>
                  <w:shd w:val="clear" w:color="auto" w:fill="auto"/>
                  <w:noWrap/>
                  <w:vAlign w:val="bottom"/>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4743F8" w:rsidRPr="004743F8" w:rsidRDefault="004743F8" w:rsidP="004743F8">
                  <w:pPr>
                    <w:rPr>
                      <w:rFonts w:ascii="Times New Roman" w:hAnsi="Times New Roman"/>
                      <w:sz w:val="20"/>
                      <w:szCs w:val="20"/>
                      <w:lang w:val="ru-RU" w:eastAsia="ru-RU" w:bidi="ar-SA"/>
                    </w:rPr>
                  </w:pPr>
                </w:p>
              </w:tc>
              <w:tc>
                <w:tcPr>
                  <w:tcW w:w="1100" w:type="dxa"/>
                  <w:gridSpan w:val="3"/>
                  <w:tcBorders>
                    <w:top w:val="nil"/>
                    <w:left w:val="nil"/>
                    <w:bottom w:val="nil"/>
                    <w:right w:val="nil"/>
                  </w:tcBorders>
                  <w:shd w:val="clear" w:color="auto" w:fill="auto"/>
                  <w:noWrap/>
                  <w:vAlign w:val="bottom"/>
                  <w:hideMark/>
                </w:tcPr>
                <w:p w:rsidR="004743F8" w:rsidRPr="004743F8" w:rsidRDefault="004743F8" w:rsidP="004743F8">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noWrap/>
                  <w:vAlign w:val="bottom"/>
                  <w:hideMark/>
                </w:tcPr>
                <w:p w:rsidR="004743F8" w:rsidRPr="004743F8" w:rsidRDefault="004743F8" w:rsidP="004743F8">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4743F8" w:rsidRPr="004743F8" w:rsidRDefault="004743F8" w:rsidP="004743F8">
                  <w:pPr>
                    <w:rPr>
                      <w:rFonts w:ascii="Times New Roman" w:hAnsi="Times New Roman"/>
                      <w:sz w:val="20"/>
                      <w:szCs w:val="20"/>
                      <w:lang w:val="ru-RU" w:eastAsia="ru-RU" w:bidi="ar-SA"/>
                    </w:rPr>
                  </w:pPr>
                </w:p>
              </w:tc>
              <w:tc>
                <w:tcPr>
                  <w:tcW w:w="2143" w:type="dxa"/>
                  <w:tcBorders>
                    <w:top w:val="nil"/>
                    <w:left w:val="nil"/>
                    <w:bottom w:val="nil"/>
                    <w:right w:val="nil"/>
                  </w:tcBorders>
                  <w:shd w:val="clear" w:color="auto" w:fill="auto"/>
                  <w:noWrap/>
                  <w:vAlign w:val="bottom"/>
                  <w:hideMark/>
                </w:tcPr>
                <w:p w:rsidR="004743F8" w:rsidRPr="004743F8" w:rsidRDefault="004743F8" w:rsidP="004743F8">
                  <w:pPr>
                    <w:rPr>
                      <w:rFonts w:ascii="Times New Roman" w:hAnsi="Times New Roman"/>
                      <w:sz w:val="20"/>
                      <w:szCs w:val="20"/>
                      <w:lang w:val="ru-RU" w:eastAsia="ru-RU" w:bidi="ar-SA"/>
                    </w:rPr>
                  </w:pPr>
                </w:p>
              </w:tc>
            </w:tr>
            <w:tr w:rsidR="00813AD4" w:rsidRPr="00813AD4" w:rsidTr="00450343">
              <w:trPr>
                <w:trHeight w:val="2148"/>
              </w:trPr>
              <w:tc>
                <w:tcPr>
                  <w:tcW w:w="2680" w:type="dxa"/>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3023" w:type="dxa"/>
                  <w:gridSpan w:val="3"/>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4253" w:type="dxa"/>
                  <w:gridSpan w:val="4"/>
                  <w:tcBorders>
                    <w:top w:val="nil"/>
                    <w:left w:val="nil"/>
                    <w:bottom w:val="nil"/>
                    <w:right w:val="nil"/>
                  </w:tcBorders>
                  <w:shd w:val="clear" w:color="auto" w:fill="auto"/>
                  <w:vAlign w:val="bottom"/>
                  <w:hideMark/>
                </w:tcPr>
                <w:p w:rsidR="00813AD4" w:rsidRPr="00813AD4" w:rsidRDefault="00450343" w:rsidP="00813AD4">
                  <w:pPr>
                    <w:jc w:val="right"/>
                    <w:rPr>
                      <w:rFonts w:ascii="Times New Roman" w:hAnsi="Times New Roman"/>
                      <w:lang w:val="ru-RU" w:eastAsia="ru-RU" w:bidi="ar-SA"/>
                    </w:rPr>
                  </w:pPr>
                  <w:r>
                    <w:rPr>
                      <w:rFonts w:ascii="Times New Roman" w:hAnsi="Times New Roman"/>
                      <w:lang w:val="ru-RU" w:eastAsia="ru-RU" w:bidi="ar-SA"/>
                    </w:rPr>
                    <w:t>Приложение 4</w:t>
                  </w:r>
                  <w:r w:rsidR="00B70B62">
                    <w:rPr>
                      <w:rFonts w:ascii="Times New Roman" w:hAnsi="Times New Roman"/>
                      <w:lang w:val="ru-RU" w:eastAsia="ru-RU" w:bidi="ar-SA"/>
                    </w:rPr>
                    <w:t xml:space="preserve"> </w:t>
                  </w:r>
                  <w:r w:rsidR="00813AD4" w:rsidRPr="00813AD4">
                    <w:rPr>
                      <w:rFonts w:ascii="Times New Roman" w:hAnsi="Times New Roman"/>
                      <w:lang w:val="ru-RU" w:eastAsia="ru-RU" w:bidi="ar-SA"/>
                    </w:rPr>
                    <w:t>к решению очере</w:t>
                  </w:r>
                  <w:r>
                    <w:rPr>
                      <w:rFonts w:ascii="Times New Roman" w:hAnsi="Times New Roman"/>
                      <w:lang w:val="ru-RU" w:eastAsia="ru-RU" w:bidi="ar-SA"/>
                    </w:rPr>
                    <w:t>дной тридцать четвертой сессии Совета</w:t>
                  </w:r>
                  <w:r w:rsidR="00DF026D">
                    <w:rPr>
                      <w:rFonts w:ascii="Times New Roman" w:hAnsi="Times New Roman"/>
                      <w:lang w:val="ru-RU" w:eastAsia="ru-RU" w:bidi="ar-SA"/>
                    </w:rPr>
                    <w:t xml:space="preserve"> </w:t>
                  </w:r>
                  <w:r w:rsidR="00813AD4" w:rsidRPr="00813AD4">
                    <w:rPr>
                      <w:rFonts w:ascii="Times New Roman" w:hAnsi="Times New Roman"/>
                      <w:lang w:val="ru-RU" w:eastAsia="ru-RU" w:bidi="ar-SA"/>
                    </w:rPr>
                    <w:t xml:space="preserve">депутатов Борисоглебского сельсовета </w:t>
                  </w:r>
                  <w:r w:rsidR="00813AD4" w:rsidRPr="00813AD4">
                    <w:rPr>
                      <w:rFonts w:ascii="Times New Roman" w:hAnsi="Times New Roman"/>
                      <w:lang w:val="ru-RU" w:eastAsia="ru-RU" w:bidi="ar-SA"/>
                    </w:rPr>
                    <w:br/>
                    <w:t xml:space="preserve">Убинского района Новосибирской области </w:t>
                  </w:r>
                  <w:r w:rsidR="00813AD4" w:rsidRPr="00813AD4">
                    <w:rPr>
                      <w:rFonts w:ascii="Times New Roman" w:hAnsi="Times New Roman"/>
                      <w:lang w:val="ru-RU" w:eastAsia="ru-RU" w:bidi="ar-SA"/>
                    </w:rPr>
                    <w:br/>
                    <w:t>шестого созыва от "23" июня 2025г.№160</w:t>
                  </w:r>
                </w:p>
              </w:tc>
            </w:tr>
            <w:tr w:rsidR="00813AD4" w:rsidRPr="00813AD4" w:rsidTr="00450343">
              <w:trPr>
                <w:trHeight w:val="525"/>
              </w:trPr>
              <w:tc>
                <w:tcPr>
                  <w:tcW w:w="10523" w:type="dxa"/>
                  <w:gridSpan w:val="9"/>
                  <w:vMerge w:val="restart"/>
                  <w:tcBorders>
                    <w:top w:val="nil"/>
                    <w:left w:val="nil"/>
                    <w:bottom w:val="nil"/>
                    <w:right w:val="nil"/>
                  </w:tcBorders>
                  <w:shd w:val="clear" w:color="auto" w:fill="auto"/>
                  <w:vAlign w:val="bottom"/>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lastRenderedPageBreak/>
                    <w:t>Исполнение источников финансирования дефицита бюджета Борисоглебского сельсовета Убинского района по кодам классификации источников финансирования дефицитов бюджета за 2024 год</w:t>
                  </w:r>
                </w:p>
              </w:tc>
            </w:tr>
            <w:tr w:rsidR="00813AD4" w:rsidRPr="00813AD4" w:rsidTr="00450343">
              <w:trPr>
                <w:trHeight w:val="464"/>
              </w:trPr>
              <w:tc>
                <w:tcPr>
                  <w:tcW w:w="10523" w:type="dxa"/>
                  <w:gridSpan w:val="9"/>
                  <w:vMerge/>
                  <w:tcBorders>
                    <w:top w:val="nil"/>
                    <w:left w:val="nil"/>
                    <w:bottom w:val="nil"/>
                    <w:right w:val="nil"/>
                  </w:tcBorders>
                  <w:vAlign w:val="center"/>
                  <w:hideMark/>
                </w:tcPr>
                <w:p w:rsidR="00813AD4" w:rsidRPr="00813AD4" w:rsidRDefault="00813AD4" w:rsidP="00813AD4">
                  <w:pPr>
                    <w:rPr>
                      <w:rFonts w:ascii="Times New Roman" w:hAnsi="Times New Roman"/>
                      <w:lang w:val="ru-RU" w:eastAsia="ru-RU" w:bidi="ar-SA"/>
                    </w:rPr>
                  </w:pPr>
                </w:p>
              </w:tc>
            </w:tr>
            <w:tr w:rsidR="00813AD4" w:rsidRPr="00813AD4" w:rsidTr="00450343">
              <w:trPr>
                <w:trHeight w:val="255"/>
              </w:trPr>
              <w:tc>
                <w:tcPr>
                  <w:tcW w:w="2680" w:type="dxa"/>
                  <w:tcBorders>
                    <w:top w:val="nil"/>
                    <w:left w:val="nil"/>
                    <w:bottom w:val="nil"/>
                    <w:right w:val="nil"/>
                  </w:tcBorders>
                  <w:shd w:val="clear" w:color="auto" w:fill="auto"/>
                  <w:noWrap/>
                  <w:vAlign w:val="bottom"/>
                  <w:hideMark/>
                </w:tcPr>
                <w:p w:rsidR="00813AD4" w:rsidRPr="00813AD4" w:rsidRDefault="00813AD4" w:rsidP="00813AD4">
                  <w:pPr>
                    <w:jc w:val="center"/>
                    <w:rPr>
                      <w:rFonts w:ascii="Times New Roman" w:hAnsi="Times New Roman"/>
                      <w:lang w:val="ru-RU" w:eastAsia="ru-RU" w:bidi="ar-SA"/>
                    </w:rPr>
                  </w:pPr>
                </w:p>
              </w:tc>
              <w:tc>
                <w:tcPr>
                  <w:tcW w:w="3023" w:type="dxa"/>
                  <w:gridSpan w:val="3"/>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4253" w:type="dxa"/>
                  <w:gridSpan w:val="4"/>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r>
            <w:tr w:rsidR="00813AD4" w:rsidRPr="00813AD4" w:rsidTr="00450343">
              <w:trPr>
                <w:trHeight w:val="45"/>
              </w:trPr>
              <w:tc>
                <w:tcPr>
                  <w:tcW w:w="2680" w:type="dxa"/>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3023" w:type="dxa"/>
                  <w:gridSpan w:val="3"/>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4253" w:type="dxa"/>
                  <w:gridSpan w:val="4"/>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r>
            <w:tr w:rsidR="00813AD4" w:rsidRPr="00813AD4" w:rsidTr="00450343">
              <w:trPr>
                <w:trHeight w:val="255"/>
              </w:trPr>
              <w:tc>
                <w:tcPr>
                  <w:tcW w:w="2680" w:type="dxa"/>
                  <w:tcBorders>
                    <w:top w:val="single" w:sz="8" w:space="0" w:color="auto"/>
                    <w:left w:val="single" w:sz="8" w:space="0" w:color="auto"/>
                    <w:bottom w:val="nil"/>
                    <w:right w:val="nil"/>
                  </w:tcBorders>
                  <w:shd w:val="clear" w:color="auto" w:fill="auto"/>
                  <w:noWrap/>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302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567" w:type="dxa"/>
                  <w:tcBorders>
                    <w:top w:val="single" w:sz="8" w:space="0" w:color="auto"/>
                    <w:left w:val="nil"/>
                    <w:bottom w:val="nil"/>
                    <w:right w:val="nil"/>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Исполнено </w:t>
                  </w:r>
                </w:p>
              </w:tc>
            </w:tr>
            <w:tr w:rsidR="00813AD4" w:rsidRPr="00813AD4" w:rsidTr="00450343">
              <w:trPr>
                <w:trHeight w:val="825"/>
              </w:trPr>
              <w:tc>
                <w:tcPr>
                  <w:tcW w:w="2680" w:type="dxa"/>
                  <w:tcBorders>
                    <w:top w:val="nil"/>
                    <w:left w:val="single" w:sz="8" w:space="0" w:color="auto"/>
                    <w:bottom w:val="single" w:sz="8" w:space="0" w:color="auto"/>
                    <w:right w:val="nil"/>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КОД</w:t>
                  </w:r>
                </w:p>
              </w:tc>
              <w:tc>
                <w:tcPr>
                  <w:tcW w:w="3023" w:type="dxa"/>
                  <w:gridSpan w:val="3"/>
                  <w:vMerge/>
                  <w:tcBorders>
                    <w:top w:val="single" w:sz="8" w:space="0" w:color="auto"/>
                    <w:left w:val="single" w:sz="8" w:space="0" w:color="auto"/>
                    <w:bottom w:val="single" w:sz="8" w:space="0" w:color="000000"/>
                    <w:right w:val="single" w:sz="8" w:space="0" w:color="auto"/>
                  </w:tcBorders>
                  <w:vAlign w:val="center"/>
                  <w:hideMark/>
                </w:tcPr>
                <w:p w:rsidR="00813AD4" w:rsidRPr="00813AD4" w:rsidRDefault="00813AD4" w:rsidP="00813AD4">
                  <w:pPr>
                    <w:rPr>
                      <w:rFonts w:ascii="Times New Roman" w:hAnsi="Times New Roman"/>
                      <w:lang w:val="ru-RU" w:eastAsia="ru-RU" w:bidi="ar-SA"/>
                    </w:rPr>
                  </w:pPr>
                </w:p>
              </w:tc>
              <w:tc>
                <w:tcPr>
                  <w:tcW w:w="567" w:type="dxa"/>
                  <w:tcBorders>
                    <w:top w:val="single" w:sz="8" w:space="0" w:color="auto"/>
                    <w:left w:val="nil"/>
                    <w:bottom w:val="single" w:sz="8" w:space="0" w:color="auto"/>
                    <w:right w:val="nil"/>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Вид трансферта</w:t>
                  </w:r>
                </w:p>
              </w:tc>
              <w:tc>
                <w:tcPr>
                  <w:tcW w:w="4253" w:type="dxa"/>
                  <w:gridSpan w:val="4"/>
                  <w:vMerge/>
                  <w:tcBorders>
                    <w:top w:val="single" w:sz="8" w:space="0" w:color="auto"/>
                    <w:left w:val="single" w:sz="8" w:space="0" w:color="auto"/>
                    <w:bottom w:val="single" w:sz="8" w:space="0" w:color="000000"/>
                    <w:right w:val="single" w:sz="4" w:space="0" w:color="auto"/>
                  </w:tcBorders>
                  <w:vAlign w:val="center"/>
                  <w:hideMark/>
                </w:tcPr>
                <w:p w:rsidR="00813AD4" w:rsidRPr="00813AD4" w:rsidRDefault="00813AD4" w:rsidP="00813AD4">
                  <w:pPr>
                    <w:rPr>
                      <w:rFonts w:ascii="Times New Roman" w:hAnsi="Times New Roman"/>
                      <w:lang w:val="ru-RU" w:eastAsia="ru-RU" w:bidi="ar-SA"/>
                    </w:rPr>
                  </w:pPr>
                </w:p>
              </w:tc>
            </w:tr>
            <w:tr w:rsidR="00813AD4" w:rsidRPr="00813AD4" w:rsidTr="00450343">
              <w:trPr>
                <w:trHeight w:val="25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1</w:t>
                  </w:r>
                </w:p>
              </w:tc>
              <w:tc>
                <w:tcPr>
                  <w:tcW w:w="3023" w:type="dxa"/>
                  <w:gridSpan w:val="3"/>
                  <w:tcBorders>
                    <w:top w:val="nil"/>
                    <w:left w:val="nil"/>
                    <w:bottom w:val="single" w:sz="8" w:space="0" w:color="auto"/>
                    <w:right w:val="single" w:sz="8" w:space="0" w:color="auto"/>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2</w:t>
                  </w:r>
                </w:p>
              </w:tc>
              <w:tc>
                <w:tcPr>
                  <w:tcW w:w="567" w:type="dxa"/>
                  <w:tcBorders>
                    <w:top w:val="nil"/>
                    <w:left w:val="nil"/>
                    <w:bottom w:val="nil"/>
                    <w:right w:val="single" w:sz="8" w:space="0" w:color="auto"/>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8" w:space="0" w:color="auto"/>
                    <w:right w:val="single" w:sz="8" w:space="0" w:color="auto"/>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3</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01 00 00 00 00 0000 000</w:t>
                  </w:r>
                </w:p>
              </w:tc>
              <w:tc>
                <w:tcPr>
                  <w:tcW w:w="3023" w:type="dxa"/>
                  <w:gridSpan w:val="3"/>
                  <w:tcBorders>
                    <w:top w:val="nil"/>
                    <w:left w:val="single" w:sz="8" w:space="0" w:color="auto"/>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Источники внутреннего финансирования дефицитов бюджетов</w:t>
                  </w:r>
                </w:p>
              </w:tc>
              <w:tc>
                <w:tcPr>
                  <w:tcW w:w="567" w:type="dxa"/>
                  <w:tcBorders>
                    <w:top w:val="single" w:sz="8" w:space="0" w:color="auto"/>
                    <w:left w:val="single" w:sz="8" w:space="0" w:color="auto"/>
                    <w:bottom w:val="single" w:sz="4" w:space="0" w:color="auto"/>
                    <w:right w:val="nil"/>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single" w:sz="4" w:space="0" w:color="auto"/>
                    <w:bottom w:val="single" w:sz="4" w:space="0" w:color="auto"/>
                    <w:right w:val="nil"/>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color w:val="FF0000"/>
                      <w:lang w:val="ru-RU" w:eastAsia="ru-RU" w:bidi="ar-SA"/>
                    </w:rPr>
                    <w:t>-477,9</w:t>
                  </w:r>
                </w:p>
              </w:tc>
            </w:tr>
            <w:tr w:rsidR="00813AD4" w:rsidRPr="00813AD4" w:rsidTr="0045034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01 02 00 00 00 0000 000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Кредиты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01 02 00 00 00 0000 700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Получение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248"/>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01 02 00 00 05 0000 710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248"/>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01 02 00 00 00 0000 800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248"/>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01 02 00 00 05 0000 810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01 03 00 00 00 0000 000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Бюджетные кредиты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248"/>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01 03 01 00 00 0000 700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248"/>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lastRenderedPageBreak/>
                    <w:t xml:space="preserve"> 01 03 01 00 05 0000 710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56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01 03 01 00 00 0000 800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56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01 03 0100 05 0000 810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01 05 00 00 00 0000 000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color w:val="FF0000"/>
                      <w:lang w:val="ru-RU" w:eastAsia="ru-RU" w:bidi="ar-SA"/>
                    </w:rPr>
                    <w:t>-477,9</w:t>
                  </w:r>
                </w:p>
              </w:tc>
            </w:tr>
            <w:tr w:rsidR="00813AD4" w:rsidRPr="00813AD4" w:rsidTr="00450343">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01 05 00 00 00 0000 500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Увеличение остатков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color w:val="FF0000"/>
                      <w:lang w:val="ru-RU" w:eastAsia="ru-RU" w:bidi="ar-SA"/>
                    </w:rPr>
                    <w:t>-15 716,5</w:t>
                  </w:r>
                </w:p>
              </w:tc>
            </w:tr>
            <w:tr w:rsidR="00813AD4" w:rsidRPr="00813AD4" w:rsidTr="00450343">
              <w:trPr>
                <w:trHeight w:val="31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01 05 02 00 00 0000 500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color w:val="FF0000"/>
                      <w:lang w:val="ru-RU" w:eastAsia="ru-RU" w:bidi="ar-SA"/>
                    </w:rPr>
                    <w:t>-15 716,5</w:t>
                  </w:r>
                </w:p>
              </w:tc>
            </w:tr>
            <w:tr w:rsidR="00813AD4" w:rsidRPr="00813AD4" w:rsidTr="0045034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01 05 02 01 00 0000 510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color w:val="FF0000"/>
                      <w:lang w:val="ru-RU" w:eastAsia="ru-RU" w:bidi="ar-SA"/>
                    </w:rPr>
                    <w:t>-15 716,5</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01 05 02 01 05 0000 510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color w:val="FF0000"/>
                      <w:lang w:val="ru-RU" w:eastAsia="ru-RU" w:bidi="ar-SA"/>
                    </w:rPr>
                    <w:t>-15 716,5</w:t>
                  </w:r>
                </w:p>
              </w:tc>
            </w:tr>
            <w:tr w:rsidR="00813AD4" w:rsidRPr="00813AD4" w:rsidTr="0045034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01 05 00 00 00 0000 600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15 238,6</w:t>
                  </w:r>
                </w:p>
              </w:tc>
            </w:tr>
            <w:tr w:rsidR="00813AD4" w:rsidRPr="00813AD4" w:rsidTr="00450343">
              <w:trPr>
                <w:trHeight w:val="67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01 05 02 00 00 0000 600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15 238,6</w:t>
                  </w:r>
                </w:p>
              </w:tc>
            </w:tr>
            <w:tr w:rsidR="00813AD4" w:rsidRPr="00813AD4" w:rsidTr="0045034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01 05 02 01 00 0000 610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15 238,6</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01 05 02 01 05 0000 610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Уменьшение прочих остатков денежных средств бюджетов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15 238,6</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01 06 00 00 00 0000 000</w:t>
                  </w:r>
                </w:p>
              </w:tc>
              <w:tc>
                <w:tcPr>
                  <w:tcW w:w="3023" w:type="dxa"/>
                  <w:gridSpan w:val="3"/>
                  <w:tcBorders>
                    <w:top w:val="nil"/>
                    <w:left w:val="nil"/>
                    <w:bottom w:val="single" w:sz="4" w:space="0" w:color="auto"/>
                    <w:right w:val="single" w:sz="4" w:space="0" w:color="auto"/>
                  </w:tcBorders>
                  <w:shd w:val="clear" w:color="auto" w:fill="auto"/>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Иные источники внутреннего финансирования дефицитов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lastRenderedPageBreak/>
                    <w:t xml:space="preserve"> 01 06 05 00 00 0000 000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01 06 05 00 00 0000 500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Предоставление бюджетныех кредитов внутри страны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87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01 06 05 02 05 0000 540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01 06 05 00 00 0000 600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Возврат бюджетныех кредитов, предоставленных внутри страны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10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 xml:space="preserve"> 01 06 05 02 05 0000 640</w:t>
                  </w:r>
                </w:p>
              </w:tc>
              <w:tc>
                <w:tcPr>
                  <w:tcW w:w="3023" w:type="dxa"/>
                  <w:gridSpan w:val="3"/>
                  <w:tcBorders>
                    <w:top w:val="nil"/>
                    <w:left w:val="nil"/>
                    <w:bottom w:val="single" w:sz="4" w:space="0" w:color="auto"/>
                    <w:right w:val="single" w:sz="4" w:space="0" w:color="auto"/>
                  </w:tcBorders>
                  <w:shd w:val="clear" w:color="auto" w:fill="auto"/>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lang w:val="ru-RU" w:eastAsia="ru-RU" w:bidi="ar-SA"/>
                    </w:rPr>
                    <w:t>0,0</w:t>
                  </w:r>
                </w:p>
              </w:tc>
            </w:tr>
            <w:tr w:rsidR="00813AD4" w:rsidRPr="00813AD4" w:rsidTr="00450343">
              <w:trPr>
                <w:trHeight w:val="405"/>
              </w:trPr>
              <w:tc>
                <w:tcPr>
                  <w:tcW w:w="5703"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813AD4" w:rsidRPr="00813AD4" w:rsidRDefault="00813AD4" w:rsidP="00813AD4">
                  <w:pPr>
                    <w:rPr>
                      <w:rFonts w:ascii="Times New Roman" w:hAnsi="Times New Roman"/>
                      <w:lang w:val="ru-RU" w:eastAsia="ru-RU" w:bidi="ar-SA"/>
                    </w:rPr>
                  </w:pPr>
                  <w:r w:rsidRPr="00813AD4">
                    <w:rPr>
                      <w:rFonts w:ascii="Times New Roman" w:hAnsi="Times New Roman"/>
                      <w:lang w:val="ru-RU" w:eastAsia="ru-RU" w:bidi="ar-SA"/>
                    </w:rPr>
                    <w:t> </w:t>
                  </w:r>
                </w:p>
              </w:tc>
              <w:tc>
                <w:tcPr>
                  <w:tcW w:w="4253" w:type="dxa"/>
                  <w:gridSpan w:val="4"/>
                  <w:tcBorders>
                    <w:top w:val="nil"/>
                    <w:left w:val="nil"/>
                    <w:bottom w:val="single" w:sz="4" w:space="0" w:color="auto"/>
                    <w:right w:val="single" w:sz="4" w:space="0" w:color="auto"/>
                  </w:tcBorders>
                  <w:shd w:val="clear" w:color="auto" w:fill="auto"/>
                  <w:noWrap/>
                  <w:vAlign w:val="center"/>
                  <w:hideMark/>
                </w:tcPr>
                <w:p w:rsidR="00813AD4" w:rsidRPr="00813AD4" w:rsidRDefault="00813AD4" w:rsidP="00813AD4">
                  <w:pPr>
                    <w:jc w:val="center"/>
                    <w:rPr>
                      <w:rFonts w:ascii="Times New Roman" w:hAnsi="Times New Roman"/>
                      <w:lang w:val="ru-RU" w:eastAsia="ru-RU" w:bidi="ar-SA"/>
                    </w:rPr>
                  </w:pPr>
                  <w:r w:rsidRPr="00813AD4">
                    <w:rPr>
                      <w:rFonts w:ascii="Times New Roman" w:hAnsi="Times New Roman"/>
                      <w:color w:val="FF0000"/>
                      <w:lang w:val="ru-RU" w:eastAsia="ru-RU" w:bidi="ar-SA"/>
                    </w:rPr>
                    <w:t>-477,9</w:t>
                  </w:r>
                </w:p>
              </w:tc>
            </w:tr>
            <w:tr w:rsidR="00813AD4" w:rsidRPr="00813AD4" w:rsidTr="00450343">
              <w:trPr>
                <w:trHeight w:val="255"/>
              </w:trPr>
              <w:tc>
                <w:tcPr>
                  <w:tcW w:w="2680" w:type="dxa"/>
                  <w:tcBorders>
                    <w:top w:val="nil"/>
                    <w:left w:val="nil"/>
                    <w:bottom w:val="nil"/>
                    <w:right w:val="nil"/>
                  </w:tcBorders>
                  <w:shd w:val="clear" w:color="auto" w:fill="auto"/>
                  <w:noWrap/>
                  <w:vAlign w:val="bottom"/>
                  <w:hideMark/>
                </w:tcPr>
                <w:p w:rsidR="00813AD4" w:rsidRPr="00813AD4" w:rsidRDefault="00813AD4" w:rsidP="00813AD4">
                  <w:pPr>
                    <w:jc w:val="center"/>
                    <w:rPr>
                      <w:rFonts w:ascii="Times New Roman" w:hAnsi="Times New Roman"/>
                      <w:lang w:val="ru-RU" w:eastAsia="ru-RU" w:bidi="ar-SA"/>
                    </w:rPr>
                  </w:pPr>
                </w:p>
              </w:tc>
              <w:tc>
                <w:tcPr>
                  <w:tcW w:w="3023" w:type="dxa"/>
                  <w:gridSpan w:val="3"/>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567" w:type="dxa"/>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c>
                <w:tcPr>
                  <w:tcW w:w="4253" w:type="dxa"/>
                  <w:gridSpan w:val="4"/>
                  <w:tcBorders>
                    <w:top w:val="nil"/>
                    <w:left w:val="nil"/>
                    <w:bottom w:val="nil"/>
                    <w:right w:val="nil"/>
                  </w:tcBorders>
                  <w:shd w:val="clear" w:color="auto" w:fill="auto"/>
                  <w:noWrap/>
                  <w:vAlign w:val="bottom"/>
                  <w:hideMark/>
                </w:tcPr>
                <w:p w:rsidR="00813AD4" w:rsidRPr="00813AD4" w:rsidRDefault="00813AD4" w:rsidP="00813AD4">
                  <w:pPr>
                    <w:rPr>
                      <w:rFonts w:ascii="Times New Roman" w:hAnsi="Times New Roman"/>
                      <w:sz w:val="20"/>
                      <w:szCs w:val="20"/>
                      <w:lang w:val="ru-RU" w:eastAsia="ru-RU" w:bidi="ar-SA"/>
                    </w:rPr>
                  </w:pPr>
                </w:p>
              </w:tc>
            </w:tr>
            <w:tr w:rsidR="00813AD4" w:rsidRPr="00813AD4" w:rsidTr="00450343">
              <w:trPr>
                <w:trHeight w:val="464"/>
              </w:trPr>
              <w:tc>
                <w:tcPr>
                  <w:tcW w:w="10523" w:type="dxa"/>
                  <w:gridSpan w:val="9"/>
                  <w:vMerge w:val="restart"/>
                  <w:tcBorders>
                    <w:top w:val="nil"/>
                    <w:left w:val="nil"/>
                    <w:bottom w:val="nil"/>
                    <w:right w:val="nil"/>
                  </w:tcBorders>
                  <w:shd w:val="clear" w:color="auto" w:fill="auto"/>
                  <w:vAlign w:val="bottom"/>
                  <w:hideMark/>
                </w:tcPr>
                <w:p w:rsidR="00DF026D" w:rsidRPr="00550CCF" w:rsidRDefault="00DF026D" w:rsidP="00DF026D">
                  <w:pPr>
                    <w:pStyle w:val="af3"/>
                    <w:spacing w:before="0" w:beforeAutospacing="0" w:after="0" w:afterAutospacing="0"/>
                    <w:ind w:firstLine="0"/>
                  </w:pPr>
                  <w:r>
                    <w:t>У</w:t>
                  </w:r>
                  <w:r w:rsidRPr="00550CCF">
                    <w:t>чредитель: администрация Борисоглебского сельсовета</w:t>
                  </w:r>
                </w:p>
                <w:p w:rsidR="00813AD4" w:rsidRPr="00813AD4" w:rsidRDefault="00DF026D" w:rsidP="00DF026D">
                  <w:pPr>
                    <w:rPr>
                      <w:rFonts w:ascii="Times New Roman" w:hAnsi="Times New Roman"/>
                      <w:sz w:val="20"/>
                      <w:szCs w:val="20"/>
                      <w:lang w:val="ru-RU" w:eastAsia="ru-RU" w:bidi="ar-SA"/>
                    </w:rPr>
                  </w:pPr>
                  <w:r w:rsidRPr="00550CCF">
                    <w:rPr>
                      <w:rFonts w:ascii="Times New Roman" w:hAnsi="Times New Roman"/>
                      <w:sz w:val="28"/>
                      <w:szCs w:val="28"/>
                      <w:lang w:val="ru-RU"/>
                    </w:rPr>
                    <w:t>Убинского района Новосибирской области</w:t>
                  </w:r>
                </w:p>
              </w:tc>
            </w:tr>
            <w:tr w:rsidR="00813AD4" w:rsidRPr="00813AD4" w:rsidTr="00450343">
              <w:trPr>
                <w:trHeight w:val="464"/>
              </w:trPr>
              <w:tc>
                <w:tcPr>
                  <w:tcW w:w="10523" w:type="dxa"/>
                  <w:gridSpan w:val="9"/>
                  <w:vMerge/>
                  <w:tcBorders>
                    <w:top w:val="nil"/>
                    <w:left w:val="nil"/>
                    <w:bottom w:val="nil"/>
                    <w:right w:val="nil"/>
                  </w:tcBorders>
                  <w:vAlign w:val="center"/>
                  <w:hideMark/>
                </w:tcPr>
                <w:p w:rsidR="00813AD4" w:rsidRPr="00813AD4" w:rsidRDefault="00813AD4" w:rsidP="00813AD4">
                  <w:pPr>
                    <w:rPr>
                      <w:rFonts w:ascii="Times New Roman" w:hAnsi="Times New Roman"/>
                      <w:sz w:val="20"/>
                      <w:szCs w:val="20"/>
                      <w:lang w:val="ru-RU" w:eastAsia="ru-RU" w:bidi="ar-SA"/>
                    </w:rPr>
                  </w:pPr>
                </w:p>
              </w:tc>
            </w:tr>
          </w:tbl>
          <w:p w:rsidR="00813AD4" w:rsidRPr="00550CCF" w:rsidRDefault="00813AD4" w:rsidP="00EC5177">
            <w:pPr>
              <w:tabs>
                <w:tab w:val="left" w:pos="3276"/>
              </w:tabs>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4C" w:rsidRDefault="00D37A4C" w:rsidP="00374DD2">
      <w:r>
        <w:separator/>
      </w:r>
    </w:p>
  </w:endnote>
  <w:endnote w:type="continuationSeparator" w:id="0">
    <w:p w:rsidR="00D37A4C" w:rsidRDefault="00D37A4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4C" w:rsidRDefault="00D37A4C" w:rsidP="00374DD2">
      <w:r>
        <w:separator/>
      </w:r>
    </w:p>
  </w:footnote>
  <w:footnote w:type="continuationSeparator" w:id="0">
    <w:p w:rsidR="00D37A4C" w:rsidRDefault="00D37A4C"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1D71"/>
    <w:rsid w:val="00052DF2"/>
    <w:rsid w:val="00054561"/>
    <w:rsid w:val="00057433"/>
    <w:rsid w:val="00063D3F"/>
    <w:rsid w:val="00065942"/>
    <w:rsid w:val="0006778D"/>
    <w:rsid w:val="00067A68"/>
    <w:rsid w:val="00072602"/>
    <w:rsid w:val="0007547E"/>
    <w:rsid w:val="00083B7D"/>
    <w:rsid w:val="00086289"/>
    <w:rsid w:val="00087E42"/>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36254"/>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C79B6"/>
    <w:rsid w:val="001D053D"/>
    <w:rsid w:val="001D4660"/>
    <w:rsid w:val="001D5A48"/>
    <w:rsid w:val="001D64B5"/>
    <w:rsid w:val="001D724B"/>
    <w:rsid w:val="001D76C1"/>
    <w:rsid w:val="001E72D8"/>
    <w:rsid w:val="001E76E1"/>
    <w:rsid w:val="001F21E6"/>
    <w:rsid w:val="001F2F7D"/>
    <w:rsid w:val="001F448F"/>
    <w:rsid w:val="001F48BE"/>
    <w:rsid w:val="00201892"/>
    <w:rsid w:val="002030D1"/>
    <w:rsid w:val="00203EBC"/>
    <w:rsid w:val="0020650B"/>
    <w:rsid w:val="00221ED7"/>
    <w:rsid w:val="0022210B"/>
    <w:rsid w:val="00222C9C"/>
    <w:rsid w:val="00226E18"/>
    <w:rsid w:val="002278DB"/>
    <w:rsid w:val="00227C8D"/>
    <w:rsid w:val="0023020A"/>
    <w:rsid w:val="00232257"/>
    <w:rsid w:val="00232699"/>
    <w:rsid w:val="002327FA"/>
    <w:rsid w:val="002334F1"/>
    <w:rsid w:val="00234D74"/>
    <w:rsid w:val="00236BAA"/>
    <w:rsid w:val="002401FF"/>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CD7"/>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2C0F"/>
    <w:rsid w:val="004337DB"/>
    <w:rsid w:val="00435691"/>
    <w:rsid w:val="004360D4"/>
    <w:rsid w:val="0043760B"/>
    <w:rsid w:val="00437A03"/>
    <w:rsid w:val="0044077D"/>
    <w:rsid w:val="00443C29"/>
    <w:rsid w:val="00447641"/>
    <w:rsid w:val="00450343"/>
    <w:rsid w:val="004513A9"/>
    <w:rsid w:val="004519AF"/>
    <w:rsid w:val="00454297"/>
    <w:rsid w:val="00455EAD"/>
    <w:rsid w:val="0045735B"/>
    <w:rsid w:val="00461759"/>
    <w:rsid w:val="00462A2F"/>
    <w:rsid w:val="00462D11"/>
    <w:rsid w:val="00463CA9"/>
    <w:rsid w:val="00464BE7"/>
    <w:rsid w:val="0046772D"/>
    <w:rsid w:val="004743F8"/>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0512"/>
    <w:rsid w:val="00532BB9"/>
    <w:rsid w:val="00534193"/>
    <w:rsid w:val="00544937"/>
    <w:rsid w:val="005456E2"/>
    <w:rsid w:val="0054687B"/>
    <w:rsid w:val="0055059F"/>
    <w:rsid w:val="00550CCF"/>
    <w:rsid w:val="00552D11"/>
    <w:rsid w:val="0055567D"/>
    <w:rsid w:val="005602DC"/>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34A"/>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361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58FA"/>
    <w:rsid w:val="00806749"/>
    <w:rsid w:val="00810CF5"/>
    <w:rsid w:val="008110F8"/>
    <w:rsid w:val="00812C7A"/>
    <w:rsid w:val="00813AD4"/>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0A86"/>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B62"/>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37A4C"/>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026D"/>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4279"/>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5602DC"/>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695689856">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993992940">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57009256">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2844310">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69E8-7FB3-45A0-97D3-01D92A34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6266</TotalTime>
  <Pages>16</Pages>
  <Words>4704</Words>
  <Characters>26816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511</cp:revision>
  <cp:lastPrinted>2024-05-02T08:56:00Z</cp:lastPrinted>
  <dcterms:created xsi:type="dcterms:W3CDTF">2018-06-14T04:09:00Z</dcterms:created>
  <dcterms:modified xsi:type="dcterms:W3CDTF">2025-06-24T03:33:00Z</dcterms:modified>
</cp:coreProperties>
</file>