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601" w:type="dxa"/>
        <w:tblInd w:w="-459"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4601"/>
      </w:tblGrid>
      <w:tr w:rsidR="00226E18" w:rsidRPr="00EC5DBD" w:rsidTr="00FD773B">
        <w:trPr>
          <w:trHeight w:val="10006"/>
        </w:trPr>
        <w:tc>
          <w:tcPr>
            <w:tcW w:w="14601" w:type="dxa"/>
          </w:tcPr>
          <w:p w:rsidR="008D32FF" w:rsidRPr="00550CCF" w:rsidRDefault="00226E18" w:rsidP="00C50141">
            <w:pPr>
              <w:jc w:val="right"/>
              <w:rPr>
                <w:rFonts w:ascii="Times New Roman" w:hAnsi="Times New Roman"/>
                <w:b/>
                <w:bCs/>
                <w:i/>
                <w:sz w:val="28"/>
                <w:szCs w:val="28"/>
                <w:lang w:val="ru-RU"/>
              </w:rPr>
            </w:pPr>
            <w:r w:rsidRPr="00550CCF">
              <w:rPr>
                <w:rFonts w:ascii="Times New Roman" w:hAnsi="Times New Roman"/>
                <w:b/>
                <w:bCs/>
                <w:lang w:val="ru-RU"/>
              </w:rPr>
              <w:t>Основан  09.01.2008</w:t>
            </w:r>
            <w:r w:rsidR="007215BD">
              <w:rPr>
                <w:rFonts w:ascii="Times New Roman" w:hAnsi="Times New Roman"/>
                <w:b/>
                <w:bCs/>
                <w:lang w:val="ru-RU"/>
              </w:rPr>
              <w:t xml:space="preserve">          </w:t>
            </w:r>
            <w:r w:rsidR="00C50141">
              <w:rPr>
                <w:rFonts w:ascii="Times New Roman" w:hAnsi="Times New Roman"/>
                <w:b/>
                <w:bCs/>
                <w:lang w:val="ru-RU"/>
              </w:rPr>
              <w:t xml:space="preserve">                                                                       </w:t>
            </w:r>
            <w:r w:rsidR="00812C7A">
              <w:rPr>
                <w:rFonts w:ascii="Times New Roman" w:hAnsi="Times New Roman"/>
                <w:b/>
                <w:bCs/>
                <w:lang w:val="ru-RU"/>
              </w:rPr>
              <w:t xml:space="preserve">                         </w:t>
            </w:r>
            <w:r w:rsidR="00727DC6">
              <w:rPr>
                <w:rFonts w:ascii="Times New Roman" w:hAnsi="Times New Roman"/>
                <w:b/>
                <w:bCs/>
                <w:lang w:val="ru-RU"/>
              </w:rPr>
              <w:t>пятница</w:t>
            </w:r>
            <w:r w:rsidR="007215BD">
              <w:rPr>
                <w:rFonts w:ascii="Times New Roman" w:hAnsi="Times New Roman"/>
                <w:b/>
                <w:bCs/>
                <w:lang w:val="ru-RU"/>
              </w:rPr>
              <w:t xml:space="preserve">                                                                                                          </w:t>
            </w:r>
            <w:r w:rsidR="009C03AE">
              <w:rPr>
                <w:rFonts w:ascii="Times New Roman" w:hAnsi="Times New Roman"/>
                <w:b/>
                <w:bCs/>
                <w:lang w:val="ru-RU"/>
              </w:rPr>
              <w:t xml:space="preserve"> </w:t>
            </w:r>
            <w:r w:rsidR="007215BD">
              <w:rPr>
                <w:rFonts w:ascii="Times New Roman" w:hAnsi="Times New Roman"/>
                <w:b/>
                <w:bCs/>
                <w:lang w:val="ru-RU"/>
              </w:rPr>
              <w:t xml:space="preserve"> </w:t>
            </w:r>
            <w:r w:rsidRPr="00550CCF">
              <w:rPr>
                <w:rFonts w:ascii="Times New Roman" w:hAnsi="Times New Roman"/>
                <w:b/>
                <w:bCs/>
                <w:lang w:val="ru-RU"/>
              </w:rPr>
              <w:t xml:space="preserve">                                                                     </w:t>
            </w:r>
            <w:r w:rsidR="00712AC9" w:rsidRPr="00550CCF">
              <w:rPr>
                <w:rFonts w:ascii="Times New Roman" w:hAnsi="Times New Roman"/>
                <w:b/>
                <w:bCs/>
                <w:lang w:val="ru-RU"/>
              </w:rPr>
              <w:t xml:space="preserve">       </w:t>
            </w:r>
            <w:r w:rsidR="00B564D4" w:rsidRPr="00550CCF">
              <w:rPr>
                <w:rFonts w:ascii="Times New Roman" w:hAnsi="Times New Roman"/>
                <w:b/>
                <w:bCs/>
                <w:lang w:val="ru-RU"/>
              </w:rPr>
              <w:t xml:space="preserve"> </w:t>
            </w:r>
            <w:r w:rsidR="003A0268" w:rsidRPr="00550CCF">
              <w:rPr>
                <w:rFonts w:ascii="Times New Roman" w:hAnsi="Times New Roman"/>
                <w:b/>
                <w:bCs/>
                <w:lang w:val="ru-RU"/>
              </w:rPr>
              <w:t xml:space="preserve">              </w:t>
            </w:r>
            <w:r w:rsidR="002278DB" w:rsidRPr="00550CCF">
              <w:rPr>
                <w:rFonts w:ascii="Times New Roman" w:hAnsi="Times New Roman"/>
                <w:b/>
                <w:bCs/>
                <w:lang w:val="ru-RU"/>
              </w:rPr>
              <w:t xml:space="preserve"> </w:t>
            </w:r>
            <w:r w:rsidR="00464BE7" w:rsidRPr="00550CCF">
              <w:rPr>
                <w:rFonts w:ascii="Times New Roman" w:hAnsi="Times New Roman"/>
                <w:b/>
                <w:bCs/>
                <w:lang w:val="ru-RU"/>
              </w:rPr>
              <w:t xml:space="preserve"> </w:t>
            </w:r>
            <w:r w:rsidR="000B79D4" w:rsidRPr="00550CCF">
              <w:rPr>
                <w:rFonts w:ascii="Times New Roman" w:hAnsi="Times New Roman"/>
                <w:b/>
                <w:bCs/>
                <w:lang w:val="ru-RU"/>
              </w:rPr>
              <w:t xml:space="preserve"> </w:t>
            </w:r>
            <w:r w:rsidR="00550CCF" w:rsidRPr="00550CCF">
              <w:rPr>
                <w:rFonts w:ascii="Times New Roman" w:hAnsi="Times New Roman"/>
                <w:b/>
                <w:bCs/>
                <w:lang w:val="ru-RU"/>
              </w:rPr>
              <w:t xml:space="preserve"> </w:t>
            </w:r>
            <w:r w:rsidR="00040C42" w:rsidRPr="00550CCF">
              <w:rPr>
                <w:rFonts w:ascii="Times New Roman" w:hAnsi="Times New Roman"/>
                <w:b/>
                <w:bCs/>
                <w:lang w:val="ru-RU"/>
              </w:rPr>
              <w:t xml:space="preserve"> </w:t>
            </w:r>
            <w:r w:rsidR="007977C1" w:rsidRPr="00550CCF">
              <w:rPr>
                <w:rFonts w:ascii="Times New Roman" w:hAnsi="Times New Roman"/>
                <w:b/>
                <w:bCs/>
                <w:lang w:val="ru-RU"/>
              </w:rPr>
              <w:t xml:space="preserve">  </w:t>
            </w:r>
            <w:r w:rsidR="005F1E70" w:rsidRPr="00550CCF">
              <w:rPr>
                <w:rFonts w:ascii="Times New Roman" w:hAnsi="Times New Roman"/>
                <w:b/>
                <w:bCs/>
                <w:lang w:val="ru-RU"/>
              </w:rPr>
              <w:t xml:space="preserve"> </w:t>
            </w:r>
            <w:r w:rsidR="002E59B9" w:rsidRPr="00550CCF">
              <w:rPr>
                <w:rFonts w:ascii="Times New Roman" w:hAnsi="Times New Roman"/>
                <w:b/>
                <w:bCs/>
                <w:lang w:val="ru-RU"/>
              </w:rPr>
              <w:t xml:space="preserve">     </w:t>
            </w:r>
            <w:r w:rsidR="005161F8">
              <w:rPr>
                <w:rFonts w:ascii="Times New Roman" w:hAnsi="Times New Roman"/>
                <w:b/>
                <w:bCs/>
                <w:lang w:val="ru-RU"/>
              </w:rPr>
              <w:t xml:space="preserve">   </w:t>
            </w:r>
            <w:r w:rsidR="00DD6213" w:rsidRPr="007215BD">
              <w:rPr>
                <w:rFonts w:ascii="Times New Roman" w:hAnsi="Times New Roman"/>
                <w:b/>
                <w:bCs/>
                <w:lang w:val="ru-RU"/>
              </w:rPr>
              <w:t xml:space="preserve">             </w:t>
            </w:r>
            <w:r w:rsidR="007606A2">
              <w:rPr>
                <w:rFonts w:ascii="Times New Roman" w:hAnsi="Times New Roman"/>
                <w:b/>
                <w:bCs/>
                <w:lang w:val="ru-RU"/>
              </w:rPr>
              <w:t xml:space="preserve"> </w:t>
            </w:r>
            <w:r w:rsidR="00C22863">
              <w:rPr>
                <w:rFonts w:ascii="Times New Roman" w:hAnsi="Times New Roman"/>
                <w:b/>
                <w:bCs/>
                <w:lang w:val="ru-RU"/>
              </w:rPr>
              <w:t xml:space="preserve"> </w:t>
            </w:r>
            <w:r w:rsidR="003506A8" w:rsidRPr="00550CCF">
              <w:rPr>
                <w:rFonts w:ascii="Times New Roman" w:hAnsi="Times New Roman"/>
                <w:b/>
                <w:bCs/>
                <w:lang w:val="ru-RU"/>
              </w:rPr>
              <w:t xml:space="preserve"> </w:t>
            </w:r>
            <w:r w:rsidR="008E343E" w:rsidRPr="00550CCF">
              <w:rPr>
                <w:rFonts w:ascii="Times New Roman" w:hAnsi="Times New Roman"/>
                <w:b/>
                <w:bCs/>
                <w:lang w:val="ru-RU"/>
              </w:rPr>
              <w:t xml:space="preserve">                                                                                                                                              </w:t>
            </w:r>
            <w:r w:rsidR="00914240" w:rsidRPr="00550CCF">
              <w:rPr>
                <w:rFonts w:ascii="Times New Roman" w:hAnsi="Times New Roman"/>
                <w:b/>
                <w:bCs/>
                <w:lang w:val="ru-RU"/>
              </w:rPr>
              <w:t xml:space="preserve">  </w:t>
            </w:r>
            <w:r w:rsidR="00DD6213" w:rsidRPr="007215BD">
              <w:rPr>
                <w:rFonts w:ascii="Times New Roman" w:hAnsi="Times New Roman"/>
                <w:b/>
                <w:bCs/>
                <w:lang w:val="ru-RU"/>
              </w:rPr>
              <w:t xml:space="preserve">   </w:t>
            </w:r>
            <w:r w:rsidR="00EC5DBD">
              <w:rPr>
                <w:rFonts w:ascii="Times New Roman" w:hAnsi="Times New Roman"/>
                <w:b/>
                <w:bCs/>
                <w:lang w:val="ru-RU"/>
              </w:rPr>
              <w:t>06</w:t>
            </w:r>
            <w:r w:rsidR="00002662" w:rsidRPr="00550CCF">
              <w:rPr>
                <w:rFonts w:ascii="Times New Roman" w:hAnsi="Times New Roman"/>
                <w:b/>
                <w:bCs/>
                <w:lang w:val="ru-RU"/>
              </w:rPr>
              <w:t>.</w:t>
            </w:r>
            <w:r w:rsidR="00EC5DBD">
              <w:rPr>
                <w:rFonts w:ascii="Times New Roman" w:hAnsi="Times New Roman"/>
                <w:b/>
                <w:bCs/>
                <w:lang w:val="ru-RU"/>
              </w:rPr>
              <w:t>12</w:t>
            </w:r>
            <w:r w:rsidR="00735D5A">
              <w:rPr>
                <w:rFonts w:ascii="Times New Roman" w:hAnsi="Times New Roman"/>
                <w:b/>
                <w:bCs/>
                <w:lang w:val="ru-RU"/>
              </w:rPr>
              <w:t>.</w:t>
            </w:r>
            <w:r w:rsidR="002B4A05" w:rsidRPr="00550CCF">
              <w:rPr>
                <w:rFonts w:ascii="Times New Roman" w:hAnsi="Times New Roman"/>
                <w:b/>
                <w:bCs/>
                <w:lang w:val="ru-RU"/>
              </w:rPr>
              <w:t>20</w:t>
            </w:r>
            <w:r w:rsidR="00F30FB8" w:rsidRPr="00550CCF">
              <w:rPr>
                <w:rFonts w:ascii="Times New Roman" w:hAnsi="Times New Roman"/>
                <w:b/>
                <w:bCs/>
                <w:lang w:val="ru-RU"/>
              </w:rPr>
              <w:t>2</w:t>
            </w:r>
            <w:r w:rsidR="00700113">
              <w:rPr>
                <w:rFonts w:ascii="Times New Roman" w:hAnsi="Times New Roman"/>
                <w:b/>
                <w:bCs/>
                <w:lang w:val="ru-RU"/>
              </w:rPr>
              <w:t>4</w:t>
            </w:r>
            <w:r w:rsidRPr="00550CCF">
              <w:rPr>
                <w:rFonts w:ascii="Times New Roman" w:hAnsi="Times New Roman"/>
                <w:b/>
                <w:bCs/>
                <w:sz w:val="28"/>
                <w:szCs w:val="28"/>
                <w:lang w:val="ru-RU"/>
              </w:rPr>
              <w:t xml:space="preserve">                                                                                                           </w:t>
            </w:r>
            <w:r w:rsidR="009D0673" w:rsidRPr="00550CCF">
              <w:rPr>
                <w:rFonts w:ascii="Times New Roman" w:hAnsi="Times New Roman"/>
                <w:b/>
                <w:bCs/>
                <w:sz w:val="28"/>
                <w:szCs w:val="28"/>
                <w:lang w:val="ru-RU"/>
              </w:rPr>
              <w:t xml:space="preserve">                   </w:t>
            </w:r>
            <w:r w:rsidRPr="00550CCF">
              <w:rPr>
                <w:rFonts w:ascii="Times New Roman" w:hAnsi="Times New Roman"/>
                <w:b/>
                <w:bCs/>
                <w:sz w:val="28"/>
                <w:szCs w:val="28"/>
                <w:lang w:val="ru-RU"/>
              </w:rPr>
              <w:t xml:space="preserve">    </w:t>
            </w:r>
            <w:r w:rsidR="006443F8" w:rsidRPr="00550CCF">
              <w:rPr>
                <w:rFonts w:ascii="Times New Roman" w:hAnsi="Times New Roman"/>
                <w:b/>
                <w:bCs/>
                <w:sz w:val="28"/>
                <w:szCs w:val="28"/>
                <w:lang w:val="ru-RU"/>
              </w:rPr>
              <w:t xml:space="preserve">    </w:t>
            </w:r>
            <w:r w:rsidR="00B564D4" w:rsidRPr="00550CCF">
              <w:rPr>
                <w:rFonts w:ascii="Times New Roman" w:hAnsi="Times New Roman"/>
                <w:b/>
                <w:bCs/>
                <w:sz w:val="28"/>
                <w:szCs w:val="28"/>
                <w:lang w:val="ru-RU"/>
              </w:rPr>
              <w:t xml:space="preserve">          </w:t>
            </w:r>
            <w:r w:rsidR="00153627" w:rsidRPr="00550CCF">
              <w:rPr>
                <w:rFonts w:ascii="Times New Roman" w:hAnsi="Times New Roman"/>
                <w:b/>
                <w:bCs/>
                <w:sz w:val="28"/>
                <w:szCs w:val="28"/>
                <w:lang w:val="ru-RU"/>
              </w:rPr>
              <w:t xml:space="preserve"> </w:t>
            </w:r>
          </w:p>
          <w:p w:rsidR="00226E18" w:rsidRPr="00550CCF" w:rsidRDefault="00727DC6" w:rsidP="00EC5177">
            <w:pPr>
              <w:tabs>
                <w:tab w:val="left" w:pos="7470"/>
              </w:tabs>
              <w:jc w:val="center"/>
              <w:rPr>
                <w:rFonts w:ascii="Times New Roman" w:hAnsi="Times New Roman"/>
                <w:b/>
                <w:bCs/>
                <w:i/>
                <w:sz w:val="72"/>
                <w:szCs w:val="72"/>
                <w:lang w:val="ru-RU"/>
              </w:rPr>
            </w:pPr>
            <w:r>
              <w:rPr>
                <w:rFonts w:ascii="Times New Roman" w:hAnsi="Times New Roman"/>
                <w:b/>
                <w:bCs/>
                <w:i/>
                <w:sz w:val="72"/>
                <w:szCs w:val="72"/>
                <w:lang w:val="ru-RU"/>
              </w:rPr>
              <w:t xml:space="preserve">В Е С Т Н И </w:t>
            </w:r>
            <w:r w:rsidR="00226E18" w:rsidRPr="00550CCF">
              <w:rPr>
                <w:rFonts w:ascii="Times New Roman" w:hAnsi="Times New Roman"/>
                <w:b/>
                <w:bCs/>
                <w:i/>
                <w:sz w:val="72"/>
                <w:szCs w:val="72"/>
                <w:lang w:val="ru-RU"/>
              </w:rPr>
              <w:t>К</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 xml:space="preserve">Борисоглебского сельсовета </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Убинского района Новосибирской области</w:t>
            </w:r>
          </w:p>
          <w:p w:rsidR="00226E18" w:rsidRPr="00435691" w:rsidRDefault="00226E18" w:rsidP="00EC5177">
            <w:pPr>
              <w:tabs>
                <w:tab w:val="left" w:pos="7470"/>
              </w:tabs>
              <w:jc w:val="center"/>
              <w:rPr>
                <w:rFonts w:ascii="Times New Roman" w:hAnsi="Times New Roman"/>
                <w:b/>
                <w:bCs/>
                <w:sz w:val="52"/>
                <w:szCs w:val="52"/>
                <w:lang w:val="ru-RU"/>
              </w:rPr>
            </w:pPr>
            <w:r w:rsidRPr="00550CCF">
              <w:rPr>
                <w:rFonts w:ascii="Times New Roman" w:hAnsi="Times New Roman"/>
                <w:b/>
                <w:bCs/>
                <w:sz w:val="52"/>
                <w:szCs w:val="52"/>
                <w:lang w:val="ru-RU"/>
              </w:rPr>
              <w:t xml:space="preserve">№ </w:t>
            </w:r>
            <w:r w:rsidR="00727DC6">
              <w:rPr>
                <w:rFonts w:ascii="Times New Roman" w:hAnsi="Times New Roman"/>
                <w:b/>
                <w:bCs/>
                <w:sz w:val="52"/>
                <w:szCs w:val="52"/>
                <w:lang w:val="ru-RU"/>
              </w:rPr>
              <w:t>51</w:t>
            </w:r>
          </w:p>
          <w:p w:rsidR="00226E18"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______________________________________________________________</w:t>
            </w:r>
          </w:p>
          <w:p w:rsidR="00EB6A7E" w:rsidRPr="00EB6A7E" w:rsidRDefault="00EB6A7E" w:rsidP="00EB6A7E">
            <w:pPr>
              <w:jc w:val="center"/>
              <w:rPr>
                <w:b/>
                <w:sz w:val="28"/>
                <w:szCs w:val="28"/>
                <w:lang w:val="ru-RU"/>
              </w:rPr>
            </w:pPr>
            <w:r w:rsidRPr="00EB6A7E">
              <w:rPr>
                <w:b/>
                <w:sz w:val="28"/>
                <w:szCs w:val="28"/>
                <w:lang w:val="ru-RU"/>
              </w:rPr>
              <w:t>ГЛАВА БОРИСОГЛЕБСКОГО СЕЛЬСОВЕТА УБИНСКОГО РАЙОНА</w:t>
            </w:r>
          </w:p>
          <w:p w:rsidR="00EB6A7E" w:rsidRPr="00EB6A7E" w:rsidRDefault="00EB6A7E" w:rsidP="00EB6A7E">
            <w:pPr>
              <w:tabs>
                <w:tab w:val="left" w:pos="3528"/>
              </w:tabs>
              <w:jc w:val="center"/>
              <w:rPr>
                <w:b/>
                <w:sz w:val="28"/>
                <w:szCs w:val="28"/>
                <w:lang w:val="ru-RU"/>
              </w:rPr>
            </w:pPr>
            <w:r w:rsidRPr="00EB6A7E">
              <w:rPr>
                <w:b/>
                <w:sz w:val="28"/>
                <w:szCs w:val="28"/>
                <w:lang w:val="ru-RU"/>
              </w:rPr>
              <w:t>НОВОСИБИРСКОЙ ОБЛАСТИ</w:t>
            </w:r>
          </w:p>
          <w:p w:rsidR="00EB6A7E" w:rsidRPr="00EB6A7E" w:rsidRDefault="00EB6A7E" w:rsidP="00EB6A7E">
            <w:pPr>
              <w:rPr>
                <w:sz w:val="28"/>
                <w:szCs w:val="28"/>
                <w:lang w:val="ru-RU"/>
              </w:rPr>
            </w:pPr>
          </w:p>
          <w:p w:rsidR="00EB6A7E" w:rsidRPr="00EB6A7E" w:rsidRDefault="00EB6A7E" w:rsidP="00EB6A7E">
            <w:pPr>
              <w:tabs>
                <w:tab w:val="left" w:pos="4128"/>
              </w:tabs>
              <w:jc w:val="center"/>
              <w:rPr>
                <w:b/>
                <w:sz w:val="28"/>
                <w:szCs w:val="28"/>
                <w:lang w:val="ru-RU"/>
              </w:rPr>
            </w:pPr>
            <w:r w:rsidRPr="00EB6A7E">
              <w:rPr>
                <w:b/>
                <w:sz w:val="28"/>
                <w:szCs w:val="28"/>
                <w:lang w:val="ru-RU"/>
              </w:rPr>
              <w:t>ПОСТАНОВЛЕНИЕ</w:t>
            </w:r>
          </w:p>
          <w:p w:rsidR="00EB6A7E" w:rsidRPr="00EB6A7E" w:rsidRDefault="00EB6A7E" w:rsidP="00EB6A7E">
            <w:pPr>
              <w:rPr>
                <w:sz w:val="28"/>
                <w:szCs w:val="28"/>
                <w:lang w:val="ru-RU"/>
              </w:rPr>
            </w:pPr>
          </w:p>
          <w:p w:rsidR="00EB6A7E" w:rsidRPr="00EB6A7E" w:rsidRDefault="00EB6A7E" w:rsidP="00EB6A7E">
            <w:pPr>
              <w:jc w:val="center"/>
              <w:rPr>
                <w:sz w:val="28"/>
                <w:szCs w:val="28"/>
                <w:lang w:val="ru-RU"/>
              </w:rPr>
            </w:pPr>
            <w:r w:rsidRPr="00EB6A7E">
              <w:rPr>
                <w:sz w:val="28"/>
                <w:szCs w:val="28"/>
                <w:lang w:val="ru-RU"/>
              </w:rPr>
              <w:t>с. Борисоглебка</w:t>
            </w:r>
          </w:p>
          <w:p w:rsidR="00EB6A7E" w:rsidRPr="00EB6A7E" w:rsidRDefault="00EB6A7E" w:rsidP="00EB6A7E">
            <w:pPr>
              <w:jc w:val="center"/>
              <w:rPr>
                <w:sz w:val="20"/>
                <w:szCs w:val="20"/>
                <w:lang w:val="ru-RU"/>
              </w:rPr>
            </w:pPr>
          </w:p>
          <w:p w:rsidR="00EB6A7E" w:rsidRPr="00EB6A7E" w:rsidRDefault="00EB6A7E" w:rsidP="00EB6A7E">
            <w:pPr>
              <w:rPr>
                <w:sz w:val="28"/>
                <w:szCs w:val="28"/>
                <w:lang w:val="ru-RU"/>
              </w:rPr>
            </w:pPr>
            <w:r w:rsidRPr="00EB6A7E">
              <w:rPr>
                <w:sz w:val="28"/>
                <w:szCs w:val="28"/>
                <w:lang w:val="ru-RU"/>
              </w:rPr>
              <w:t xml:space="preserve">                            </w:t>
            </w:r>
            <w:r w:rsidR="00EC5DBD">
              <w:rPr>
                <w:sz w:val="28"/>
                <w:szCs w:val="28"/>
                <w:lang w:val="ru-RU"/>
              </w:rPr>
              <w:t xml:space="preserve">                                              </w:t>
            </w:r>
            <w:r w:rsidRPr="00EB6A7E">
              <w:rPr>
                <w:sz w:val="28"/>
                <w:szCs w:val="28"/>
                <w:lang w:val="ru-RU"/>
              </w:rPr>
              <w:t xml:space="preserve">  от 06.12.2024                                    № 6</w:t>
            </w:r>
          </w:p>
          <w:p w:rsidR="00EB6A7E" w:rsidRDefault="00EB6A7E" w:rsidP="00EB6A7E">
            <w:pPr>
              <w:pStyle w:val="34"/>
              <w:keepNext w:val="0"/>
              <w:outlineLvl w:val="9"/>
              <w:rPr>
                <w:szCs w:val="24"/>
                <w:lang w:val="ru-RU"/>
              </w:rPr>
            </w:pPr>
          </w:p>
          <w:p w:rsidR="00EB6A7E" w:rsidRPr="00EB6A7E" w:rsidRDefault="00EB6A7E" w:rsidP="00EB6A7E">
            <w:pPr>
              <w:jc w:val="center"/>
              <w:rPr>
                <w:sz w:val="28"/>
                <w:lang w:val="ru-RU"/>
              </w:rPr>
            </w:pPr>
            <w:r w:rsidRPr="00EB6A7E">
              <w:rPr>
                <w:sz w:val="28"/>
                <w:lang w:val="ru-RU"/>
              </w:rPr>
              <w:t>О внесении изменений в постановление Главы Борисоглебского сельсовета Убинского района Новосибирской области от 02.12.2024 № 5 «О проведении публичных слушаний»</w:t>
            </w:r>
          </w:p>
          <w:p w:rsidR="00EB6A7E" w:rsidRPr="00EB6A7E" w:rsidRDefault="00EB6A7E" w:rsidP="00EB6A7E">
            <w:pPr>
              <w:jc w:val="center"/>
              <w:rPr>
                <w:sz w:val="28"/>
                <w:lang w:val="ru-RU"/>
              </w:rPr>
            </w:pPr>
          </w:p>
          <w:p w:rsidR="00EB6A7E" w:rsidRPr="00EB6A7E" w:rsidRDefault="00EB6A7E" w:rsidP="00EB6A7E">
            <w:pPr>
              <w:jc w:val="center"/>
              <w:rPr>
                <w:sz w:val="28"/>
                <w:lang w:val="ru-RU"/>
              </w:rPr>
            </w:pPr>
          </w:p>
          <w:p w:rsidR="00EB6A7E" w:rsidRDefault="00EB6A7E" w:rsidP="00EB6A7E">
            <w:pPr>
              <w:pStyle w:val="35"/>
              <w:spacing w:after="0"/>
              <w:jc w:val="both"/>
              <w:rPr>
                <w:sz w:val="28"/>
                <w:szCs w:val="28"/>
              </w:rPr>
            </w:pPr>
            <w:r>
              <w:rPr>
                <w:sz w:val="28"/>
                <w:szCs w:val="28"/>
              </w:rPr>
              <w:t xml:space="preserve">        </w:t>
            </w:r>
          </w:p>
          <w:p w:rsidR="00EB6A7E" w:rsidRPr="00CB753D" w:rsidRDefault="00EB6A7E" w:rsidP="00EB6A7E">
            <w:pPr>
              <w:pStyle w:val="35"/>
              <w:spacing w:after="0"/>
              <w:jc w:val="both"/>
              <w:rPr>
                <w:b/>
                <w:sz w:val="28"/>
                <w:szCs w:val="28"/>
              </w:rPr>
            </w:pPr>
            <w:r w:rsidRPr="00D52D46">
              <w:rPr>
                <w:sz w:val="28"/>
                <w:szCs w:val="28"/>
              </w:rPr>
              <w:t xml:space="preserve"> </w:t>
            </w:r>
            <w:r w:rsidRPr="00CB753D">
              <w:rPr>
                <w:b/>
                <w:sz w:val="28"/>
                <w:szCs w:val="28"/>
              </w:rPr>
              <w:t>п о с т а н о в л я ю:</w:t>
            </w:r>
          </w:p>
          <w:p w:rsidR="00EB6A7E" w:rsidRPr="00EB6A7E" w:rsidRDefault="00EB6A7E" w:rsidP="00EB6A7E">
            <w:pPr>
              <w:numPr>
                <w:ilvl w:val="0"/>
                <w:numId w:val="35"/>
              </w:numPr>
              <w:jc w:val="both"/>
              <w:rPr>
                <w:sz w:val="28"/>
                <w:lang w:val="ru-RU"/>
              </w:rPr>
            </w:pPr>
            <w:r w:rsidRPr="00EB6A7E">
              <w:rPr>
                <w:sz w:val="28"/>
                <w:szCs w:val="28"/>
                <w:lang w:val="ru-RU"/>
              </w:rPr>
              <w:lastRenderedPageBreak/>
              <w:t xml:space="preserve">Внести в постановление Главы </w:t>
            </w:r>
            <w:r w:rsidRPr="00EB6A7E">
              <w:rPr>
                <w:sz w:val="28"/>
                <w:lang w:val="ru-RU"/>
              </w:rPr>
              <w:t>Борисоглебского сельсовета Убинского района Новосибирской области от 02.12.2024 №5 «О проведении публичных слушаний» следующие изменения:</w:t>
            </w:r>
          </w:p>
          <w:p w:rsidR="00EB6A7E" w:rsidRPr="00EB6A7E" w:rsidRDefault="00EB6A7E" w:rsidP="00EB6A7E">
            <w:pPr>
              <w:numPr>
                <w:ilvl w:val="1"/>
                <w:numId w:val="35"/>
              </w:numPr>
              <w:jc w:val="both"/>
              <w:rPr>
                <w:sz w:val="28"/>
                <w:lang w:val="ru-RU"/>
              </w:rPr>
            </w:pPr>
            <w:r w:rsidRPr="00EB6A7E">
              <w:rPr>
                <w:sz w:val="28"/>
                <w:lang w:val="ru-RU"/>
              </w:rPr>
              <w:t>в пункте 1 постановления слова «27 декабря 2024 года» заменить на слова «26 декабря 2024 года»</w:t>
            </w:r>
          </w:p>
          <w:p w:rsidR="00EB6A7E" w:rsidRDefault="00EB6A7E" w:rsidP="00EB6A7E">
            <w:pPr>
              <w:pStyle w:val="35"/>
              <w:jc w:val="both"/>
              <w:rPr>
                <w:sz w:val="28"/>
                <w:szCs w:val="28"/>
              </w:rPr>
            </w:pPr>
            <w:r>
              <w:rPr>
                <w:sz w:val="28"/>
                <w:szCs w:val="28"/>
              </w:rPr>
              <w:t xml:space="preserve">     2. Опубликовать постановление в периодическом печатном издании «Вестник Борисоглебского сельсовета Убинского района Новосибирской области»</w:t>
            </w:r>
          </w:p>
          <w:p w:rsidR="00EB6A7E" w:rsidRDefault="00EB6A7E" w:rsidP="00EB6A7E">
            <w:pPr>
              <w:pStyle w:val="35"/>
              <w:jc w:val="both"/>
              <w:rPr>
                <w:sz w:val="28"/>
                <w:szCs w:val="28"/>
              </w:rPr>
            </w:pPr>
          </w:p>
          <w:p w:rsidR="00EB6A7E" w:rsidRDefault="00EB6A7E" w:rsidP="00EB6A7E">
            <w:pPr>
              <w:pStyle w:val="35"/>
              <w:jc w:val="both"/>
              <w:rPr>
                <w:sz w:val="28"/>
                <w:szCs w:val="28"/>
              </w:rPr>
            </w:pPr>
          </w:p>
          <w:p w:rsidR="00EB6A7E" w:rsidRDefault="00EB6A7E" w:rsidP="00EB6A7E">
            <w:pPr>
              <w:pStyle w:val="35"/>
              <w:ind w:firstLine="540"/>
              <w:jc w:val="both"/>
              <w:rPr>
                <w:sz w:val="28"/>
                <w:szCs w:val="28"/>
              </w:rPr>
            </w:pPr>
            <w:r>
              <w:rPr>
                <w:sz w:val="28"/>
                <w:szCs w:val="28"/>
              </w:rPr>
              <w:t xml:space="preserve">                                                                                         </w:t>
            </w:r>
            <w:r w:rsidR="00EC5DBD">
              <w:rPr>
                <w:sz w:val="28"/>
                <w:szCs w:val="28"/>
              </w:rPr>
              <w:t xml:space="preserve">                                                                </w:t>
            </w:r>
            <w:r>
              <w:rPr>
                <w:sz w:val="28"/>
                <w:szCs w:val="28"/>
              </w:rPr>
              <w:t xml:space="preserve">   О.Н. Дынер</w:t>
            </w:r>
          </w:p>
          <w:p w:rsidR="008560D1" w:rsidRPr="008560D1" w:rsidRDefault="008560D1" w:rsidP="008560D1">
            <w:pPr>
              <w:ind w:left="-426"/>
              <w:rPr>
                <w:rFonts w:ascii="Times New Roman" w:hAnsi="Times New Roman"/>
                <w:sz w:val="28"/>
                <w:szCs w:val="28"/>
                <w:lang w:val="ru-RU"/>
              </w:rPr>
            </w:pPr>
          </w:p>
          <w:p w:rsidR="00E97C0D" w:rsidRPr="00E97C0D" w:rsidRDefault="00E97C0D" w:rsidP="00E97C0D">
            <w:pPr>
              <w:ind w:left="-426"/>
              <w:rPr>
                <w:b/>
                <w:sz w:val="28"/>
                <w:szCs w:val="28"/>
                <w:lang w:val="ru-RU"/>
              </w:rPr>
            </w:pPr>
            <w:r w:rsidRPr="00E97C0D">
              <w:rPr>
                <w:sz w:val="28"/>
                <w:szCs w:val="28"/>
                <w:lang w:val="ru-RU"/>
              </w:rPr>
              <w:t xml:space="preserve">                   </w:t>
            </w:r>
            <w:r w:rsidR="00EC5DBD">
              <w:rPr>
                <w:sz w:val="28"/>
                <w:szCs w:val="28"/>
                <w:lang w:val="ru-RU"/>
              </w:rPr>
              <w:t xml:space="preserve">                                            </w:t>
            </w:r>
            <w:r w:rsidRPr="00E97C0D">
              <w:rPr>
                <w:sz w:val="28"/>
                <w:szCs w:val="28"/>
                <w:lang w:val="ru-RU"/>
              </w:rPr>
              <w:t xml:space="preserve">  </w:t>
            </w:r>
            <w:r w:rsidRPr="00E97C0D">
              <w:rPr>
                <w:b/>
                <w:sz w:val="28"/>
                <w:szCs w:val="28"/>
                <w:lang w:val="ru-RU"/>
              </w:rPr>
              <w:t xml:space="preserve">АДМИНИСТРАЦИЯ БОРИСОГЛЕБСКОГО СЕЛЬСОВЕТА </w:t>
            </w:r>
          </w:p>
          <w:p w:rsidR="00E97C0D" w:rsidRPr="00E97C0D" w:rsidRDefault="00E97C0D" w:rsidP="00E97C0D">
            <w:pPr>
              <w:jc w:val="center"/>
              <w:rPr>
                <w:b/>
                <w:sz w:val="28"/>
                <w:szCs w:val="28"/>
                <w:lang w:val="ru-RU"/>
              </w:rPr>
            </w:pPr>
            <w:r w:rsidRPr="00E97C0D">
              <w:rPr>
                <w:b/>
                <w:sz w:val="28"/>
                <w:szCs w:val="28"/>
                <w:lang w:val="ru-RU"/>
              </w:rPr>
              <w:t>УБИНСКОГО РАЙОНА НОВОСИБИРСКОЙ ОБЛАСТИ</w:t>
            </w:r>
          </w:p>
          <w:p w:rsidR="00E97C0D" w:rsidRPr="00E97C0D" w:rsidRDefault="00E97C0D" w:rsidP="00E97C0D">
            <w:pPr>
              <w:jc w:val="center"/>
              <w:rPr>
                <w:b/>
                <w:sz w:val="28"/>
                <w:szCs w:val="28"/>
                <w:lang w:val="ru-RU"/>
              </w:rPr>
            </w:pPr>
          </w:p>
          <w:p w:rsidR="00E97C0D" w:rsidRPr="00E97C0D" w:rsidRDefault="00E97C0D" w:rsidP="00E97C0D">
            <w:pPr>
              <w:jc w:val="center"/>
              <w:rPr>
                <w:sz w:val="28"/>
                <w:szCs w:val="28"/>
                <w:lang w:val="ru-RU"/>
              </w:rPr>
            </w:pPr>
          </w:p>
          <w:p w:rsidR="00E97C0D" w:rsidRPr="00E97C0D" w:rsidRDefault="00E97C0D" w:rsidP="00E97C0D">
            <w:pPr>
              <w:jc w:val="center"/>
              <w:rPr>
                <w:b/>
                <w:sz w:val="28"/>
                <w:szCs w:val="28"/>
                <w:lang w:val="ru-RU"/>
              </w:rPr>
            </w:pPr>
            <w:r w:rsidRPr="00E97C0D">
              <w:rPr>
                <w:b/>
                <w:sz w:val="28"/>
                <w:szCs w:val="28"/>
                <w:lang w:val="ru-RU"/>
              </w:rPr>
              <w:t>ПОСТАНОВЛЕНИЕ</w:t>
            </w:r>
          </w:p>
          <w:p w:rsidR="00E97C0D" w:rsidRPr="00E97C0D" w:rsidRDefault="00E97C0D" w:rsidP="00E97C0D">
            <w:pPr>
              <w:jc w:val="center"/>
              <w:rPr>
                <w:b/>
                <w:sz w:val="28"/>
                <w:szCs w:val="28"/>
                <w:lang w:val="ru-RU"/>
              </w:rPr>
            </w:pPr>
          </w:p>
          <w:p w:rsidR="00E97C0D" w:rsidRPr="00E97C0D" w:rsidRDefault="00E97C0D" w:rsidP="00E97C0D">
            <w:pPr>
              <w:jc w:val="center"/>
              <w:rPr>
                <w:sz w:val="28"/>
                <w:szCs w:val="28"/>
                <w:lang w:val="ru-RU"/>
              </w:rPr>
            </w:pPr>
            <w:r w:rsidRPr="00E97C0D">
              <w:rPr>
                <w:sz w:val="28"/>
                <w:szCs w:val="28"/>
                <w:lang w:val="ru-RU"/>
              </w:rPr>
              <w:t>с. Борисоглебка</w:t>
            </w:r>
          </w:p>
          <w:p w:rsidR="00E97C0D" w:rsidRPr="00E97C0D" w:rsidRDefault="00E97C0D" w:rsidP="00E97C0D">
            <w:pPr>
              <w:jc w:val="center"/>
              <w:rPr>
                <w:sz w:val="28"/>
                <w:szCs w:val="28"/>
                <w:lang w:val="ru-RU"/>
              </w:rPr>
            </w:pPr>
          </w:p>
          <w:p w:rsidR="00E97C0D" w:rsidRPr="00E97C0D" w:rsidRDefault="00E97C0D" w:rsidP="00E97C0D">
            <w:pPr>
              <w:jc w:val="center"/>
              <w:rPr>
                <w:sz w:val="28"/>
                <w:szCs w:val="28"/>
                <w:lang w:val="ru-RU"/>
              </w:rPr>
            </w:pPr>
            <w:r w:rsidRPr="00E97C0D">
              <w:rPr>
                <w:sz w:val="28"/>
                <w:szCs w:val="28"/>
                <w:lang w:val="ru-RU"/>
              </w:rPr>
              <w:t>от 06.12.2024                             № 79-па</w:t>
            </w:r>
          </w:p>
          <w:p w:rsidR="00E97C0D" w:rsidRPr="00E97C0D" w:rsidRDefault="00E97C0D" w:rsidP="00E97C0D">
            <w:pPr>
              <w:rPr>
                <w:sz w:val="28"/>
                <w:szCs w:val="28"/>
                <w:lang w:val="ru-RU"/>
              </w:rPr>
            </w:pPr>
          </w:p>
          <w:p w:rsidR="00E97C0D" w:rsidRPr="00E97C0D" w:rsidRDefault="00E97C0D" w:rsidP="00E97C0D">
            <w:pPr>
              <w:jc w:val="center"/>
              <w:rPr>
                <w:sz w:val="28"/>
                <w:szCs w:val="28"/>
                <w:lang w:val="ru-RU"/>
              </w:rPr>
            </w:pPr>
          </w:p>
          <w:p w:rsidR="00E97C0D" w:rsidRPr="00E97C0D" w:rsidRDefault="00E97C0D" w:rsidP="00E97C0D">
            <w:pPr>
              <w:jc w:val="both"/>
              <w:rPr>
                <w:sz w:val="28"/>
                <w:szCs w:val="28"/>
                <w:lang w:val="ru-RU"/>
              </w:rPr>
            </w:pPr>
            <w:r w:rsidRPr="00E97C0D">
              <w:rPr>
                <w:sz w:val="28"/>
                <w:szCs w:val="28"/>
                <w:lang w:val="ru-RU"/>
              </w:rPr>
              <w:t xml:space="preserve">         </w:t>
            </w:r>
            <w:r w:rsidRPr="00E97C0D">
              <w:rPr>
                <w:sz w:val="28"/>
                <w:szCs w:val="28"/>
                <w:lang w:val="ru-RU"/>
              </w:rPr>
              <w:tab/>
              <w:t xml:space="preserve"> О внесении изменений в постановление администрации Борисоглебского сельсовета Убинского района Новосибирской области от 04.04.2023 №22-па «О наделении администрации Убинского района Новосибирской области правами администратора доходов бюджета»</w:t>
            </w:r>
          </w:p>
          <w:p w:rsidR="00E97C0D" w:rsidRPr="00E97C0D" w:rsidRDefault="00E97C0D" w:rsidP="00E97C0D">
            <w:pPr>
              <w:jc w:val="both"/>
              <w:rPr>
                <w:sz w:val="28"/>
                <w:szCs w:val="28"/>
                <w:lang w:val="ru-RU"/>
              </w:rPr>
            </w:pPr>
          </w:p>
          <w:p w:rsidR="00E97C0D" w:rsidRPr="00C63096" w:rsidRDefault="00E97C0D" w:rsidP="00E97C0D">
            <w:pPr>
              <w:pStyle w:val="ConsPlusTitle"/>
              <w:jc w:val="both"/>
              <w:rPr>
                <w:rFonts w:ascii="Times New Roman" w:hAnsi="Times New Roman" w:cs="Times New Roman"/>
                <w:b w:val="0"/>
                <w:sz w:val="28"/>
                <w:szCs w:val="28"/>
              </w:rPr>
            </w:pPr>
            <w:r w:rsidRPr="00C63096">
              <w:rPr>
                <w:rFonts w:ascii="Times New Roman" w:hAnsi="Times New Roman" w:cs="Times New Roman"/>
                <w:sz w:val="28"/>
                <w:szCs w:val="28"/>
              </w:rPr>
              <w:tab/>
            </w:r>
            <w:r w:rsidRPr="00C63096">
              <w:rPr>
                <w:rFonts w:ascii="Times New Roman" w:hAnsi="Times New Roman" w:cs="Times New Roman"/>
                <w:b w:val="0"/>
                <w:sz w:val="28"/>
                <w:szCs w:val="28"/>
              </w:rPr>
              <w:t xml:space="preserve"> На основании статьи 160.1 Бюджетного кодекса Российской Федерации, приказа министерства финансов Российской Федерации от 01 июня 2023 года N 80н «Об утверждении кодов (перечней кодов) бюджетной </w:t>
            </w:r>
            <w:r w:rsidRPr="00C63096">
              <w:rPr>
                <w:rFonts w:ascii="Times New Roman" w:hAnsi="Times New Roman" w:cs="Times New Roman"/>
                <w:b w:val="0"/>
                <w:sz w:val="28"/>
                <w:szCs w:val="28"/>
              </w:rPr>
              <w:lastRenderedPageBreak/>
              <w:t xml:space="preserve">классификации Российской Федерации на 2024 год (на 2024 год и на плановый период 2025 и 2026 годов)», внести в </w:t>
            </w:r>
            <w:r>
              <w:rPr>
                <w:rFonts w:ascii="Times New Roman" w:hAnsi="Times New Roman" w:cs="Times New Roman"/>
                <w:b w:val="0"/>
                <w:sz w:val="28"/>
                <w:szCs w:val="28"/>
              </w:rPr>
              <w:t xml:space="preserve">постановление администрации Борисоглебского сельсовета </w:t>
            </w:r>
            <w:r w:rsidRPr="00C63096">
              <w:rPr>
                <w:rFonts w:ascii="Times New Roman" w:hAnsi="Times New Roman" w:cs="Times New Roman"/>
                <w:b w:val="0"/>
                <w:sz w:val="28"/>
                <w:szCs w:val="28"/>
              </w:rPr>
              <w:t xml:space="preserve">Убинского района Новосибирской области от </w:t>
            </w:r>
            <w:r>
              <w:rPr>
                <w:rFonts w:ascii="Times New Roman" w:hAnsi="Times New Roman" w:cs="Times New Roman"/>
                <w:b w:val="0"/>
                <w:sz w:val="28"/>
                <w:szCs w:val="28"/>
              </w:rPr>
              <w:t xml:space="preserve">04.04.2023 </w:t>
            </w:r>
            <w:r w:rsidRPr="00C63096">
              <w:rPr>
                <w:rFonts w:ascii="Times New Roman" w:hAnsi="Times New Roman" w:cs="Times New Roman"/>
                <w:b w:val="0"/>
                <w:sz w:val="28"/>
                <w:szCs w:val="28"/>
              </w:rPr>
              <w:t>№</w:t>
            </w:r>
            <w:r>
              <w:rPr>
                <w:rFonts w:ascii="Times New Roman" w:hAnsi="Times New Roman" w:cs="Times New Roman"/>
                <w:b w:val="0"/>
                <w:sz w:val="28"/>
                <w:szCs w:val="28"/>
              </w:rPr>
              <w:t>22-па</w:t>
            </w:r>
            <w:r w:rsidRPr="00C63096">
              <w:rPr>
                <w:rFonts w:ascii="Times New Roman" w:hAnsi="Times New Roman" w:cs="Times New Roman"/>
                <w:b w:val="0"/>
                <w:sz w:val="28"/>
                <w:szCs w:val="28"/>
              </w:rPr>
              <w:t xml:space="preserve"> «О наделении администрации Убинского района Новосибирской области правами администратора доходов бюджета» следующие изменения:</w:t>
            </w:r>
          </w:p>
          <w:p w:rsidR="00E97C0D" w:rsidRPr="00C63096" w:rsidRDefault="00E97C0D" w:rsidP="00E97C0D">
            <w:pPr>
              <w:pStyle w:val="ConsPlusTitle"/>
              <w:jc w:val="both"/>
              <w:rPr>
                <w:rFonts w:ascii="Times New Roman" w:hAnsi="Times New Roman" w:cs="Times New Roman"/>
                <w:b w:val="0"/>
                <w:sz w:val="28"/>
                <w:szCs w:val="28"/>
              </w:rPr>
            </w:pPr>
            <w:r w:rsidRPr="00C63096">
              <w:rPr>
                <w:rFonts w:ascii="Times New Roman" w:hAnsi="Times New Roman" w:cs="Times New Roman"/>
                <w:b w:val="0"/>
                <w:sz w:val="28"/>
                <w:szCs w:val="28"/>
              </w:rPr>
              <w:t>дополнить перечень кодов доходов, закрепленных за администратором доходов бюджета – администрацией Убинского района Новосибирской области, следующим кодом:</w:t>
            </w:r>
          </w:p>
          <w:p w:rsidR="00E97C0D" w:rsidRPr="00E97C0D" w:rsidRDefault="00E97C0D" w:rsidP="00E97C0D">
            <w:pPr>
              <w:jc w:val="both"/>
              <w:rPr>
                <w:sz w:val="28"/>
                <w:szCs w:val="28"/>
                <w:lang w:val="ru-RU"/>
              </w:rPr>
            </w:pPr>
            <w:r w:rsidRPr="00E97C0D">
              <w:rPr>
                <w:sz w:val="28"/>
                <w:szCs w:val="28"/>
                <w:lang w:val="ru-RU"/>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698"/>
              <w:gridCol w:w="5807"/>
            </w:tblGrid>
            <w:tr w:rsidR="00E97C0D" w:rsidRPr="00EC5DBD" w:rsidTr="00733FDF">
              <w:trPr>
                <w:trHeight w:val="556"/>
              </w:trPr>
              <w:tc>
                <w:tcPr>
                  <w:tcW w:w="4116" w:type="dxa"/>
                  <w:gridSpan w:val="2"/>
                  <w:shd w:val="clear" w:color="auto" w:fill="auto"/>
                </w:tcPr>
                <w:p w:rsidR="00E97C0D" w:rsidRPr="00C63096" w:rsidRDefault="00E97C0D" w:rsidP="00E97C0D">
                  <w:pPr>
                    <w:jc w:val="center"/>
                    <w:rPr>
                      <w:sz w:val="28"/>
                      <w:szCs w:val="28"/>
                    </w:rPr>
                  </w:pPr>
                  <w:r w:rsidRPr="00C63096">
                    <w:rPr>
                      <w:sz w:val="28"/>
                      <w:szCs w:val="28"/>
                    </w:rPr>
                    <w:t>Код бюджетной классификации Российской Федерации</w:t>
                  </w:r>
                </w:p>
                <w:p w:rsidR="00E97C0D" w:rsidRPr="00C63096" w:rsidRDefault="00E97C0D" w:rsidP="00E97C0D">
                  <w:pPr>
                    <w:jc w:val="center"/>
                    <w:rPr>
                      <w:sz w:val="28"/>
                      <w:szCs w:val="28"/>
                    </w:rPr>
                  </w:pPr>
                </w:p>
                <w:p w:rsidR="00E97C0D" w:rsidRPr="00C63096" w:rsidRDefault="00E97C0D" w:rsidP="00E97C0D">
                  <w:pPr>
                    <w:jc w:val="center"/>
                    <w:rPr>
                      <w:sz w:val="28"/>
                      <w:szCs w:val="28"/>
                    </w:rPr>
                  </w:pPr>
                </w:p>
              </w:tc>
              <w:tc>
                <w:tcPr>
                  <w:tcW w:w="5807" w:type="dxa"/>
                  <w:shd w:val="clear" w:color="auto" w:fill="auto"/>
                </w:tcPr>
                <w:p w:rsidR="00E97C0D" w:rsidRPr="00E97C0D" w:rsidRDefault="00E97C0D" w:rsidP="00E97C0D">
                  <w:pPr>
                    <w:jc w:val="center"/>
                    <w:rPr>
                      <w:b/>
                      <w:sz w:val="28"/>
                      <w:szCs w:val="28"/>
                      <w:lang w:val="ru-RU"/>
                    </w:rPr>
                  </w:pPr>
                  <w:r w:rsidRPr="00E97C0D">
                    <w:rPr>
                      <w:sz w:val="28"/>
                      <w:szCs w:val="28"/>
                      <w:lang w:val="ru-RU"/>
                    </w:rPr>
                    <w:t>Наименование кода поступления в бюджет, группы, подгруппы, статьи, подстатьи, элемента, подвида доходов, классификации операций сектора государственного управления</w:t>
                  </w:r>
                </w:p>
              </w:tc>
            </w:tr>
            <w:tr w:rsidR="00E97C0D" w:rsidRPr="00C63096" w:rsidTr="00733FDF">
              <w:trPr>
                <w:trHeight w:val="1685"/>
              </w:trPr>
              <w:tc>
                <w:tcPr>
                  <w:tcW w:w="1418" w:type="dxa"/>
                  <w:shd w:val="clear" w:color="auto" w:fill="auto"/>
                </w:tcPr>
                <w:p w:rsidR="00E97C0D" w:rsidRPr="00C63096" w:rsidRDefault="00E97C0D" w:rsidP="00E97C0D">
                  <w:pPr>
                    <w:jc w:val="both"/>
                    <w:rPr>
                      <w:sz w:val="28"/>
                      <w:szCs w:val="28"/>
                    </w:rPr>
                  </w:pPr>
                  <w:r w:rsidRPr="00C63096">
                    <w:rPr>
                      <w:sz w:val="28"/>
                      <w:szCs w:val="28"/>
                    </w:rPr>
                    <w:t>главного администратора доходов</w:t>
                  </w:r>
                </w:p>
                <w:p w:rsidR="00E97C0D" w:rsidRPr="00C63096" w:rsidRDefault="00E97C0D" w:rsidP="00E97C0D">
                  <w:pPr>
                    <w:jc w:val="both"/>
                    <w:rPr>
                      <w:sz w:val="28"/>
                      <w:szCs w:val="28"/>
                    </w:rPr>
                  </w:pPr>
                </w:p>
              </w:tc>
              <w:tc>
                <w:tcPr>
                  <w:tcW w:w="2698" w:type="dxa"/>
                  <w:shd w:val="clear" w:color="auto" w:fill="auto"/>
                </w:tcPr>
                <w:p w:rsidR="00E97C0D" w:rsidRPr="00C63096" w:rsidRDefault="00E97C0D" w:rsidP="00E97C0D">
                  <w:pPr>
                    <w:ind w:left="-673" w:firstLine="283"/>
                    <w:jc w:val="center"/>
                    <w:rPr>
                      <w:sz w:val="28"/>
                      <w:szCs w:val="28"/>
                    </w:rPr>
                  </w:pPr>
                  <w:r w:rsidRPr="00C63096">
                    <w:rPr>
                      <w:sz w:val="28"/>
                      <w:szCs w:val="28"/>
                    </w:rPr>
                    <w:t>доходов бюджета района</w:t>
                  </w:r>
                </w:p>
              </w:tc>
              <w:tc>
                <w:tcPr>
                  <w:tcW w:w="5807" w:type="dxa"/>
                  <w:shd w:val="clear" w:color="auto" w:fill="auto"/>
                </w:tcPr>
                <w:p w:rsidR="00E97C0D" w:rsidRPr="00C63096" w:rsidRDefault="00E97C0D" w:rsidP="00E97C0D">
                  <w:pPr>
                    <w:jc w:val="both"/>
                    <w:rPr>
                      <w:sz w:val="28"/>
                      <w:szCs w:val="28"/>
                    </w:rPr>
                  </w:pPr>
                </w:p>
              </w:tc>
            </w:tr>
            <w:tr w:rsidR="00E97C0D" w:rsidRPr="00EC5DBD" w:rsidTr="00733FDF">
              <w:trPr>
                <w:trHeight w:val="1112"/>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97C0D" w:rsidRPr="00C63096" w:rsidRDefault="00E97C0D" w:rsidP="00E97C0D">
                  <w:pPr>
                    <w:jc w:val="both"/>
                    <w:rPr>
                      <w:sz w:val="28"/>
                      <w:szCs w:val="28"/>
                    </w:rPr>
                  </w:pPr>
                  <w:r>
                    <w:rPr>
                      <w:sz w:val="28"/>
                      <w:szCs w:val="28"/>
                    </w:rPr>
                    <w:t>231</w:t>
                  </w:r>
                </w:p>
              </w:tc>
              <w:tc>
                <w:tcPr>
                  <w:tcW w:w="2698" w:type="dxa"/>
                  <w:tcBorders>
                    <w:top w:val="single" w:sz="4" w:space="0" w:color="auto"/>
                    <w:left w:val="single" w:sz="4" w:space="0" w:color="auto"/>
                    <w:bottom w:val="single" w:sz="4" w:space="0" w:color="auto"/>
                    <w:right w:val="single" w:sz="4" w:space="0" w:color="auto"/>
                  </w:tcBorders>
                  <w:shd w:val="clear" w:color="auto" w:fill="auto"/>
                </w:tcPr>
                <w:p w:rsidR="00E97C0D" w:rsidRPr="00C63096" w:rsidRDefault="00E97C0D" w:rsidP="00E97C0D">
                  <w:pPr>
                    <w:jc w:val="center"/>
                    <w:rPr>
                      <w:sz w:val="28"/>
                      <w:szCs w:val="28"/>
                    </w:rPr>
                  </w:pPr>
                  <w:r w:rsidRPr="00C63096">
                    <w:rPr>
                      <w:sz w:val="28"/>
                      <w:szCs w:val="28"/>
                    </w:rPr>
                    <w:t>2 02 30024 10 0000 150</w:t>
                  </w:r>
                </w:p>
              </w:tc>
              <w:tc>
                <w:tcPr>
                  <w:tcW w:w="5807" w:type="dxa"/>
                  <w:shd w:val="clear" w:color="auto" w:fill="auto"/>
                </w:tcPr>
                <w:p w:rsidR="00E97C0D" w:rsidRPr="00E97C0D" w:rsidRDefault="00E97C0D" w:rsidP="00E97C0D">
                  <w:pPr>
                    <w:autoSpaceDE w:val="0"/>
                    <w:autoSpaceDN w:val="0"/>
                    <w:adjustRightInd w:val="0"/>
                    <w:jc w:val="both"/>
                    <w:rPr>
                      <w:sz w:val="28"/>
                      <w:szCs w:val="28"/>
                      <w:lang w:val="ru-RU"/>
                    </w:rPr>
                  </w:pPr>
                  <w:r w:rsidRPr="00E97C0D">
                    <w:rPr>
                      <w:sz w:val="28"/>
                      <w:szCs w:val="28"/>
                      <w:lang w:val="ru-RU"/>
                    </w:rPr>
                    <w:t>Субвенции бюджетам сельских поселений на выполнение передаваемых полномочий субъектов Российской Федерации</w:t>
                  </w:r>
                </w:p>
                <w:p w:rsidR="00E97C0D" w:rsidRPr="00E97C0D" w:rsidRDefault="00E97C0D" w:rsidP="00E97C0D">
                  <w:pPr>
                    <w:autoSpaceDE w:val="0"/>
                    <w:autoSpaceDN w:val="0"/>
                    <w:adjustRightInd w:val="0"/>
                    <w:jc w:val="both"/>
                    <w:rPr>
                      <w:sz w:val="28"/>
                      <w:szCs w:val="28"/>
                      <w:lang w:val="ru-RU"/>
                    </w:rPr>
                  </w:pPr>
                </w:p>
              </w:tc>
            </w:tr>
          </w:tbl>
          <w:p w:rsidR="00E97C0D" w:rsidRPr="00E97C0D" w:rsidRDefault="00E97C0D" w:rsidP="00E97C0D">
            <w:pPr>
              <w:jc w:val="right"/>
              <w:rPr>
                <w:sz w:val="28"/>
                <w:szCs w:val="28"/>
                <w:lang w:val="ru-RU"/>
              </w:rPr>
            </w:pPr>
          </w:p>
          <w:p w:rsidR="00E97C0D" w:rsidRPr="00E97C0D" w:rsidRDefault="00E97C0D" w:rsidP="00E97C0D">
            <w:pPr>
              <w:jc w:val="both"/>
              <w:rPr>
                <w:sz w:val="28"/>
                <w:szCs w:val="28"/>
                <w:lang w:val="ru-RU"/>
              </w:rPr>
            </w:pPr>
            <w:r w:rsidRPr="00E97C0D">
              <w:rPr>
                <w:sz w:val="28"/>
                <w:szCs w:val="28"/>
                <w:lang w:val="ru-RU"/>
              </w:rPr>
              <w:t xml:space="preserve">                            </w:t>
            </w:r>
          </w:p>
          <w:p w:rsidR="00E97C0D" w:rsidRPr="00C63096" w:rsidRDefault="00E97C0D" w:rsidP="00E97C0D">
            <w:pPr>
              <w:pStyle w:val="af3"/>
              <w:spacing w:before="0" w:beforeAutospacing="0" w:after="0" w:afterAutospacing="0"/>
            </w:pPr>
            <w:r w:rsidRPr="00C63096">
              <w:t>Глава Борисоглебского сельсовета</w:t>
            </w:r>
          </w:p>
          <w:p w:rsidR="00E97C0D" w:rsidRPr="00C63096" w:rsidRDefault="00E97C0D" w:rsidP="00E97C0D">
            <w:pPr>
              <w:pStyle w:val="af3"/>
              <w:spacing w:before="0" w:beforeAutospacing="0" w:after="0" w:afterAutospacing="0"/>
            </w:pPr>
            <w:r w:rsidRPr="00C63096">
              <w:t>Убинского района Новосибирской области                                   О.Н. Дынер</w:t>
            </w:r>
          </w:p>
          <w:p w:rsidR="00960E0F" w:rsidRPr="008560D1" w:rsidRDefault="00960E0F" w:rsidP="00467BC1">
            <w:pPr>
              <w:rPr>
                <w:rFonts w:ascii="Times New Roman" w:hAnsi="Times New Roman"/>
                <w:sz w:val="28"/>
                <w:szCs w:val="28"/>
                <w:lang w:val="ru-RU" w:eastAsia="ru-RU"/>
              </w:rPr>
            </w:pPr>
          </w:p>
          <w:p w:rsidR="003367FA" w:rsidRPr="003367FA" w:rsidRDefault="003367FA" w:rsidP="003367FA">
            <w:pPr>
              <w:pStyle w:val="a4"/>
              <w:rPr>
                <w:b w:val="0"/>
                <w:szCs w:val="28"/>
                <w:lang w:val="ru-RU"/>
              </w:rPr>
            </w:pPr>
            <w:r>
              <w:rPr>
                <w:szCs w:val="28"/>
                <w:lang w:val="ru-RU"/>
              </w:rPr>
              <w:lastRenderedPageBreak/>
              <w:t xml:space="preserve">АДМИНИСТРАЦИЯ </w:t>
            </w:r>
            <w:r w:rsidRPr="003367FA">
              <w:rPr>
                <w:szCs w:val="28"/>
                <w:lang w:val="ru-RU"/>
              </w:rPr>
              <w:t>БОРИСОГЛЕБСКОГО СЕЛЬСОВЕТА</w:t>
            </w:r>
          </w:p>
          <w:p w:rsidR="003367FA" w:rsidRPr="003367FA" w:rsidRDefault="003367FA" w:rsidP="003367FA">
            <w:pPr>
              <w:pStyle w:val="a4"/>
              <w:rPr>
                <w:b w:val="0"/>
                <w:szCs w:val="28"/>
                <w:lang w:val="ru-RU"/>
              </w:rPr>
            </w:pPr>
            <w:r w:rsidRPr="003367FA">
              <w:rPr>
                <w:szCs w:val="28"/>
                <w:lang w:val="ru-RU"/>
              </w:rPr>
              <w:t>УБИНСКОГО РАЙОНА НОВОСИБИРСКОЙ ОБЛАСТИ</w:t>
            </w:r>
          </w:p>
          <w:p w:rsidR="003367FA" w:rsidRPr="003367FA" w:rsidRDefault="003367FA" w:rsidP="003367FA">
            <w:pPr>
              <w:jc w:val="center"/>
              <w:rPr>
                <w:rFonts w:ascii="Times New Roman" w:hAnsi="Times New Roman"/>
                <w:b/>
                <w:sz w:val="28"/>
                <w:szCs w:val="28"/>
                <w:lang w:val="ru-RU"/>
              </w:rPr>
            </w:pPr>
          </w:p>
          <w:p w:rsidR="003367FA" w:rsidRPr="003367FA" w:rsidRDefault="003367FA" w:rsidP="003367FA">
            <w:pPr>
              <w:jc w:val="center"/>
              <w:rPr>
                <w:rFonts w:ascii="Times New Roman" w:hAnsi="Times New Roman"/>
                <w:b/>
                <w:sz w:val="28"/>
                <w:szCs w:val="28"/>
                <w:lang w:val="ru-RU"/>
              </w:rPr>
            </w:pPr>
            <w:r w:rsidRPr="003367FA">
              <w:rPr>
                <w:rFonts w:ascii="Times New Roman" w:hAnsi="Times New Roman"/>
                <w:b/>
                <w:sz w:val="28"/>
                <w:szCs w:val="28"/>
                <w:lang w:val="ru-RU"/>
              </w:rPr>
              <w:t>ПОСТАНОВЛЕНИЕ</w:t>
            </w:r>
          </w:p>
          <w:p w:rsidR="003367FA" w:rsidRPr="003367FA" w:rsidRDefault="003367FA" w:rsidP="003367FA">
            <w:pPr>
              <w:jc w:val="center"/>
              <w:rPr>
                <w:rFonts w:ascii="Times New Roman" w:hAnsi="Times New Roman"/>
                <w:b/>
                <w:sz w:val="28"/>
                <w:szCs w:val="28"/>
                <w:lang w:val="ru-RU"/>
              </w:rPr>
            </w:pPr>
          </w:p>
          <w:p w:rsidR="003367FA" w:rsidRPr="003367FA" w:rsidRDefault="003367FA" w:rsidP="003367FA">
            <w:pPr>
              <w:tabs>
                <w:tab w:val="left" w:pos="1200"/>
                <w:tab w:val="left" w:pos="3765"/>
                <w:tab w:val="left" w:pos="5790"/>
              </w:tabs>
              <w:jc w:val="center"/>
              <w:rPr>
                <w:rFonts w:ascii="Times New Roman" w:hAnsi="Times New Roman"/>
                <w:sz w:val="28"/>
                <w:szCs w:val="28"/>
                <w:lang w:val="ru-RU"/>
              </w:rPr>
            </w:pPr>
            <w:r w:rsidRPr="003367FA">
              <w:rPr>
                <w:rFonts w:ascii="Times New Roman" w:hAnsi="Times New Roman"/>
                <w:sz w:val="28"/>
                <w:szCs w:val="28"/>
                <w:lang w:val="ru-RU"/>
              </w:rPr>
              <w:t>с. Борисоглебка</w:t>
            </w:r>
          </w:p>
          <w:p w:rsidR="003367FA" w:rsidRPr="003367FA" w:rsidRDefault="003367FA" w:rsidP="003367FA">
            <w:pPr>
              <w:jc w:val="center"/>
              <w:rPr>
                <w:rFonts w:ascii="Times New Roman" w:hAnsi="Times New Roman"/>
                <w:b/>
                <w:sz w:val="28"/>
                <w:szCs w:val="28"/>
                <w:lang w:val="ru-RU"/>
              </w:rPr>
            </w:pPr>
          </w:p>
          <w:p w:rsidR="003367FA" w:rsidRPr="003367FA" w:rsidRDefault="003367FA" w:rsidP="003367FA">
            <w:pPr>
              <w:jc w:val="center"/>
              <w:rPr>
                <w:rFonts w:ascii="Times New Roman" w:hAnsi="Times New Roman"/>
                <w:sz w:val="28"/>
                <w:szCs w:val="28"/>
                <w:lang w:val="ru-RU"/>
              </w:rPr>
            </w:pPr>
            <w:r w:rsidRPr="003367FA">
              <w:rPr>
                <w:rFonts w:ascii="Times New Roman" w:hAnsi="Times New Roman"/>
                <w:sz w:val="28"/>
                <w:szCs w:val="28"/>
                <w:lang w:val="ru-RU"/>
              </w:rPr>
              <w:t>от 12.11.2024       №70 -па</w:t>
            </w:r>
          </w:p>
          <w:p w:rsidR="003367FA" w:rsidRPr="003367FA" w:rsidRDefault="003367FA" w:rsidP="003367FA">
            <w:pPr>
              <w:jc w:val="center"/>
              <w:rPr>
                <w:rFonts w:ascii="Times New Roman" w:hAnsi="Times New Roman"/>
                <w:sz w:val="28"/>
                <w:lang w:val="ru-RU"/>
              </w:rPr>
            </w:pPr>
          </w:p>
          <w:p w:rsidR="003367FA" w:rsidRPr="003367FA" w:rsidRDefault="003367FA" w:rsidP="003367FA">
            <w:pPr>
              <w:jc w:val="center"/>
              <w:rPr>
                <w:rFonts w:ascii="Times New Roman" w:hAnsi="Times New Roman"/>
                <w:sz w:val="28"/>
                <w:lang w:val="ru-RU"/>
              </w:rPr>
            </w:pPr>
            <w:r w:rsidRPr="003367FA">
              <w:rPr>
                <w:rFonts w:ascii="Times New Roman" w:hAnsi="Times New Roman"/>
                <w:sz w:val="28"/>
                <w:lang w:val="ru-RU"/>
              </w:rPr>
              <w:t xml:space="preserve">Об одобрении уточненного прогноза социально-экономического развития </w:t>
            </w:r>
          </w:p>
          <w:p w:rsidR="003367FA" w:rsidRPr="003367FA" w:rsidRDefault="003367FA" w:rsidP="003367FA">
            <w:pPr>
              <w:jc w:val="center"/>
              <w:rPr>
                <w:rFonts w:ascii="Times New Roman" w:hAnsi="Times New Roman"/>
                <w:sz w:val="28"/>
                <w:lang w:val="ru-RU"/>
              </w:rPr>
            </w:pPr>
            <w:r w:rsidRPr="003367FA">
              <w:rPr>
                <w:rFonts w:ascii="Times New Roman" w:hAnsi="Times New Roman"/>
                <w:sz w:val="28"/>
                <w:lang w:val="ru-RU"/>
              </w:rPr>
              <w:t>Борисоглебского сельсовета Убинского района Новосибирской области на 2025 год и плановый период 2026 и 2027 годы</w:t>
            </w:r>
          </w:p>
          <w:p w:rsidR="003367FA" w:rsidRPr="003367FA" w:rsidRDefault="003367FA" w:rsidP="003367FA">
            <w:pPr>
              <w:jc w:val="center"/>
              <w:rPr>
                <w:rFonts w:ascii="Times New Roman" w:hAnsi="Times New Roman"/>
                <w:sz w:val="28"/>
                <w:lang w:val="ru-RU"/>
              </w:rPr>
            </w:pPr>
          </w:p>
          <w:p w:rsidR="003367FA" w:rsidRPr="003367FA" w:rsidRDefault="003367FA" w:rsidP="003367FA">
            <w:pPr>
              <w:jc w:val="center"/>
              <w:rPr>
                <w:rFonts w:ascii="Times New Roman" w:hAnsi="Times New Roman"/>
                <w:sz w:val="28"/>
                <w:lang w:val="ru-RU"/>
              </w:rPr>
            </w:pPr>
          </w:p>
          <w:p w:rsidR="003367FA" w:rsidRPr="003367FA" w:rsidRDefault="003367FA" w:rsidP="003367FA">
            <w:pPr>
              <w:jc w:val="both"/>
              <w:rPr>
                <w:rFonts w:ascii="Times New Roman" w:hAnsi="Times New Roman"/>
                <w:sz w:val="28"/>
                <w:lang w:val="ru-RU"/>
              </w:rPr>
            </w:pPr>
            <w:r w:rsidRPr="003367FA">
              <w:rPr>
                <w:rFonts w:ascii="Times New Roman" w:hAnsi="Times New Roman"/>
                <w:sz w:val="28"/>
                <w:lang w:val="ru-RU"/>
              </w:rPr>
              <w:tab/>
              <w:t xml:space="preserve">В соответствии с Бюджетным кодексом Российской Федерации, Положением о бюджетном процессе в Борисоглебского сельсовета Убинского района Новосибирской области, утвержденным решением двадцать девятой сессии Совета депутатов Борисоглебского сельсовета Убинского района Новосибирской области четвертого созыва от 10.09.2014 № 177, на основании Устава Борисоглебского сельсовета Убинского района  Новосибирской области администрация Борисоглебского сельсовета Убинского района Новосибирской области </w:t>
            </w:r>
            <w:r w:rsidRPr="003367FA">
              <w:rPr>
                <w:rFonts w:ascii="Times New Roman" w:hAnsi="Times New Roman"/>
                <w:b/>
                <w:sz w:val="28"/>
                <w:lang w:val="ru-RU"/>
              </w:rPr>
              <w:t>п о с т а н о в л я е т:</w:t>
            </w:r>
          </w:p>
          <w:p w:rsidR="003367FA" w:rsidRPr="003367FA" w:rsidRDefault="003367FA" w:rsidP="003367FA">
            <w:pPr>
              <w:ind w:right="282"/>
              <w:jc w:val="both"/>
              <w:rPr>
                <w:rFonts w:ascii="Times New Roman" w:hAnsi="Times New Roman"/>
                <w:sz w:val="28"/>
                <w:lang w:val="ru-RU"/>
              </w:rPr>
            </w:pPr>
            <w:r w:rsidRPr="003367FA">
              <w:rPr>
                <w:rFonts w:ascii="Times New Roman" w:hAnsi="Times New Roman"/>
                <w:sz w:val="28"/>
                <w:lang w:val="ru-RU"/>
              </w:rPr>
              <w:t xml:space="preserve">1. Одобрить уточненный прогноз </w:t>
            </w:r>
            <w:r w:rsidRPr="003367FA">
              <w:rPr>
                <w:rFonts w:ascii="Times New Roman" w:hAnsi="Times New Roman"/>
                <w:sz w:val="28"/>
                <w:szCs w:val="28"/>
                <w:lang w:val="ru-RU"/>
              </w:rPr>
              <w:t>социально – экономического развития Борисоглебского сельсовета Убинского района Новосибирской области                                                                    на 2025 и плановый период 2026 и 2027 годов.</w:t>
            </w:r>
          </w:p>
          <w:p w:rsidR="003367FA" w:rsidRPr="003367FA" w:rsidRDefault="003367FA" w:rsidP="003367FA">
            <w:pPr>
              <w:jc w:val="both"/>
              <w:rPr>
                <w:rFonts w:ascii="Times New Roman" w:hAnsi="Times New Roman"/>
                <w:sz w:val="28"/>
                <w:lang w:val="ru-RU"/>
              </w:rPr>
            </w:pPr>
            <w:r w:rsidRPr="003367FA">
              <w:rPr>
                <w:rFonts w:ascii="Times New Roman" w:hAnsi="Times New Roman"/>
                <w:sz w:val="28"/>
                <w:lang w:val="ru-RU"/>
              </w:rPr>
              <w:t>2. Одобрить основные показатели прогноз социально-экономического развития Борисоглебского сельсовета Убинского района Новосибирской области на 2025 год и плановый период 2026 и 2027 годы.</w:t>
            </w:r>
          </w:p>
          <w:p w:rsidR="003367FA" w:rsidRPr="003367FA" w:rsidRDefault="003367FA" w:rsidP="003367FA">
            <w:pPr>
              <w:jc w:val="both"/>
              <w:rPr>
                <w:rFonts w:ascii="Times New Roman" w:hAnsi="Times New Roman"/>
                <w:sz w:val="28"/>
                <w:lang w:val="ru-RU"/>
              </w:rPr>
            </w:pPr>
            <w:r w:rsidRPr="003367FA">
              <w:rPr>
                <w:rFonts w:ascii="Times New Roman" w:hAnsi="Times New Roman"/>
                <w:sz w:val="28"/>
                <w:lang w:val="ru-RU"/>
              </w:rPr>
              <w:t>3. Контроль исполнения постановления оставляю за собой.</w:t>
            </w:r>
          </w:p>
          <w:p w:rsidR="003367FA" w:rsidRPr="003367FA" w:rsidRDefault="003367FA" w:rsidP="003367FA">
            <w:pPr>
              <w:jc w:val="center"/>
              <w:rPr>
                <w:rFonts w:ascii="Times New Roman" w:hAnsi="Times New Roman"/>
                <w:color w:val="FF0000"/>
                <w:sz w:val="28"/>
                <w:lang w:val="ru-RU"/>
              </w:rPr>
            </w:pPr>
          </w:p>
          <w:p w:rsidR="003367FA" w:rsidRPr="003367FA" w:rsidRDefault="003367FA" w:rsidP="003367FA">
            <w:pPr>
              <w:jc w:val="center"/>
              <w:rPr>
                <w:rFonts w:ascii="Times New Roman" w:hAnsi="Times New Roman"/>
                <w:sz w:val="28"/>
                <w:lang w:val="ru-RU"/>
              </w:rPr>
            </w:pPr>
          </w:p>
          <w:p w:rsidR="003367FA" w:rsidRPr="003367FA" w:rsidRDefault="003367FA" w:rsidP="003367FA">
            <w:pPr>
              <w:rPr>
                <w:rFonts w:ascii="Times New Roman" w:hAnsi="Times New Roman"/>
                <w:sz w:val="28"/>
                <w:lang w:val="ru-RU"/>
              </w:rPr>
            </w:pPr>
          </w:p>
          <w:p w:rsidR="003367FA" w:rsidRPr="003367FA" w:rsidRDefault="003367FA" w:rsidP="003367FA">
            <w:pPr>
              <w:rPr>
                <w:rFonts w:ascii="Times New Roman" w:hAnsi="Times New Roman"/>
                <w:sz w:val="28"/>
                <w:lang w:val="ru-RU"/>
              </w:rPr>
            </w:pPr>
            <w:r w:rsidRPr="003367FA">
              <w:rPr>
                <w:rFonts w:ascii="Times New Roman" w:hAnsi="Times New Roman"/>
                <w:sz w:val="28"/>
                <w:lang w:val="ru-RU"/>
              </w:rPr>
              <w:t xml:space="preserve">Глава Борисоглебского сельсовета </w:t>
            </w:r>
          </w:p>
          <w:p w:rsidR="003367FA" w:rsidRPr="003367FA" w:rsidRDefault="003367FA" w:rsidP="003367FA">
            <w:pPr>
              <w:rPr>
                <w:rFonts w:ascii="Times New Roman" w:hAnsi="Times New Roman"/>
                <w:sz w:val="28"/>
                <w:lang w:val="ru-RU"/>
              </w:rPr>
            </w:pPr>
            <w:r w:rsidRPr="003367FA">
              <w:rPr>
                <w:rFonts w:ascii="Times New Roman" w:hAnsi="Times New Roman"/>
                <w:sz w:val="28"/>
                <w:lang w:val="ru-RU"/>
              </w:rPr>
              <w:t>Убинского района Новосибирской области                                   О.Н. Дынер</w:t>
            </w:r>
          </w:p>
          <w:p w:rsidR="003367FA" w:rsidRPr="003367FA" w:rsidRDefault="003367FA" w:rsidP="003367FA">
            <w:pPr>
              <w:rPr>
                <w:sz w:val="28"/>
                <w:lang w:val="ru-RU"/>
              </w:rPr>
            </w:pPr>
          </w:p>
          <w:p w:rsidR="003367FA" w:rsidRPr="003367FA" w:rsidRDefault="003367FA" w:rsidP="003367FA">
            <w:pPr>
              <w:jc w:val="right"/>
              <w:rPr>
                <w:color w:val="000000"/>
                <w:sz w:val="28"/>
                <w:szCs w:val="28"/>
                <w:lang w:val="ru-RU"/>
              </w:rPr>
            </w:pPr>
          </w:p>
          <w:p w:rsidR="003367FA" w:rsidRPr="003367FA" w:rsidRDefault="003367FA" w:rsidP="003367FA">
            <w:pPr>
              <w:jc w:val="right"/>
              <w:rPr>
                <w:color w:val="000000"/>
                <w:sz w:val="28"/>
                <w:szCs w:val="28"/>
                <w:lang w:val="ru-RU"/>
              </w:rPr>
            </w:pPr>
          </w:p>
          <w:p w:rsidR="003367FA" w:rsidRPr="003367FA" w:rsidRDefault="003367FA" w:rsidP="003367FA">
            <w:pPr>
              <w:jc w:val="right"/>
              <w:rPr>
                <w:color w:val="000000"/>
                <w:sz w:val="28"/>
                <w:szCs w:val="28"/>
                <w:lang w:val="ru-RU"/>
              </w:rPr>
            </w:pPr>
          </w:p>
          <w:p w:rsidR="003367FA" w:rsidRPr="003367FA" w:rsidRDefault="003367FA" w:rsidP="003367FA">
            <w:pPr>
              <w:jc w:val="right"/>
              <w:rPr>
                <w:color w:val="000000"/>
                <w:sz w:val="28"/>
                <w:szCs w:val="28"/>
                <w:lang w:val="ru-RU"/>
              </w:rPr>
            </w:pPr>
          </w:p>
          <w:p w:rsidR="003367FA" w:rsidRDefault="003367FA" w:rsidP="003367FA">
            <w:pPr>
              <w:jc w:val="right"/>
              <w:rPr>
                <w:color w:val="000000"/>
                <w:sz w:val="28"/>
                <w:szCs w:val="28"/>
                <w:lang w:val="ru-RU"/>
              </w:rPr>
            </w:pPr>
          </w:p>
          <w:p w:rsidR="003367FA" w:rsidRDefault="003367FA" w:rsidP="003367FA">
            <w:pPr>
              <w:jc w:val="right"/>
              <w:rPr>
                <w:color w:val="000000"/>
                <w:sz w:val="28"/>
                <w:szCs w:val="28"/>
                <w:lang w:val="ru-RU"/>
              </w:rPr>
            </w:pPr>
          </w:p>
          <w:p w:rsidR="003367FA" w:rsidRDefault="003367FA" w:rsidP="003367FA">
            <w:pPr>
              <w:jc w:val="right"/>
              <w:rPr>
                <w:color w:val="000000"/>
                <w:sz w:val="28"/>
                <w:szCs w:val="28"/>
                <w:lang w:val="ru-RU"/>
              </w:rPr>
            </w:pPr>
          </w:p>
          <w:p w:rsidR="003367FA" w:rsidRDefault="003367FA" w:rsidP="003367FA">
            <w:pPr>
              <w:jc w:val="right"/>
              <w:rPr>
                <w:color w:val="000000"/>
                <w:sz w:val="28"/>
                <w:szCs w:val="28"/>
                <w:lang w:val="ru-RU"/>
              </w:rPr>
            </w:pPr>
          </w:p>
          <w:p w:rsidR="0082104E" w:rsidRDefault="0082104E" w:rsidP="003367FA">
            <w:pPr>
              <w:jc w:val="right"/>
              <w:rPr>
                <w:color w:val="000000"/>
                <w:sz w:val="28"/>
                <w:szCs w:val="28"/>
                <w:lang w:val="ru-RU"/>
              </w:rPr>
            </w:pPr>
          </w:p>
          <w:p w:rsidR="0082104E" w:rsidRDefault="0082104E" w:rsidP="003367FA">
            <w:pPr>
              <w:jc w:val="right"/>
              <w:rPr>
                <w:color w:val="000000"/>
                <w:sz w:val="28"/>
                <w:szCs w:val="28"/>
                <w:lang w:val="ru-RU"/>
              </w:rPr>
            </w:pPr>
          </w:p>
          <w:p w:rsidR="0082104E" w:rsidRDefault="0082104E" w:rsidP="003367FA">
            <w:pPr>
              <w:jc w:val="right"/>
              <w:rPr>
                <w:color w:val="000000"/>
                <w:sz w:val="28"/>
                <w:szCs w:val="28"/>
                <w:lang w:val="ru-RU"/>
              </w:rPr>
            </w:pPr>
          </w:p>
          <w:p w:rsidR="0082104E" w:rsidRDefault="0082104E" w:rsidP="003367FA">
            <w:pPr>
              <w:jc w:val="right"/>
              <w:rPr>
                <w:color w:val="000000"/>
                <w:sz w:val="28"/>
                <w:szCs w:val="28"/>
                <w:lang w:val="ru-RU"/>
              </w:rPr>
            </w:pPr>
          </w:p>
          <w:p w:rsidR="0082104E" w:rsidRDefault="0082104E" w:rsidP="003367FA">
            <w:pPr>
              <w:jc w:val="right"/>
              <w:rPr>
                <w:color w:val="000000"/>
                <w:sz w:val="28"/>
                <w:szCs w:val="28"/>
                <w:lang w:val="ru-RU"/>
              </w:rPr>
            </w:pPr>
          </w:p>
          <w:p w:rsidR="0082104E" w:rsidRDefault="0082104E" w:rsidP="003367FA">
            <w:pPr>
              <w:jc w:val="right"/>
              <w:rPr>
                <w:color w:val="000000"/>
                <w:sz w:val="28"/>
                <w:szCs w:val="28"/>
                <w:lang w:val="ru-RU"/>
              </w:rPr>
            </w:pPr>
          </w:p>
          <w:p w:rsidR="0082104E" w:rsidRDefault="0082104E" w:rsidP="003367FA">
            <w:pPr>
              <w:jc w:val="right"/>
              <w:rPr>
                <w:color w:val="000000"/>
                <w:sz w:val="28"/>
                <w:szCs w:val="28"/>
                <w:lang w:val="ru-RU"/>
              </w:rPr>
            </w:pPr>
          </w:p>
          <w:p w:rsidR="0082104E" w:rsidRDefault="0082104E" w:rsidP="003367FA">
            <w:pPr>
              <w:jc w:val="right"/>
              <w:rPr>
                <w:color w:val="000000"/>
                <w:sz w:val="28"/>
                <w:szCs w:val="28"/>
                <w:lang w:val="ru-RU"/>
              </w:rPr>
            </w:pPr>
          </w:p>
          <w:p w:rsidR="0082104E" w:rsidRDefault="0082104E" w:rsidP="003367FA">
            <w:pPr>
              <w:jc w:val="right"/>
              <w:rPr>
                <w:color w:val="000000"/>
                <w:sz w:val="28"/>
                <w:szCs w:val="28"/>
                <w:lang w:val="ru-RU"/>
              </w:rPr>
            </w:pPr>
          </w:p>
          <w:p w:rsidR="0082104E" w:rsidRDefault="0082104E" w:rsidP="003367FA">
            <w:pPr>
              <w:jc w:val="right"/>
              <w:rPr>
                <w:color w:val="000000"/>
                <w:sz w:val="28"/>
                <w:szCs w:val="28"/>
                <w:lang w:val="ru-RU"/>
              </w:rPr>
            </w:pPr>
          </w:p>
          <w:p w:rsidR="0082104E" w:rsidRDefault="0082104E" w:rsidP="003367FA">
            <w:pPr>
              <w:jc w:val="right"/>
              <w:rPr>
                <w:color w:val="000000"/>
                <w:sz w:val="28"/>
                <w:szCs w:val="28"/>
                <w:lang w:val="ru-RU"/>
              </w:rPr>
            </w:pPr>
          </w:p>
          <w:p w:rsidR="0082104E" w:rsidRDefault="0082104E" w:rsidP="003367FA">
            <w:pPr>
              <w:jc w:val="right"/>
              <w:rPr>
                <w:color w:val="000000"/>
                <w:sz w:val="28"/>
                <w:szCs w:val="28"/>
                <w:lang w:val="ru-RU"/>
              </w:rPr>
            </w:pPr>
          </w:p>
          <w:p w:rsidR="0082104E" w:rsidRDefault="0082104E" w:rsidP="003367FA">
            <w:pPr>
              <w:jc w:val="right"/>
              <w:rPr>
                <w:color w:val="000000"/>
                <w:sz w:val="28"/>
                <w:szCs w:val="28"/>
                <w:lang w:val="ru-RU"/>
              </w:rPr>
            </w:pPr>
          </w:p>
          <w:p w:rsidR="004D60CE" w:rsidRDefault="004D60CE" w:rsidP="003367FA">
            <w:pPr>
              <w:jc w:val="right"/>
              <w:rPr>
                <w:color w:val="000000"/>
                <w:sz w:val="28"/>
                <w:szCs w:val="28"/>
                <w:lang w:val="ru-RU"/>
              </w:rPr>
            </w:pPr>
          </w:p>
          <w:p w:rsidR="004D60CE" w:rsidRPr="003367FA" w:rsidRDefault="004D60CE" w:rsidP="003367FA">
            <w:pPr>
              <w:jc w:val="right"/>
              <w:rPr>
                <w:color w:val="000000"/>
                <w:sz w:val="28"/>
                <w:szCs w:val="28"/>
                <w:lang w:val="ru-RU"/>
              </w:rPr>
            </w:pPr>
          </w:p>
          <w:p w:rsidR="000A5F72" w:rsidRDefault="003367FA" w:rsidP="003367FA">
            <w:pPr>
              <w:tabs>
                <w:tab w:val="left" w:pos="6075"/>
              </w:tabs>
              <w:ind w:left="5670" w:right="282"/>
              <w:jc w:val="right"/>
              <w:rPr>
                <w:rFonts w:ascii="Times New Roman" w:hAnsi="Times New Roman"/>
                <w:sz w:val="28"/>
                <w:szCs w:val="28"/>
                <w:lang w:val="ru-RU"/>
              </w:rPr>
            </w:pPr>
            <w:r w:rsidRPr="003367FA">
              <w:rPr>
                <w:rFonts w:ascii="Times New Roman" w:hAnsi="Times New Roman"/>
                <w:sz w:val="28"/>
                <w:szCs w:val="28"/>
                <w:lang w:val="ru-RU"/>
              </w:rPr>
              <w:t xml:space="preserve">Одобрен                                                                                                 постановлением администрации                                                                 Борисоглебского сельсовета                                                                          </w:t>
            </w:r>
            <w:r w:rsidR="000A5F72">
              <w:rPr>
                <w:rFonts w:ascii="Times New Roman" w:hAnsi="Times New Roman"/>
                <w:sz w:val="28"/>
                <w:szCs w:val="28"/>
                <w:lang w:val="ru-RU"/>
              </w:rPr>
              <w:t xml:space="preserve">                                        </w:t>
            </w:r>
            <w:r w:rsidRPr="003367FA">
              <w:rPr>
                <w:rFonts w:ascii="Times New Roman" w:hAnsi="Times New Roman"/>
                <w:sz w:val="28"/>
                <w:szCs w:val="28"/>
                <w:lang w:val="ru-RU"/>
              </w:rPr>
              <w:t xml:space="preserve">Убинского района Новосибирской области   </w:t>
            </w:r>
          </w:p>
          <w:p w:rsidR="003367FA" w:rsidRPr="003367FA" w:rsidRDefault="003367FA" w:rsidP="003367FA">
            <w:pPr>
              <w:tabs>
                <w:tab w:val="left" w:pos="6075"/>
              </w:tabs>
              <w:ind w:left="5670" w:right="282"/>
              <w:jc w:val="right"/>
              <w:rPr>
                <w:rFonts w:ascii="Times New Roman" w:hAnsi="Times New Roman"/>
                <w:sz w:val="28"/>
                <w:szCs w:val="28"/>
                <w:lang w:val="ru-RU"/>
              </w:rPr>
            </w:pPr>
            <w:r w:rsidRPr="003367FA">
              <w:rPr>
                <w:rFonts w:ascii="Times New Roman" w:hAnsi="Times New Roman"/>
                <w:sz w:val="28"/>
                <w:szCs w:val="28"/>
                <w:lang w:val="ru-RU"/>
              </w:rPr>
              <w:t xml:space="preserve">  </w:t>
            </w:r>
            <w:r w:rsidR="000A5F72">
              <w:rPr>
                <w:rFonts w:ascii="Times New Roman" w:hAnsi="Times New Roman"/>
                <w:sz w:val="28"/>
                <w:szCs w:val="28"/>
                <w:lang w:val="ru-RU"/>
              </w:rPr>
              <w:t>о</w:t>
            </w:r>
            <w:r w:rsidRPr="003367FA">
              <w:rPr>
                <w:rFonts w:ascii="Times New Roman" w:hAnsi="Times New Roman"/>
                <w:sz w:val="28"/>
                <w:szCs w:val="28"/>
                <w:lang w:val="ru-RU"/>
              </w:rPr>
              <w:t>т 12.11.2024   №70 -па</w:t>
            </w:r>
          </w:p>
          <w:p w:rsidR="003367FA" w:rsidRPr="003367FA" w:rsidRDefault="003367FA" w:rsidP="003367FA">
            <w:pPr>
              <w:ind w:left="5670" w:right="282"/>
              <w:jc w:val="center"/>
              <w:rPr>
                <w:rFonts w:ascii="Times New Roman" w:hAnsi="Times New Roman"/>
                <w:b/>
                <w:color w:val="FF0000"/>
                <w:sz w:val="28"/>
                <w:szCs w:val="28"/>
                <w:lang w:val="ru-RU"/>
              </w:rPr>
            </w:pPr>
          </w:p>
          <w:p w:rsidR="003367FA" w:rsidRPr="003367FA" w:rsidRDefault="003367FA" w:rsidP="003367FA">
            <w:pPr>
              <w:ind w:left="5670" w:right="282"/>
              <w:jc w:val="center"/>
              <w:rPr>
                <w:rFonts w:ascii="Times New Roman" w:hAnsi="Times New Roman"/>
                <w:b/>
                <w:color w:val="FF0000"/>
                <w:sz w:val="28"/>
                <w:szCs w:val="28"/>
                <w:lang w:val="ru-RU"/>
              </w:rPr>
            </w:pPr>
          </w:p>
          <w:p w:rsidR="003367FA" w:rsidRPr="003367FA" w:rsidRDefault="003367FA" w:rsidP="003367FA">
            <w:pPr>
              <w:ind w:left="5670" w:right="282"/>
              <w:jc w:val="center"/>
              <w:rPr>
                <w:rFonts w:ascii="Times New Roman" w:hAnsi="Times New Roman"/>
                <w:b/>
                <w:color w:val="FF0000"/>
                <w:sz w:val="28"/>
                <w:szCs w:val="28"/>
                <w:lang w:val="ru-RU"/>
              </w:rPr>
            </w:pPr>
          </w:p>
          <w:p w:rsidR="003367FA" w:rsidRPr="003367FA" w:rsidRDefault="003367FA" w:rsidP="003367FA">
            <w:pPr>
              <w:ind w:right="282"/>
              <w:jc w:val="center"/>
              <w:rPr>
                <w:rFonts w:ascii="Times New Roman" w:hAnsi="Times New Roman"/>
                <w:b/>
                <w:sz w:val="28"/>
                <w:szCs w:val="28"/>
                <w:lang w:val="ru-RU"/>
              </w:rPr>
            </w:pPr>
            <w:r w:rsidRPr="003367FA">
              <w:rPr>
                <w:rFonts w:ascii="Times New Roman" w:hAnsi="Times New Roman"/>
                <w:b/>
                <w:sz w:val="28"/>
                <w:szCs w:val="28"/>
                <w:lang w:val="ru-RU"/>
              </w:rPr>
              <w:t>Уточненный прогноз</w:t>
            </w:r>
          </w:p>
          <w:p w:rsidR="003367FA" w:rsidRPr="003367FA" w:rsidRDefault="003367FA" w:rsidP="003367FA">
            <w:pPr>
              <w:ind w:right="282"/>
              <w:jc w:val="center"/>
              <w:rPr>
                <w:rFonts w:ascii="Times New Roman" w:hAnsi="Times New Roman"/>
                <w:b/>
                <w:sz w:val="28"/>
                <w:szCs w:val="28"/>
                <w:lang w:val="ru-RU"/>
              </w:rPr>
            </w:pPr>
            <w:r w:rsidRPr="003367FA">
              <w:rPr>
                <w:rFonts w:ascii="Times New Roman" w:hAnsi="Times New Roman"/>
                <w:b/>
                <w:sz w:val="28"/>
                <w:szCs w:val="28"/>
                <w:lang w:val="ru-RU"/>
              </w:rPr>
              <w:t xml:space="preserve"> социально – экономического развития Борисоглебского   сельсовета Убинского района Но</w:t>
            </w:r>
            <w:r w:rsidR="00B36FA5">
              <w:rPr>
                <w:rFonts w:ascii="Times New Roman" w:hAnsi="Times New Roman"/>
                <w:b/>
                <w:sz w:val="28"/>
                <w:szCs w:val="28"/>
                <w:lang w:val="ru-RU"/>
              </w:rPr>
              <w:t xml:space="preserve">восибирской области </w:t>
            </w:r>
            <w:r w:rsidR="00766281">
              <w:rPr>
                <w:rFonts w:ascii="Times New Roman" w:hAnsi="Times New Roman"/>
                <w:b/>
                <w:sz w:val="28"/>
                <w:szCs w:val="28"/>
                <w:lang w:val="ru-RU"/>
              </w:rPr>
              <w:t>и</w:t>
            </w:r>
            <w:r w:rsidRPr="003367FA">
              <w:rPr>
                <w:rFonts w:ascii="Times New Roman" w:hAnsi="Times New Roman"/>
                <w:b/>
                <w:sz w:val="28"/>
                <w:szCs w:val="28"/>
                <w:lang w:val="ru-RU"/>
              </w:rPr>
              <w:t xml:space="preserve"> 2025 и плановый период 2026 и 2027 годов</w:t>
            </w:r>
          </w:p>
          <w:p w:rsidR="003367FA" w:rsidRPr="003367FA" w:rsidRDefault="003367FA" w:rsidP="003367FA">
            <w:pPr>
              <w:ind w:right="282"/>
              <w:jc w:val="center"/>
              <w:rPr>
                <w:rFonts w:ascii="Times New Roman" w:hAnsi="Times New Roman"/>
                <w:b/>
                <w:color w:val="FF0000"/>
                <w:sz w:val="28"/>
                <w:szCs w:val="28"/>
                <w:lang w:val="ru-RU"/>
              </w:rPr>
            </w:pPr>
          </w:p>
          <w:p w:rsidR="003367FA" w:rsidRPr="003367FA" w:rsidRDefault="003367FA" w:rsidP="003367FA">
            <w:pPr>
              <w:ind w:right="282"/>
              <w:jc w:val="center"/>
              <w:rPr>
                <w:rFonts w:ascii="Times New Roman" w:hAnsi="Times New Roman"/>
                <w:b/>
                <w:sz w:val="28"/>
                <w:szCs w:val="28"/>
                <w:lang w:val="ru-RU"/>
              </w:rPr>
            </w:pPr>
          </w:p>
          <w:p w:rsidR="003367FA" w:rsidRPr="003367FA" w:rsidRDefault="003367FA" w:rsidP="003367FA">
            <w:pPr>
              <w:ind w:right="282" w:firstLine="567"/>
              <w:rPr>
                <w:rFonts w:ascii="Times New Roman" w:hAnsi="Times New Roman"/>
                <w:sz w:val="28"/>
                <w:szCs w:val="28"/>
                <w:lang w:val="ru-RU"/>
              </w:rPr>
            </w:pPr>
            <w:r w:rsidRPr="003367FA">
              <w:rPr>
                <w:rFonts w:ascii="Times New Roman" w:hAnsi="Times New Roman"/>
                <w:sz w:val="28"/>
                <w:szCs w:val="28"/>
                <w:lang w:val="ru-RU"/>
              </w:rPr>
              <w:t xml:space="preserve">Основные приоритеты социально-экономического развития поселения при разработке проекта прогноза на 2025 год и плановый период 2026 и 2027 годов определялись в соответствии с приоритетами социально-экономического развития Убинского района Новосибирской области на 2025 год и плановый период 2026 и 2027 годов. При разработке прогноза учитывались особенности экономической ситуации в целом по стране, в Новосибирской области.                                                                         </w:t>
            </w:r>
          </w:p>
          <w:p w:rsidR="003367FA" w:rsidRPr="003367FA" w:rsidRDefault="003367FA" w:rsidP="003367FA">
            <w:pPr>
              <w:widowControl w:val="0"/>
              <w:ind w:right="282"/>
              <w:outlineLvl w:val="0"/>
              <w:rPr>
                <w:rFonts w:ascii="Times New Roman" w:eastAsia="Calibri" w:hAnsi="Times New Roman"/>
                <w:bCs/>
                <w:kern w:val="32"/>
                <w:sz w:val="28"/>
                <w:szCs w:val="28"/>
                <w:lang w:val="ru-RU"/>
              </w:rPr>
            </w:pPr>
            <w:r w:rsidRPr="003367FA">
              <w:rPr>
                <w:rFonts w:ascii="Times New Roman" w:hAnsi="Times New Roman"/>
                <w:sz w:val="28"/>
                <w:szCs w:val="28"/>
                <w:lang w:val="ru-RU"/>
              </w:rPr>
              <w:t xml:space="preserve">      Создание условий для стабильного развития экономики </w:t>
            </w:r>
            <w:r w:rsidRPr="003367FA">
              <w:rPr>
                <w:rFonts w:ascii="Times New Roman" w:eastAsia="Calibri" w:hAnsi="Times New Roman"/>
                <w:bCs/>
                <w:kern w:val="32"/>
                <w:sz w:val="28"/>
                <w:szCs w:val="28"/>
                <w:lang w:val="ru-RU"/>
              </w:rPr>
              <w:t>Борисоглебского сельсовета Убинского района Новосибирской области</w:t>
            </w:r>
            <w:r w:rsidRPr="003367FA">
              <w:rPr>
                <w:rFonts w:ascii="Times New Roman" w:hAnsi="Times New Roman"/>
                <w:sz w:val="28"/>
                <w:szCs w:val="28"/>
                <w:lang w:val="ru-RU"/>
              </w:rPr>
              <w:t>, стимулирование инвестиционной активности хозяйствующих субъектов:</w:t>
            </w:r>
          </w:p>
          <w:p w:rsidR="003367FA" w:rsidRPr="003367FA" w:rsidRDefault="003367FA" w:rsidP="003367FA">
            <w:pPr>
              <w:widowControl w:val="0"/>
              <w:shd w:val="clear" w:color="auto" w:fill="FFFFFF"/>
              <w:ind w:right="282"/>
              <w:rPr>
                <w:rFonts w:ascii="Times New Roman" w:eastAsia="Calibri" w:hAnsi="Times New Roman"/>
                <w:sz w:val="28"/>
                <w:szCs w:val="28"/>
                <w:lang w:val="ru-RU"/>
              </w:rPr>
            </w:pPr>
            <w:r w:rsidRPr="003367FA">
              <w:rPr>
                <w:rFonts w:ascii="Times New Roman" w:eastAsia="Calibri" w:hAnsi="Times New Roman"/>
                <w:sz w:val="28"/>
                <w:szCs w:val="28"/>
                <w:lang w:val="ru-RU"/>
              </w:rPr>
              <w:t>- стимулирование создания благоприятного климата для развития новых производств, создание новых рабочих мест, повышение уровня квалификации кадров;</w:t>
            </w:r>
          </w:p>
          <w:p w:rsidR="003367FA" w:rsidRPr="003367FA" w:rsidRDefault="003367FA" w:rsidP="003367FA">
            <w:pPr>
              <w:widowControl w:val="0"/>
              <w:shd w:val="clear" w:color="auto" w:fill="FFFFFF"/>
              <w:ind w:right="282"/>
              <w:rPr>
                <w:rFonts w:ascii="Times New Roman" w:eastAsia="Calibri" w:hAnsi="Times New Roman"/>
                <w:sz w:val="28"/>
                <w:szCs w:val="28"/>
                <w:lang w:val="ru-RU"/>
              </w:rPr>
            </w:pPr>
            <w:r w:rsidRPr="003367FA">
              <w:rPr>
                <w:rFonts w:ascii="Times New Roman" w:eastAsia="Calibri" w:hAnsi="Times New Roman"/>
                <w:sz w:val="28"/>
                <w:szCs w:val="28"/>
                <w:lang w:val="ru-RU"/>
              </w:rPr>
              <w:t>- развитие малого и среднего предпринимательства, особенно в сфере материального производства;</w:t>
            </w:r>
          </w:p>
          <w:p w:rsidR="003367FA" w:rsidRPr="003367FA" w:rsidRDefault="003367FA" w:rsidP="003367FA">
            <w:pPr>
              <w:widowControl w:val="0"/>
              <w:ind w:right="282"/>
              <w:rPr>
                <w:rFonts w:ascii="Times New Roman" w:eastAsia="Calibri" w:hAnsi="Times New Roman"/>
                <w:sz w:val="28"/>
                <w:szCs w:val="28"/>
                <w:lang w:val="ru-RU"/>
              </w:rPr>
            </w:pPr>
            <w:r w:rsidRPr="003367FA">
              <w:rPr>
                <w:rFonts w:ascii="Times New Roman" w:eastAsia="Calibri" w:hAnsi="Times New Roman"/>
                <w:sz w:val="28"/>
                <w:szCs w:val="28"/>
                <w:lang w:val="ru-RU"/>
              </w:rPr>
              <w:t>- развитие сети автомобильных дорог, обеспечивающих внутримуниципальные и муниципальные перевозки;</w:t>
            </w:r>
          </w:p>
          <w:p w:rsidR="003367FA" w:rsidRPr="003367FA" w:rsidRDefault="003367FA" w:rsidP="003367FA">
            <w:pPr>
              <w:widowControl w:val="0"/>
              <w:shd w:val="clear" w:color="auto" w:fill="FFFFFF"/>
              <w:ind w:right="282"/>
              <w:rPr>
                <w:rFonts w:ascii="Times New Roman" w:eastAsia="Calibri" w:hAnsi="Times New Roman"/>
                <w:sz w:val="28"/>
                <w:szCs w:val="28"/>
                <w:lang w:val="ru-RU"/>
              </w:rPr>
            </w:pPr>
            <w:r w:rsidRPr="003367FA">
              <w:rPr>
                <w:rFonts w:ascii="Times New Roman" w:eastAsia="Calibri" w:hAnsi="Times New Roman"/>
                <w:sz w:val="28"/>
                <w:szCs w:val="28"/>
                <w:lang w:val="ru-RU"/>
              </w:rPr>
              <w:t>- повышение энергобезопасности и энергоэффективности в экономике и социальной сфере;</w:t>
            </w:r>
          </w:p>
          <w:p w:rsidR="003367FA" w:rsidRPr="003367FA" w:rsidRDefault="003367FA" w:rsidP="003367FA">
            <w:pPr>
              <w:ind w:right="282"/>
              <w:rPr>
                <w:rFonts w:ascii="Times New Roman" w:eastAsia="Calibri" w:hAnsi="Times New Roman"/>
                <w:sz w:val="28"/>
                <w:szCs w:val="28"/>
                <w:lang w:val="ru-RU"/>
              </w:rPr>
            </w:pPr>
            <w:r w:rsidRPr="003367FA">
              <w:rPr>
                <w:rFonts w:ascii="Times New Roman" w:eastAsia="Calibri" w:hAnsi="Times New Roman"/>
                <w:sz w:val="28"/>
                <w:szCs w:val="28"/>
                <w:lang w:val="ru-RU"/>
              </w:rPr>
              <w:t>- улучшение состояния инвестиционного климата в Борисоглебском</w:t>
            </w:r>
            <w:r w:rsidRPr="003367FA">
              <w:rPr>
                <w:rFonts w:ascii="Times New Roman" w:eastAsia="Calibri" w:hAnsi="Times New Roman"/>
                <w:bCs/>
                <w:kern w:val="32"/>
                <w:sz w:val="28"/>
                <w:szCs w:val="28"/>
                <w:lang w:val="ru-RU"/>
              </w:rPr>
              <w:t xml:space="preserve"> сельсовете Убинского района Новосибирской области</w:t>
            </w:r>
            <w:r w:rsidRPr="003367FA">
              <w:rPr>
                <w:rFonts w:ascii="Times New Roman" w:eastAsia="Calibri" w:hAnsi="Times New Roman"/>
                <w:sz w:val="28"/>
                <w:szCs w:val="28"/>
                <w:lang w:val="ru-RU"/>
              </w:rPr>
              <w:t>.</w:t>
            </w:r>
          </w:p>
          <w:p w:rsidR="003367FA" w:rsidRPr="003367FA" w:rsidRDefault="003367FA" w:rsidP="003367FA">
            <w:pPr>
              <w:widowControl w:val="0"/>
              <w:shd w:val="clear" w:color="auto" w:fill="FFFFFF"/>
              <w:tabs>
                <w:tab w:val="left" w:pos="5621"/>
              </w:tabs>
              <w:ind w:right="282"/>
              <w:contextualSpacing/>
              <w:rPr>
                <w:rFonts w:ascii="Times New Roman" w:eastAsia="Calibri" w:hAnsi="Times New Roman"/>
                <w:sz w:val="28"/>
                <w:szCs w:val="28"/>
                <w:u w:val="single"/>
                <w:lang w:val="ru-RU"/>
              </w:rPr>
            </w:pPr>
            <w:r w:rsidRPr="003367FA">
              <w:rPr>
                <w:rFonts w:ascii="Times New Roman" w:eastAsia="Calibri" w:hAnsi="Times New Roman"/>
                <w:sz w:val="28"/>
                <w:szCs w:val="28"/>
                <w:lang w:val="ru-RU"/>
              </w:rPr>
              <w:lastRenderedPageBreak/>
              <w:t xml:space="preserve">      Совершенствование муниципального управления процессами социально-экономического развития Борисоглебского</w:t>
            </w:r>
            <w:r w:rsidRPr="003367FA">
              <w:rPr>
                <w:rFonts w:ascii="Times New Roman" w:eastAsia="Calibri" w:hAnsi="Times New Roman"/>
                <w:bCs/>
                <w:kern w:val="32"/>
                <w:sz w:val="28"/>
                <w:szCs w:val="28"/>
                <w:lang w:val="ru-RU"/>
              </w:rPr>
              <w:t xml:space="preserve"> сельсовета Убинского района Новосибирской области</w:t>
            </w:r>
            <w:r w:rsidRPr="003367FA">
              <w:rPr>
                <w:rFonts w:ascii="Times New Roman" w:eastAsia="Calibri" w:hAnsi="Times New Roman"/>
                <w:sz w:val="28"/>
                <w:szCs w:val="28"/>
                <w:lang w:val="ru-RU"/>
              </w:rPr>
              <w:t xml:space="preserve"> в целях обеспечения устойчивого развития экономики и социальной стабильности:</w:t>
            </w:r>
          </w:p>
          <w:p w:rsidR="003367FA" w:rsidRPr="003367FA" w:rsidRDefault="003367FA" w:rsidP="003367FA">
            <w:pPr>
              <w:widowControl w:val="0"/>
              <w:autoSpaceDE w:val="0"/>
              <w:autoSpaceDN w:val="0"/>
              <w:adjustRightInd w:val="0"/>
              <w:spacing w:after="10"/>
              <w:ind w:right="282"/>
              <w:outlineLvl w:val="2"/>
              <w:rPr>
                <w:rFonts w:ascii="Times New Roman" w:eastAsia="Calibri" w:hAnsi="Times New Roman"/>
                <w:sz w:val="28"/>
                <w:szCs w:val="28"/>
                <w:lang w:val="ru-RU"/>
              </w:rPr>
            </w:pPr>
            <w:r w:rsidRPr="003367FA">
              <w:rPr>
                <w:rFonts w:ascii="Times New Roman" w:eastAsia="Calibri" w:hAnsi="Times New Roman"/>
                <w:sz w:val="28"/>
                <w:szCs w:val="28"/>
                <w:lang w:val="ru-RU"/>
              </w:rPr>
              <w:t xml:space="preserve">- повышение качества и доступности предоставления муниципальных услуг в </w:t>
            </w:r>
            <w:r w:rsidRPr="003367FA">
              <w:rPr>
                <w:rFonts w:ascii="Times New Roman" w:eastAsia="Calibri" w:hAnsi="Times New Roman"/>
                <w:bCs/>
                <w:kern w:val="32"/>
                <w:sz w:val="28"/>
                <w:szCs w:val="28"/>
                <w:lang w:val="ru-RU"/>
              </w:rPr>
              <w:t>Борисоглебском сельсовете Убинского района Новосибирской области</w:t>
            </w:r>
            <w:r w:rsidRPr="003367FA">
              <w:rPr>
                <w:rFonts w:ascii="Times New Roman" w:eastAsia="Calibri" w:hAnsi="Times New Roman"/>
                <w:sz w:val="28"/>
                <w:szCs w:val="28"/>
                <w:lang w:val="ru-RU"/>
              </w:rPr>
              <w:t>, в том числе через многофункциональный центр организации предоставления государственных и муниципальных услуг;</w:t>
            </w:r>
          </w:p>
          <w:p w:rsidR="003367FA" w:rsidRPr="003367FA" w:rsidRDefault="003367FA" w:rsidP="003367FA">
            <w:pPr>
              <w:widowControl w:val="0"/>
              <w:shd w:val="clear" w:color="auto" w:fill="FFFFFF"/>
              <w:ind w:right="282"/>
              <w:rPr>
                <w:rFonts w:ascii="Times New Roman" w:eastAsia="Calibri" w:hAnsi="Times New Roman"/>
                <w:sz w:val="28"/>
                <w:szCs w:val="28"/>
                <w:lang w:val="ru-RU"/>
              </w:rPr>
            </w:pPr>
            <w:r w:rsidRPr="003367FA">
              <w:rPr>
                <w:rFonts w:ascii="Times New Roman" w:eastAsia="Calibri" w:hAnsi="Times New Roman"/>
                <w:sz w:val="28"/>
                <w:szCs w:val="28"/>
                <w:lang w:val="ru-RU"/>
              </w:rPr>
              <w:t>- реализация мероприятий, направленных на обеспечение комфортных условий жизни населения независимо от места проживания;</w:t>
            </w:r>
          </w:p>
          <w:p w:rsidR="003367FA" w:rsidRPr="003367FA" w:rsidRDefault="003367FA" w:rsidP="003367FA">
            <w:pPr>
              <w:widowControl w:val="0"/>
              <w:shd w:val="clear" w:color="auto" w:fill="FFFFFF"/>
              <w:tabs>
                <w:tab w:val="left" w:pos="5621"/>
              </w:tabs>
              <w:ind w:right="282"/>
              <w:rPr>
                <w:rFonts w:ascii="Times New Roman" w:eastAsia="Calibri" w:hAnsi="Times New Roman"/>
                <w:sz w:val="28"/>
                <w:szCs w:val="28"/>
                <w:lang w:val="ru-RU"/>
              </w:rPr>
            </w:pPr>
            <w:r w:rsidRPr="003367FA">
              <w:rPr>
                <w:rFonts w:ascii="Times New Roman" w:eastAsia="Calibri" w:hAnsi="Times New Roman"/>
                <w:sz w:val="28"/>
                <w:szCs w:val="28"/>
                <w:lang w:val="ru-RU"/>
              </w:rPr>
              <w:t>- актуализация нормативной правовой базы (в том числе в соответствии с изменениями федерального и регионального законодательства) в сфере поддержки товаропроизводителей и субъектов малого и среднего предпринимательства, предоставления налоговых льгот и неналоговых мер муниципальной поддержки;</w:t>
            </w:r>
          </w:p>
          <w:p w:rsidR="003367FA" w:rsidRPr="003367FA" w:rsidRDefault="003367FA" w:rsidP="003367FA">
            <w:pPr>
              <w:widowControl w:val="0"/>
              <w:ind w:right="282"/>
              <w:rPr>
                <w:rFonts w:ascii="Times New Roman" w:eastAsia="Calibri" w:hAnsi="Times New Roman"/>
                <w:sz w:val="28"/>
                <w:szCs w:val="28"/>
                <w:lang w:val="ru-RU"/>
              </w:rPr>
            </w:pPr>
            <w:r w:rsidRPr="003367FA">
              <w:rPr>
                <w:rFonts w:ascii="Times New Roman" w:eastAsia="Calibri" w:hAnsi="Times New Roman"/>
                <w:sz w:val="28"/>
                <w:szCs w:val="28"/>
                <w:lang w:val="ru-RU"/>
              </w:rPr>
              <w:t>- совершенствование программно-целевого принципа планирования и исполнения бюджета, направленного на достижение конкретных социально-значимых результатов, которые можно оценить по объективным критериям;</w:t>
            </w:r>
          </w:p>
          <w:p w:rsidR="003367FA" w:rsidRPr="003367FA" w:rsidRDefault="003367FA" w:rsidP="003367FA">
            <w:pPr>
              <w:widowControl w:val="0"/>
              <w:shd w:val="clear" w:color="auto" w:fill="FFFFFF"/>
              <w:tabs>
                <w:tab w:val="left" w:pos="5621"/>
              </w:tabs>
              <w:ind w:right="282"/>
              <w:rPr>
                <w:rFonts w:ascii="Times New Roman" w:eastAsia="Calibri" w:hAnsi="Times New Roman"/>
                <w:sz w:val="28"/>
                <w:szCs w:val="28"/>
                <w:lang w:val="ru-RU"/>
              </w:rPr>
            </w:pPr>
            <w:r w:rsidRPr="003367FA">
              <w:rPr>
                <w:rFonts w:ascii="Times New Roman" w:eastAsia="Calibri" w:hAnsi="Times New Roman"/>
                <w:sz w:val="28"/>
                <w:szCs w:val="28"/>
                <w:lang w:val="ru-RU"/>
              </w:rPr>
              <w:t>- усиление контроля над своевременностью выплаты заработной платы работникам организаций Борисоглебского</w:t>
            </w:r>
            <w:r w:rsidRPr="003367FA">
              <w:rPr>
                <w:rFonts w:ascii="Times New Roman" w:eastAsia="Calibri" w:hAnsi="Times New Roman"/>
                <w:bCs/>
                <w:kern w:val="32"/>
                <w:sz w:val="28"/>
                <w:szCs w:val="28"/>
                <w:lang w:val="ru-RU"/>
              </w:rPr>
              <w:t xml:space="preserve"> сельсовета Убинского района Новосибирской области</w:t>
            </w:r>
            <w:r w:rsidRPr="003367FA">
              <w:rPr>
                <w:rFonts w:ascii="Times New Roman" w:eastAsia="Calibri" w:hAnsi="Times New Roman"/>
                <w:sz w:val="28"/>
                <w:szCs w:val="28"/>
                <w:lang w:val="ru-RU"/>
              </w:rPr>
              <w:t>, обеспечение реализации плана мероприятий, направленных на снижение неформальной занятости.</w:t>
            </w:r>
          </w:p>
          <w:p w:rsidR="003367FA" w:rsidRPr="003367FA" w:rsidRDefault="003367FA" w:rsidP="003367FA">
            <w:pPr>
              <w:widowControl w:val="0"/>
              <w:shd w:val="clear" w:color="auto" w:fill="FFFFFF"/>
              <w:tabs>
                <w:tab w:val="left" w:pos="5621"/>
              </w:tabs>
              <w:ind w:right="282"/>
              <w:rPr>
                <w:rFonts w:ascii="Times New Roman" w:eastAsia="Calibri" w:hAnsi="Times New Roman"/>
                <w:sz w:val="28"/>
                <w:szCs w:val="28"/>
                <w:lang w:val="ru-RU"/>
              </w:rPr>
            </w:pPr>
            <w:r w:rsidRPr="003367FA">
              <w:rPr>
                <w:rFonts w:ascii="Times New Roman" w:eastAsia="Calibri" w:hAnsi="Times New Roman"/>
                <w:sz w:val="28"/>
                <w:szCs w:val="28"/>
                <w:lang w:val="ru-RU"/>
              </w:rPr>
              <w:t xml:space="preserve">        Создание условий для достижения положительных темпов демографического развития в Борисоглебском</w:t>
            </w:r>
            <w:r w:rsidRPr="003367FA">
              <w:rPr>
                <w:rFonts w:ascii="Times New Roman" w:eastAsia="Calibri" w:hAnsi="Times New Roman"/>
                <w:bCs/>
                <w:kern w:val="32"/>
                <w:sz w:val="28"/>
                <w:szCs w:val="28"/>
                <w:lang w:val="ru-RU"/>
              </w:rPr>
              <w:t xml:space="preserve"> сельсовете Убинского района</w:t>
            </w:r>
            <w:r w:rsidRPr="003367FA">
              <w:rPr>
                <w:rFonts w:ascii="Times New Roman" w:eastAsia="Calibri" w:hAnsi="Times New Roman"/>
                <w:bCs/>
                <w:color w:val="FF0000"/>
                <w:kern w:val="32"/>
                <w:sz w:val="28"/>
                <w:szCs w:val="28"/>
                <w:lang w:val="ru-RU"/>
              </w:rPr>
              <w:t xml:space="preserve"> </w:t>
            </w:r>
            <w:r w:rsidRPr="003367FA">
              <w:rPr>
                <w:rFonts w:ascii="Times New Roman" w:eastAsia="Calibri" w:hAnsi="Times New Roman"/>
                <w:bCs/>
                <w:kern w:val="32"/>
                <w:sz w:val="28"/>
                <w:szCs w:val="28"/>
                <w:lang w:val="ru-RU"/>
              </w:rPr>
              <w:t>Новосибирской области</w:t>
            </w:r>
            <w:r w:rsidRPr="003367FA">
              <w:rPr>
                <w:rFonts w:ascii="Times New Roman" w:eastAsia="Calibri" w:hAnsi="Times New Roman"/>
                <w:sz w:val="28"/>
                <w:szCs w:val="28"/>
                <w:lang w:val="ru-RU"/>
              </w:rPr>
              <w:t xml:space="preserve"> и дальнейшего улучшения демографической ситуации:</w:t>
            </w:r>
          </w:p>
          <w:p w:rsidR="003367FA" w:rsidRPr="003367FA" w:rsidRDefault="003367FA" w:rsidP="003367FA">
            <w:pPr>
              <w:widowControl w:val="0"/>
              <w:shd w:val="clear" w:color="auto" w:fill="FFFFFF"/>
              <w:ind w:right="282"/>
              <w:rPr>
                <w:rFonts w:ascii="Times New Roman" w:eastAsia="Calibri" w:hAnsi="Times New Roman"/>
                <w:sz w:val="28"/>
                <w:szCs w:val="28"/>
                <w:lang w:val="ru-RU"/>
              </w:rPr>
            </w:pPr>
            <w:r w:rsidRPr="003367FA">
              <w:rPr>
                <w:rFonts w:ascii="Times New Roman" w:eastAsia="Calibri" w:hAnsi="Times New Roman"/>
                <w:sz w:val="28"/>
                <w:szCs w:val="28"/>
                <w:lang w:val="ru-RU"/>
              </w:rPr>
              <w:t xml:space="preserve">- содействие повышению рождаемости посредством реализации мер, направленных на улучшение положения семей с детьми; </w:t>
            </w:r>
          </w:p>
          <w:p w:rsidR="003367FA" w:rsidRPr="003367FA" w:rsidRDefault="003367FA" w:rsidP="003367FA">
            <w:pPr>
              <w:widowControl w:val="0"/>
              <w:shd w:val="clear" w:color="auto" w:fill="FFFFFF"/>
              <w:ind w:right="282"/>
              <w:rPr>
                <w:rFonts w:ascii="Times New Roman" w:eastAsia="Calibri" w:hAnsi="Times New Roman"/>
                <w:sz w:val="28"/>
                <w:szCs w:val="28"/>
                <w:lang w:val="ru-RU"/>
              </w:rPr>
            </w:pPr>
            <w:r w:rsidRPr="003367FA">
              <w:rPr>
                <w:rFonts w:ascii="Times New Roman" w:eastAsia="Calibri" w:hAnsi="Times New Roman"/>
                <w:sz w:val="28"/>
                <w:szCs w:val="28"/>
                <w:lang w:val="ru-RU"/>
              </w:rPr>
              <w:t>- формирование у населения готовности к созданию и сохранению ответственной и здоровой семьи;</w:t>
            </w:r>
          </w:p>
          <w:p w:rsidR="003367FA" w:rsidRPr="003367FA" w:rsidRDefault="003367FA" w:rsidP="003367FA">
            <w:pPr>
              <w:widowControl w:val="0"/>
              <w:shd w:val="clear" w:color="auto" w:fill="FFFFFF"/>
              <w:ind w:right="282"/>
              <w:rPr>
                <w:rFonts w:ascii="Times New Roman" w:eastAsia="Calibri" w:hAnsi="Times New Roman"/>
                <w:sz w:val="28"/>
                <w:szCs w:val="28"/>
                <w:lang w:val="ru-RU"/>
              </w:rPr>
            </w:pPr>
            <w:r w:rsidRPr="003367FA">
              <w:rPr>
                <w:rFonts w:ascii="Times New Roman" w:eastAsia="Calibri" w:hAnsi="Times New Roman"/>
                <w:sz w:val="28"/>
                <w:szCs w:val="28"/>
                <w:lang w:val="ru-RU"/>
              </w:rPr>
              <w:t>- предупреждение и снижение смертности по основным классам причин, укрепление здоровья детского населения, сохранение репродуктивного здоровья населения в Борисоглебском</w:t>
            </w:r>
            <w:r w:rsidRPr="003367FA">
              <w:rPr>
                <w:rFonts w:ascii="Times New Roman" w:eastAsia="Calibri" w:hAnsi="Times New Roman"/>
                <w:bCs/>
                <w:kern w:val="32"/>
                <w:sz w:val="28"/>
                <w:szCs w:val="28"/>
                <w:lang w:val="ru-RU"/>
              </w:rPr>
              <w:t xml:space="preserve"> сельсовете Убинского района Новосибирской области</w:t>
            </w:r>
            <w:r w:rsidRPr="003367FA">
              <w:rPr>
                <w:rFonts w:ascii="Times New Roman" w:eastAsia="Calibri" w:hAnsi="Times New Roman"/>
                <w:sz w:val="28"/>
                <w:szCs w:val="28"/>
                <w:lang w:val="ru-RU"/>
              </w:rPr>
              <w:t>;</w:t>
            </w:r>
          </w:p>
          <w:p w:rsidR="003367FA" w:rsidRPr="003367FA" w:rsidRDefault="003367FA" w:rsidP="003367FA">
            <w:pPr>
              <w:widowControl w:val="0"/>
              <w:shd w:val="clear" w:color="auto" w:fill="FFFFFF"/>
              <w:ind w:right="282"/>
              <w:rPr>
                <w:rFonts w:ascii="Times New Roman" w:eastAsia="Calibri" w:hAnsi="Times New Roman"/>
                <w:sz w:val="28"/>
                <w:szCs w:val="28"/>
                <w:lang w:val="ru-RU"/>
              </w:rPr>
            </w:pPr>
            <w:r w:rsidRPr="003367FA">
              <w:rPr>
                <w:rFonts w:ascii="Times New Roman" w:eastAsia="Calibri" w:hAnsi="Times New Roman"/>
                <w:sz w:val="28"/>
                <w:szCs w:val="28"/>
                <w:lang w:val="ru-RU"/>
              </w:rPr>
              <w:t>- повышение качества и эффективности оказываемой социальной помощи населению;</w:t>
            </w:r>
          </w:p>
          <w:p w:rsidR="003367FA" w:rsidRPr="003367FA" w:rsidRDefault="003367FA" w:rsidP="003367FA">
            <w:pPr>
              <w:widowControl w:val="0"/>
              <w:shd w:val="clear" w:color="auto" w:fill="FFFFFF"/>
              <w:ind w:right="282"/>
              <w:rPr>
                <w:rFonts w:ascii="Times New Roman" w:eastAsia="Calibri" w:hAnsi="Times New Roman"/>
                <w:sz w:val="28"/>
                <w:szCs w:val="28"/>
                <w:lang w:val="ru-RU"/>
              </w:rPr>
            </w:pPr>
            <w:r w:rsidRPr="003367FA">
              <w:rPr>
                <w:rFonts w:ascii="Times New Roman" w:eastAsia="Calibri" w:hAnsi="Times New Roman"/>
                <w:sz w:val="28"/>
                <w:szCs w:val="28"/>
                <w:lang w:val="ru-RU"/>
              </w:rPr>
              <w:t xml:space="preserve">- создание условий для ведения здорового образа жизни и повышение мотивации населения </w:t>
            </w:r>
            <w:r w:rsidRPr="003367FA">
              <w:rPr>
                <w:rFonts w:ascii="Times New Roman" w:eastAsia="Calibri" w:hAnsi="Times New Roman"/>
                <w:bCs/>
                <w:kern w:val="32"/>
                <w:sz w:val="28"/>
                <w:szCs w:val="28"/>
                <w:lang w:val="ru-RU"/>
              </w:rPr>
              <w:t>Борисоглебского сельсовета Убинского района Новосибирской области</w:t>
            </w:r>
            <w:r w:rsidRPr="003367FA">
              <w:rPr>
                <w:rFonts w:ascii="Times New Roman" w:eastAsia="Calibri" w:hAnsi="Times New Roman"/>
                <w:sz w:val="28"/>
                <w:szCs w:val="28"/>
                <w:lang w:val="ru-RU"/>
              </w:rPr>
              <w:t xml:space="preserve"> к самосохранительному и здоровье сберегающему поведению;</w:t>
            </w:r>
          </w:p>
          <w:p w:rsidR="003367FA" w:rsidRPr="003367FA" w:rsidRDefault="003367FA" w:rsidP="003367FA">
            <w:pPr>
              <w:widowControl w:val="0"/>
              <w:shd w:val="clear" w:color="auto" w:fill="FFFFFF"/>
              <w:ind w:right="282"/>
              <w:rPr>
                <w:rFonts w:ascii="Times New Roman" w:eastAsia="Calibri" w:hAnsi="Times New Roman"/>
                <w:sz w:val="28"/>
                <w:szCs w:val="28"/>
                <w:lang w:val="ru-RU"/>
              </w:rPr>
            </w:pPr>
            <w:r w:rsidRPr="003367FA">
              <w:rPr>
                <w:rFonts w:ascii="Times New Roman" w:eastAsia="Calibri" w:hAnsi="Times New Roman"/>
                <w:sz w:val="28"/>
                <w:szCs w:val="28"/>
                <w:lang w:val="ru-RU"/>
              </w:rPr>
              <w:t xml:space="preserve">- привлечение на территорию </w:t>
            </w:r>
            <w:r w:rsidRPr="003367FA">
              <w:rPr>
                <w:rFonts w:ascii="Times New Roman" w:eastAsia="Calibri" w:hAnsi="Times New Roman"/>
                <w:bCs/>
                <w:kern w:val="32"/>
                <w:sz w:val="28"/>
                <w:szCs w:val="28"/>
                <w:lang w:val="ru-RU"/>
              </w:rPr>
              <w:t xml:space="preserve">Борисоглебского сельсовета Убинского района Новосибирской области </w:t>
            </w:r>
            <w:r w:rsidRPr="003367FA">
              <w:rPr>
                <w:rFonts w:ascii="Times New Roman" w:eastAsia="Calibri" w:hAnsi="Times New Roman"/>
                <w:sz w:val="28"/>
                <w:szCs w:val="28"/>
                <w:lang w:val="ru-RU"/>
              </w:rPr>
              <w:lastRenderedPageBreak/>
              <w:t>квалифицированных кадров, в том числе молодежи, и последующего закрепления в экономике поселения, сфере образования, культуры и спорта.</w:t>
            </w:r>
          </w:p>
          <w:p w:rsidR="003367FA" w:rsidRPr="003367FA" w:rsidRDefault="003367FA" w:rsidP="003367FA">
            <w:pPr>
              <w:widowControl w:val="0"/>
              <w:shd w:val="clear" w:color="auto" w:fill="FFFFFF"/>
              <w:ind w:right="282"/>
              <w:rPr>
                <w:rFonts w:ascii="Times New Roman" w:eastAsia="Calibri" w:hAnsi="Times New Roman"/>
                <w:sz w:val="28"/>
                <w:szCs w:val="28"/>
                <w:u w:val="single"/>
                <w:lang w:val="ru-RU"/>
              </w:rPr>
            </w:pPr>
            <w:r w:rsidRPr="003367FA">
              <w:rPr>
                <w:rFonts w:ascii="Times New Roman" w:eastAsia="Calibri" w:hAnsi="Times New Roman"/>
                <w:sz w:val="28"/>
                <w:szCs w:val="28"/>
                <w:lang w:val="ru-RU"/>
              </w:rPr>
              <w:t xml:space="preserve">         Обеспечение эффективной трудовой занятости и увеличение доходов</w:t>
            </w:r>
            <w:r w:rsidRPr="003367FA">
              <w:rPr>
                <w:rFonts w:ascii="Times New Roman" w:eastAsia="Calibri" w:hAnsi="Times New Roman"/>
                <w:color w:val="FF0000"/>
                <w:sz w:val="28"/>
                <w:szCs w:val="28"/>
                <w:lang w:val="ru-RU"/>
              </w:rPr>
              <w:t xml:space="preserve"> </w:t>
            </w:r>
            <w:r w:rsidRPr="003367FA">
              <w:rPr>
                <w:rFonts w:ascii="Times New Roman" w:eastAsia="Calibri" w:hAnsi="Times New Roman"/>
                <w:sz w:val="28"/>
                <w:szCs w:val="28"/>
                <w:lang w:val="ru-RU"/>
              </w:rPr>
              <w:t>населения:</w:t>
            </w:r>
          </w:p>
          <w:p w:rsidR="003367FA" w:rsidRPr="003367FA" w:rsidRDefault="003367FA" w:rsidP="003367FA">
            <w:pPr>
              <w:widowControl w:val="0"/>
              <w:tabs>
                <w:tab w:val="left" w:pos="720"/>
              </w:tabs>
              <w:autoSpaceDE w:val="0"/>
              <w:autoSpaceDN w:val="0"/>
              <w:ind w:right="282"/>
              <w:rPr>
                <w:rFonts w:ascii="Times New Roman" w:eastAsia="Calibri" w:hAnsi="Times New Roman"/>
                <w:iCs/>
                <w:strike/>
                <w:sz w:val="28"/>
                <w:szCs w:val="28"/>
                <w:lang w:val="ru-RU"/>
              </w:rPr>
            </w:pPr>
            <w:r w:rsidRPr="003367FA">
              <w:rPr>
                <w:rFonts w:ascii="Times New Roman" w:eastAsia="Calibri" w:hAnsi="Times New Roman"/>
                <w:iCs/>
                <w:sz w:val="28"/>
                <w:szCs w:val="28"/>
                <w:lang w:val="ru-RU"/>
              </w:rPr>
              <w:t>- содействие созданию новых эффективных рабочих мест, расширению самозанятости населения;</w:t>
            </w:r>
          </w:p>
          <w:p w:rsidR="003367FA" w:rsidRPr="003367FA" w:rsidRDefault="003367FA" w:rsidP="003367FA">
            <w:pPr>
              <w:ind w:right="282"/>
              <w:rPr>
                <w:rFonts w:ascii="Times New Roman" w:eastAsia="Calibri" w:hAnsi="Times New Roman"/>
                <w:iCs/>
                <w:sz w:val="28"/>
                <w:szCs w:val="28"/>
                <w:lang w:val="ru-RU"/>
              </w:rPr>
            </w:pPr>
            <w:r w:rsidRPr="003367FA">
              <w:rPr>
                <w:rFonts w:ascii="Times New Roman" w:eastAsia="Calibri" w:hAnsi="Times New Roman"/>
                <w:iCs/>
                <w:sz w:val="28"/>
                <w:szCs w:val="28"/>
                <w:lang w:val="ru-RU"/>
              </w:rPr>
              <w:t>- создание условий для сбалансированности спроса и предложения рабочей силы, стимулирование населения к трудовой активности, повышение конкурентоспособности молодежи на рынке труда;</w:t>
            </w:r>
          </w:p>
          <w:p w:rsidR="003367FA" w:rsidRPr="003367FA" w:rsidRDefault="003367FA" w:rsidP="003367FA">
            <w:pPr>
              <w:widowControl w:val="0"/>
              <w:shd w:val="clear" w:color="auto" w:fill="FFFFFF"/>
              <w:ind w:right="282"/>
              <w:rPr>
                <w:rFonts w:ascii="Times New Roman" w:eastAsia="Calibri" w:hAnsi="Times New Roman"/>
                <w:sz w:val="28"/>
                <w:szCs w:val="28"/>
                <w:lang w:val="ru-RU"/>
              </w:rPr>
            </w:pPr>
            <w:r w:rsidRPr="003367FA">
              <w:rPr>
                <w:rFonts w:ascii="Times New Roman" w:eastAsia="Calibri" w:hAnsi="Times New Roman"/>
                <w:sz w:val="28"/>
                <w:szCs w:val="28"/>
                <w:lang w:val="ru-RU"/>
              </w:rPr>
              <w:t>- обеспечение условий для профессиональной и территориальной мобильности трудоспособного населения за счет создания комфортных условий жизнедеятельности в сельской местности.</w:t>
            </w:r>
          </w:p>
          <w:p w:rsidR="003367FA" w:rsidRPr="003367FA" w:rsidRDefault="003367FA" w:rsidP="003367FA">
            <w:pPr>
              <w:widowControl w:val="0"/>
              <w:shd w:val="clear" w:color="auto" w:fill="FFFFFF"/>
              <w:tabs>
                <w:tab w:val="left" w:pos="5621"/>
              </w:tabs>
              <w:spacing w:after="10"/>
              <w:ind w:right="282"/>
              <w:rPr>
                <w:rFonts w:ascii="Times New Roman" w:eastAsia="Calibri" w:hAnsi="Times New Roman"/>
                <w:sz w:val="28"/>
                <w:szCs w:val="28"/>
                <w:lang w:val="ru-RU"/>
              </w:rPr>
            </w:pPr>
            <w:r w:rsidRPr="003367FA">
              <w:rPr>
                <w:rFonts w:ascii="Times New Roman" w:eastAsia="Calibri" w:hAnsi="Times New Roman"/>
                <w:sz w:val="28"/>
                <w:szCs w:val="28"/>
                <w:lang w:val="ru-RU"/>
              </w:rPr>
              <w:t xml:space="preserve">      Обеспечение поддержки социально незащищенных слоев населения, семей, оказавшихся в трудной жизненной ситуации:</w:t>
            </w:r>
          </w:p>
          <w:p w:rsidR="003367FA" w:rsidRPr="003367FA" w:rsidRDefault="003367FA" w:rsidP="003367FA">
            <w:pPr>
              <w:widowControl w:val="0"/>
              <w:shd w:val="clear" w:color="auto" w:fill="FFFFFF"/>
              <w:spacing w:after="10"/>
              <w:ind w:right="282"/>
              <w:rPr>
                <w:rFonts w:ascii="Times New Roman" w:eastAsia="Calibri" w:hAnsi="Times New Roman"/>
                <w:sz w:val="28"/>
                <w:szCs w:val="28"/>
                <w:lang w:val="ru-RU"/>
              </w:rPr>
            </w:pPr>
            <w:r w:rsidRPr="003367FA">
              <w:rPr>
                <w:rFonts w:ascii="Times New Roman" w:eastAsia="Calibri" w:hAnsi="Times New Roman"/>
                <w:sz w:val="28"/>
                <w:szCs w:val="28"/>
                <w:lang w:val="ru-RU"/>
              </w:rPr>
              <w:t>- обеспечение всех гарантированных социальных обязательств различным категориям граждан;</w:t>
            </w:r>
          </w:p>
          <w:p w:rsidR="003367FA" w:rsidRPr="003367FA" w:rsidRDefault="003367FA" w:rsidP="003367FA">
            <w:pPr>
              <w:widowControl w:val="0"/>
              <w:shd w:val="clear" w:color="auto" w:fill="FFFFFF"/>
              <w:spacing w:after="10"/>
              <w:ind w:right="282"/>
              <w:rPr>
                <w:rFonts w:ascii="Times New Roman" w:eastAsia="Calibri" w:hAnsi="Times New Roman"/>
                <w:sz w:val="28"/>
                <w:szCs w:val="28"/>
                <w:lang w:val="ru-RU"/>
              </w:rPr>
            </w:pPr>
            <w:r w:rsidRPr="003367FA">
              <w:rPr>
                <w:rFonts w:ascii="Times New Roman" w:eastAsia="Calibri" w:hAnsi="Times New Roman"/>
                <w:sz w:val="28"/>
                <w:szCs w:val="28"/>
                <w:lang w:val="ru-RU"/>
              </w:rPr>
              <w:t>- повышение эффективности системы социальной помощи населению, системы целевой помощи семьям, в первую очередь многодетным семьям, инвалидам, престарелым гражданам и безработным, информированности граждан о предоставлении мер социальной поддержки и социальных выплат;</w:t>
            </w:r>
          </w:p>
          <w:p w:rsidR="003367FA" w:rsidRPr="003367FA" w:rsidRDefault="003367FA" w:rsidP="003367FA">
            <w:pPr>
              <w:widowControl w:val="0"/>
              <w:shd w:val="clear" w:color="auto" w:fill="FFFFFF"/>
              <w:spacing w:after="10"/>
              <w:ind w:right="282"/>
              <w:rPr>
                <w:rFonts w:ascii="Times New Roman" w:eastAsia="Calibri" w:hAnsi="Times New Roman"/>
                <w:sz w:val="28"/>
                <w:szCs w:val="28"/>
                <w:lang w:val="ru-RU"/>
              </w:rPr>
            </w:pPr>
            <w:r w:rsidRPr="003367FA">
              <w:rPr>
                <w:rFonts w:ascii="Times New Roman" w:eastAsia="Calibri" w:hAnsi="Times New Roman"/>
                <w:sz w:val="28"/>
                <w:szCs w:val="28"/>
                <w:lang w:val="ru-RU"/>
              </w:rPr>
              <w:t>- реализация комплексной системы мер по профилактике социального сиротства, в том числе развития семейных форм устройства детей-сирот и детей, оставшихся без попечения родителей, обеспечение их жильем, развитие</w:t>
            </w:r>
            <w:r w:rsidRPr="003367FA">
              <w:rPr>
                <w:rFonts w:ascii="Times New Roman" w:eastAsia="Calibri" w:hAnsi="Times New Roman"/>
                <w:color w:val="FF0000"/>
                <w:sz w:val="28"/>
                <w:szCs w:val="28"/>
                <w:lang w:val="ru-RU"/>
              </w:rPr>
              <w:t xml:space="preserve"> </w:t>
            </w:r>
            <w:r w:rsidRPr="003367FA">
              <w:rPr>
                <w:rFonts w:ascii="Times New Roman" w:eastAsia="Calibri" w:hAnsi="Times New Roman"/>
                <w:sz w:val="28"/>
                <w:szCs w:val="28"/>
                <w:lang w:val="ru-RU"/>
              </w:rPr>
              <w:t>системы сопровождения замещающих семей;</w:t>
            </w:r>
          </w:p>
          <w:p w:rsidR="003367FA" w:rsidRPr="003367FA" w:rsidRDefault="003367FA" w:rsidP="003367FA">
            <w:pPr>
              <w:widowControl w:val="0"/>
              <w:shd w:val="clear" w:color="auto" w:fill="FFFFFF"/>
              <w:spacing w:after="10"/>
              <w:ind w:right="282"/>
              <w:rPr>
                <w:rFonts w:ascii="Times New Roman" w:eastAsia="Calibri" w:hAnsi="Times New Roman"/>
                <w:sz w:val="28"/>
                <w:szCs w:val="28"/>
                <w:lang w:val="ru-RU"/>
              </w:rPr>
            </w:pPr>
            <w:r w:rsidRPr="003367FA">
              <w:rPr>
                <w:rFonts w:ascii="Times New Roman" w:eastAsia="Calibri" w:hAnsi="Times New Roman"/>
                <w:sz w:val="28"/>
                <w:szCs w:val="28"/>
                <w:lang w:val="ru-RU"/>
              </w:rPr>
              <w:t>- повышение качества социального обслуживания, в том числе путем развития конкуренции на рынке социальных услуг;</w:t>
            </w:r>
          </w:p>
          <w:p w:rsidR="003367FA" w:rsidRPr="003367FA" w:rsidRDefault="003367FA" w:rsidP="003367FA">
            <w:pPr>
              <w:widowControl w:val="0"/>
              <w:shd w:val="clear" w:color="auto" w:fill="FFFFFF"/>
              <w:spacing w:after="10"/>
              <w:ind w:right="282"/>
              <w:rPr>
                <w:rFonts w:ascii="Times New Roman" w:eastAsia="Calibri" w:hAnsi="Times New Roman"/>
                <w:iCs/>
                <w:sz w:val="28"/>
                <w:szCs w:val="28"/>
                <w:lang w:val="ru-RU"/>
              </w:rPr>
            </w:pPr>
            <w:r w:rsidRPr="003367FA">
              <w:rPr>
                <w:rFonts w:ascii="Times New Roman" w:eastAsia="Calibri" w:hAnsi="Times New Roman"/>
                <w:sz w:val="28"/>
                <w:szCs w:val="28"/>
                <w:lang w:val="ru-RU"/>
              </w:rPr>
              <w:t xml:space="preserve"> - </w:t>
            </w:r>
            <w:r w:rsidRPr="003367FA">
              <w:rPr>
                <w:rFonts w:ascii="Times New Roman" w:eastAsia="Calibri" w:hAnsi="Times New Roman"/>
                <w:iCs/>
                <w:sz w:val="28"/>
                <w:szCs w:val="28"/>
                <w:lang w:val="ru-RU"/>
              </w:rPr>
              <w:t xml:space="preserve">укрепление материально-технической базы учреждений социального обслуживания, </w:t>
            </w:r>
            <w:r w:rsidRPr="003367FA">
              <w:rPr>
                <w:rFonts w:ascii="Times New Roman" w:eastAsia="Calibri" w:hAnsi="Times New Roman"/>
                <w:sz w:val="28"/>
                <w:szCs w:val="28"/>
                <w:lang w:val="ru-RU"/>
              </w:rPr>
              <w:t>развитие проектов самообеспечения семей.</w:t>
            </w:r>
          </w:p>
          <w:p w:rsidR="003367FA" w:rsidRPr="003367FA" w:rsidRDefault="003367FA" w:rsidP="003367FA">
            <w:pPr>
              <w:widowControl w:val="0"/>
              <w:shd w:val="clear" w:color="auto" w:fill="FFFFFF"/>
              <w:spacing w:after="10"/>
              <w:ind w:right="282"/>
              <w:rPr>
                <w:rFonts w:ascii="Times New Roman" w:eastAsia="Calibri" w:hAnsi="Times New Roman"/>
                <w:sz w:val="28"/>
                <w:szCs w:val="28"/>
                <w:lang w:val="ru-RU"/>
              </w:rPr>
            </w:pPr>
            <w:r w:rsidRPr="003367FA">
              <w:rPr>
                <w:rFonts w:ascii="Times New Roman" w:eastAsia="Calibri" w:hAnsi="Times New Roman"/>
                <w:sz w:val="28"/>
                <w:szCs w:val="28"/>
                <w:lang w:val="ru-RU"/>
              </w:rPr>
              <w:t xml:space="preserve">      Обеспечение условий для получения качественного и доступного образования:</w:t>
            </w:r>
          </w:p>
          <w:p w:rsidR="003367FA" w:rsidRPr="003367FA" w:rsidRDefault="003367FA" w:rsidP="003367FA">
            <w:pPr>
              <w:widowControl w:val="0"/>
              <w:shd w:val="clear" w:color="auto" w:fill="FFFFFF"/>
              <w:autoSpaceDN w:val="0"/>
              <w:spacing w:after="10"/>
              <w:ind w:right="282"/>
              <w:textAlignment w:val="baseline"/>
              <w:rPr>
                <w:rFonts w:ascii="Times New Roman" w:eastAsia="SimSun" w:hAnsi="Times New Roman"/>
                <w:kern w:val="3"/>
                <w:sz w:val="28"/>
                <w:szCs w:val="28"/>
                <w:lang w:val="ru-RU" w:bidi="hi-IN"/>
              </w:rPr>
            </w:pPr>
            <w:r w:rsidRPr="003367FA">
              <w:rPr>
                <w:rFonts w:ascii="Times New Roman" w:eastAsia="SimSun" w:hAnsi="Times New Roman"/>
                <w:kern w:val="3"/>
                <w:sz w:val="28"/>
                <w:szCs w:val="28"/>
                <w:lang w:val="ru-RU" w:bidi="hi-IN"/>
              </w:rPr>
              <w:t>- создание условий в системе дошкольного, общего и дополнительного образования детей для получения общедоступного качественного образования, независимо от их места жительства, состояния здоровья и социально-экономического положения их семей;</w:t>
            </w:r>
          </w:p>
          <w:p w:rsidR="003367FA" w:rsidRPr="003367FA" w:rsidRDefault="003367FA" w:rsidP="003367FA">
            <w:pPr>
              <w:widowControl w:val="0"/>
              <w:shd w:val="clear" w:color="auto" w:fill="FFFFFF"/>
              <w:autoSpaceDN w:val="0"/>
              <w:spacing w:after="10"/>
              <w:ind w:right="282"/>
              <w:textAlignment w:val="baseline"/>
              <w:rPr>
                <w:rFonts w:ascii="Times New Roman" w:eastAsia="SimSun" w:hAnsi="Times New Roman"/>
                <w:kern w:val="3"/>
                <w:sz w:val="28"/>
                <w:szCs w:val="28"/>
                <w:lang w:val="ru-RU" w:bidi="hi-IN"/>
              </w:rPr>
            </w:pPr>
            <w:r w:rsidRPr="003367FA">
              <w:rPr>
                <w:rFonts w:ascii="Times New Roman" w:eastAsia="SimSun" w:hAnsi="Times New Roman"/>
                <w:kern w:val="3"/>
                <w:sz w:val="28"/>
                <w:szCs w:val="28"/>
                <w:lang w:val="ru-RU" w:bidi="hi-IN"/>
              </w:rPr>
              <w:t>- реализация комплекса мероприятий по обеспечению безопасности и сохранению здоровья детей;</w:t>
            </w:r>
          </w:p>
          <w:p w:rsidR="003367FA" w:rsidRPr="003367FA" w:rsidRDefault="003367FA" w:rsidP="003367FA">
            <w:pPr>
              <w:widowControl w:val="0"/>
              <w:shd w:val="clear" w:color="auto" w:fill="FFFFFF"/>
              <w:autoSpaceDN w:val="0"/>
              <w:spacing w:after="10"/>
              <w:ind w:right="282"/>
              <w:textAlignment w:val="baseline"/>
              <w:rPr>
                <w:rFonts w:ascii="Times New Roman" w:eastAsia="SimSun" w:hAnsi="Times New Roman"/>
                <w:kern w:val="3"/>
                <w:sz w:val="28"/>
                <w:szCs w:val="28"/>
                <w:lang w:val="ru-RU" w:bidi="hi-IN"/>
              </w:rPr>
            </w:pPr>
            <w:r w:rsidRPr="003367FA">
              <w:rPr>
                <w:rFonts w:ascii="Times New Roman" w:eastAsia="SimSun" w:hAnsi="Times New Roman"/>
                <w:kern w:val="3"/>
                <w:sz w:val="28"/>
                <w:szCs w:val="28"/>
                <w:lang w:val="ru-RU" w:bidi="hi-IN"/>
              </w:rPr>
              <w:t>- повышение уровня воспитательной работы в общеобразовательных организациях, реализация мер по развитию дополнительного образования детей;</w:t>
            </w:r>
          </w:p>
          <w:p w:rsidR="003367FA" w:rsidRPr="003367FA" w:rsidRDefault="003367FA" w:rsidP="003367FA">
            <w:pPr>
              <w:widowControl w:val="0"/>
              <w:spacing w:after="10"/>
              <w:ind w:right="282"/>
              <w:rPr>
                <w:rFonts w:ascii="Times New Roman" w:eastAsia="Calibri" w:hAnsi="Times New Roman"/>
                <w:sz w:val="28"/>
                <w:szCs w:val="28"/>
                <w:lang w:val="ru-RU"/>
              </w:rPr>
            </w:pPr>
            <w:r w:rsidRPr="003367FA">
              <w:rPr>
                <w:rFonts w:ascii="Times New Roman" w:eastAsia="Calibri" w:hAnsi="Times New Roman"/>
                <w:sz w:val="28"/>
                <w:szCs w:val="28"/>
                <w:lang w:val="ru-RU"/>
              </w:rPr>
              <w:lastRenderedPageBreak/>
              <w:t xml:space="preserve">- обновление кадрового состава образовательных организаций и привлечение молодых педагогов для работы в сфере образования; </w:t>
            </w:r>
          </w:p>
          <w:p w:rsidR="003367FA" w:rsidRPr="003367FA" w:rsidRDefault="003367FA" w:rsidP="003367FA">
            <w:pPr>
              <w:widowControl w:val="0"/>
              <w:spacing w:after="10"/>
              <w:ind w:right="282"/>
              <w:rPr>
                <w:rFonts w:ascii="Times New Roman" w:eastAsia="Calibri" w:hAnsi="Times New Roman"/>
                <w:sz w:val="28"/>
                <w:szCs w:val="28"/>
                <w:lang w:val="ru-RU"/>
              </w:rPr>
            </w:pPr>
            <w:r w:rsidRPr="003367FA">
              <w:rPr>
                <w:rFonts w:ascii="Times New Roman" w:eastAsia="Calibri" w:hAnsi="Times New Roman"/>
                <w:sz w:val="28"/>
                <w:szCs w:val="28"/>
                <w:lang w:val="ru-RU"/>
              </w:rPr>
              <w:t>- совершенствование финансово-экономических механизмов в сфере образования.</w:t>
            </w:r>
          </w:p>
          <w:p w:rsidR="003367FA" w:rsidRPr="003367FA" w:rsidRDefault="003367FA" w:rsidP="003367FA">
            <w:pPr>
              <w:widowControl w:val="0"/>
              <w:shd w:val="clear" w:color="auto" w:fill="FFFFFF"/>
              <w:ind w:right="282"/>
              <w:rPr>
                <w:rFonts w:ascii="Times New Roman" w:eastAsia="Calibri" w:hAnsi="Times New Roman"/>
                <w:sz w:val="28"/>
                <w:szCs w:val="28"/>
                <w:lang w:val="ru-RU"/>
              </w:rPr>
            </w:pPr>
            <w:r w:rsidRPr="003367FA">
              <w:rPr>
                <w:rFonts w:ascii="Times New Roman" w:eastAsia="Calibri" w:hAnsi="Times New Roman"/>
                <w:sz w:val="28"/>
                <w:szCs w:val="28"/>
                <w:lang w:val="ru-RU"/>
              </w:rPr>
              <w:t xml:space="preserve">       Создание условий для развития духовности, высокой культуры и нравственного здоровья населения:</w:t>
            </w:r>
          </w:p>
          <w:p w:rsidR="003367FA" w:rsidRPr="003367FA" w:rsidRDefault="003367FA" w:rsidP="003367FA">
            <w:pPr>
              <w:widowControl w:val="0"/>
              <w:shd w:val="clear" w:color="auto" w:fill="FFFFFF"/>
              <w:ind w:right="282"/>
              <w:rPr>
                <w:rFonts w:ascii="Times New Roman" w:eastAsia="Calibri" w:hAnsi="Times New Roman"/>
                <w:sz w:val="28"/>
                <w:szCs w:val="28"/>
                <w:lang w:val="ru-RU"/>
              </w:rPr>
            </w:pPr>
            <w:r w:rsidRPr="003367FA">
              <w:rPr>
                <w:rFonts w:ascii="Times New Roman" w:eastAsia="Calibri" w:hAnsi="Times New Roman"/>
                <w:sz w:val="28"/>
                <w:szCs w:val="28"/>
                <w:lang w:val="ru-RU"/>
              </w:rPr>
              <w:t xml:space="preserve">- обеспечение максимальной доступности граждан к культурным ценностям и участию в культурной жизни </w:t>
            </w:r>
            <w:r w:rsidRPr="003367FA">
              <w:rPr>
                <w:rFonts w:ascii="Times New Roman" w:eastAsia="Calibri" w:hAnsi="Times New Roman"/>
                <w:bCs/>
                <w:kern w:val="32"/>
                <w:sz w:val="28"/>
                <w:szCs w:val="28"/>
                <w:lang w:val="ru-RU"/>
              </w:rPr>
              <w:t>Борисоглебского сельсовета Убинского района Новосибирской области</w:t>
            </w:r>
            <w:r w:rsidRPr="003367FA">
              <w:rPr>
                <w:rFonts w:ascii="Times New Roman" w:eastAsia="Calibri" w:hAnsi="Times New Roman"/>
                <w:sz w:val="28"/>
                <w:szCs w:val="28"/>
                <w:lang w:val="ru-RU"/>
              </w:rPr>
              <w:t>;</w:t>
            </w:r>
          </w:p>
          <w:p w:rsidR="003367FA" w:rsidRPr="003367FA" w:rsidRDefault="003367FA" w:rsidP="003367FA">
            <w:pPr>
              <w:widowControl w:val="0"/>
              <w:shd w:val="clear" w:color="auto" w:fill="FFFFFF"/>
              <w:ind w:right="282"/>
              <w:rPr>
                <w:rFonts w:ascii="Times New Roman" w:eastAsia="Calibri" w:hAnsi="Times New Roman"/>
                <w:sz w:val="28"/>
                <w:szCs w:val="28"/>
                <w:lang w:val="ru-RU"/>
              </w:rPr>
            </w:pPr>
            <w:r w:rsidRPr="003367FA">
              <w:rPr>
                <w:rFonts w:ascii="Times New Roman" w:eastAsia="Calibri" w:hAnsi="Times New Roman"/>
                <w:sz w:val="28"/>
                <w:szCs w:val="28"/>
                <w:lang w:val="ru-RU"/>
              </w:rPr>
              <w:t>- проведение культурных мероприятий;</w:t>
            </w:r>
          </w:p>
          <w:p w:rsidR="003367FA" w:rsidRPr="003367FA" w:rsidRDefault="003367FA" w:rsidP="003367FA">
            <w:pPr>
              <w:widowControl w:val="0"/>
              <w:shd w:val="clear" w:color="auto" w:fill="FFFFFF"/>
              <w:ind w:right="282"/>
              <w:rPr>
                <w:rFonts w:ascii="Times New Roman" w:eastAsia="Calibri" w:hAnsi="Times New Roman"/>
                <w:sz w:val="28"/>
                <w:szCs w:val="28"/>
                <w:lang w:val="ru-RU"/>
              </w:rPr>
            </w:pPr>
            <w:r w:rsidRPr="003367FA">
              <w:rPr>
                <w:rFonts w:ascii="Times New Roman" w:eastAsia="Calibri" w:hAnsi="Times New Roman"/>
                <w:sz w:val="28"/>
                <w:szCs w:val="28"/>
                <w:lang w:val="ru-RU"/>
              </w:rPr>
              <w:t>- создание условий для развития творческих способностей, самореализации и духовного обогащения активной части населения, содействие участию молодых талантов в районных, областных, всероссийских творческих состязаниях;</w:t>
            </w:r>
          </w:p>
          <w:p w:rsidR="003367FA" w:rsidRPr="003367FA" w:rsidRDefault="003367FA" w:rsidP="003367FA">
            <w:pPr>
              <w:widowControl w:val="0"/>
              <w:shd w:val="clear" w:color="auto" w:fill="FFFFFF"/>
              <w:ind w:right="282"/>
              <w:rPr>
                <w:rFonts w:ascii="Times New Roman" w:eastAsia="Calibri" w:hAnsi="Times New Roman"/>
                <w:sz w:val="28"/>
                <w:szCs w:val="28"/>
                <w:lang w:val="ru-RU"/>
              </w:rPr>
            </w:pPr>
            <w:r w:rsidRPr="003367FA">
              <w:rPr>
                <w:rFonts w:ascii="Times New Roman" w:eastAsia="Calibri" w:hAnsi="Times New Roman"/>
                <w:sz w:val="28"/>
                <w:szCs w:val="28"/>
                <w:lang w:val="ru-RU"/>
              </w:rPr>
              <w:t>- создание условий, направленных на сохранение культурного и исторического наследия;</w:t>
            </w:r>
          </w:p>
          <w:p w:rsidR="003367FA" w:rsidRPr="003367FA" w:rsidRDefault="003367FA" w:rsidP="003367FA">
            <w:pPr>
              <w:widowControl w:val="0"/>
              <w:shd w:val="clear" w:color="auto" w:fill="FFFFFF"/>
              <w:ind w:right="282"/>
              <w:rPr>
                <w:rFonts w:ascii="Times New Roman" w:eastAsia="Calibri" w:hAnsi="Times New Roman"/>
                <w:sz w:val="28"/>
                <w:szCs w:val="28"/>
                <w:lang w:val="ru-RU"/>
              </w:rPr>
            </w:pPr>
            <w:r w:rsidRPr="003367FA">
              <w:rPr>
                <w:rFonts w:ascii="Times New Roman" w:eastAsia="Calibri" w:hAnsi="Times New Roman"/>
                <w:sz w:val="28"/>
                <w:szCs w:val="28"/>
                <w:lang w:val="ru-RU"/>
              </w:rPr>
              <w:t>- патриотическое воспитание (формирование) подрастающего поколения в духе культурных традиций страны, профилактика проявлений экстремизма, национализма, преступности в молодежной среде;</w:t>
            </w:r>
          </w:p>
          <w:p w:rsidR="003367FA" w:rsidRPr="003367FA" w:rsidRDefault="003367FA" w:rsidP="003367FA">
            <w:pPr>
              <w:widowControl w:val="0"/>
              <w:shd w:val="clear" w:color="auto" w:fill="FFFFFF"/>
              <w:ind w:right="282"/>
              <w:jc w:val="both"/>
              <w:rPr>
                <w:rFonts w:ascii="Times New Roman" w:eastAsia="Calibri" w:hAnsi="Times New Roman"/>
                <w:sz w:val="28"/>
                <w:szCs w:val="28"/>
                <w:lang w:val="ru-RU"/>
              </w:rPr>
            </w:pPr>
            <w:r w:rsidRPr="003367FA">
              <w:rPr>
                <w:rFonts w:ascii="Times New Roman" w:eastAsia="Calibri" w:hAnsi="Times New Roman"/>
                <w:sz w:val="28"/>
                <w:szCs w:val="28"/>
                <w:lang w:val="ru-RU"/>
              </w:rPr>
              <w:t>- укрепление материально-технической базы учреждений культуры, развитие и сохранение кадрового потенциала в сфере культуры.</w:t>
            </w:r>
          </w:p>
          <w:p w:rsidR="003367FA" w:rsidRPr="003367FA" w:rsidRDefault="003367FA" w:rsidP="003367FA">
            <w:pPr>
              <w:widowControl w:val="0"/>
              <w:ind w:right="282"/>
              <w:rPr>
                <w:rFonts w:ascii="Times New Roman" w:eastAsia="Calibri" w:hAnsi="Times New Roman"/>
                <w:sz w:val="28"/>
                <w:szCs w:val="28"/>
                <w:lang w:val="ru-RU"/>
              </w:rPr>
            </w:pPr>
            <w:r w:rsidRPr="003367FA">
              <w:rPr>
                <w:rFonts w:ascii="Times New Roman" w:eastAsia="Calibri" w:hAnsi="Times New Roman"/>
                <w:sz w:val="28"/>
                <w:szCs w:val="28"/>
                <w:lang w:val="ru-RU"/>
              </w:rPr>
              <w:t xml:space="preserve">         Формирование современного качественного и доступного жилищного фонда, обеспечение устойчивости и надежности функционирования систем жизнеобеспечения, коммунальной сферы:</w:t>
            </w:r>
          </w:p>
          <w:p w:rsidR="003367FA" w:rsidRPr="003367FA" w:rsidRDefault="003367FA" w:rsidP="003367FA">
            <w:pPr>
              <w:widowControl w:val="0"/>
              <w:spacing w:after="10"/>
              <w:ind w:right="282"/>
              <w:rPr>
                <w:rFonts w:ascii="Times New Roman" w:eastAsia="Calibri" w:hAnsi="Times New Roman"/>
                <w:sz w:val="28"/>
                <w:szCs w:val="28"/>
                <w:lang w:val="ru-RU"/>
              </w:rPr>
            </w:pPr>
            <w:r w:rsidRPr="003367FA">
              <w:rPr>
                <w:rFonts w:ascii="Times New Roman" w:eastAsia="Calibri" w:hAnsi="Times New Roman"/>
                <w:sz w:val="28"/>
                <w:szCs w:val="28"/>
                <w:lang w:val="ru-RU"/>
              </w:rPr>
              <w:t>- повышение эффективности механизмов адресной поддержки разных категорий и объединений граждан при строительстве и приобретении жилья, расширение рынка доступного арендного жилья;</w:t>
            </w:r>
          </w:p>
          <w:p w:rsidR="003367FA" w:rsidRPr="003367FA" w:rsidRDefault="003367FA" w:rsidP="003367FA">
            <w:pPr>
              <w:widowControl w:val="0"/>
              <w:spacing w:after="10"/>
              <w:ind w:right="282"/>
              <w:rPr>
                <w:rFonts w:ascii="Times New Roman" w:eastAsia="Calibri" w:hAnsi="Times New Roman"/>
                <w:sz w:val="28"/>
                <w:szCs w:val="28"/>
                <w:lang w:val="ru-RU"/>
              </w:rPr>
            </w:pPr>
            <w:r w:rsidRPr="003367FA">
              <w:rPr>
                <w:rFonts w:ascii="Times New Roman" w:eastAsia="Calibri" w:hAnsi="Times New Roman"/>
                <w:sz w:val="28"/>
                <w:szCs w:val="28"/>
                <w:lang w:val="ru-RU"/>
              </w:rPr>
              <w:t>- проведение ремонта жилищного фонда;</w:t>
            </w:r>
          </w:p>
          <w:p w:rsidR="003367FA" w:rsidRPr="003367FA" w:rsidRDefault="003367FA" w:rsidP="003367FA">
            <w:pPr>
              <w:widowControl w:val="0"/>
              <w:spacing w:after="10"/>
              <w:ind w:right="282"/>
              <w:rPr>
                <w:rFonts w:ascii="Times New Roman" w:eastAsia="Calibri" w:hAnsi="Times New Roman"/>
                <w:sz w:val="28"/>
                <w:szCs w:val="28"/>
                <w:lang w:val="ru-RU"/>
              </w:rPr>
            </w:pPr>
            <w:r w:rsidRPr="003367FA">
              <w:rPr>
                <w:rFonts w:ascii="Times New Roman" w:eastAsia="Calibri" w:hAnsi="Times New Roman"/>
                <w:sz w:val="28"/>
                <w:szCs w:val="28"/>
                <w:lang w:val="ru-RU"/>
              </w:rPr>
              <w:t>- дальнейшее развитие благоустройства населенных пунктов;</w:t>
            </w:r>
          </w:p>
          <w:p w:rsidR="003367FA" w:rsidRPr="003367FA" w:rsidRDefault="003367FA" w:rsidP="003367FA">
            <w:pPr>
              <w:widowControl w:val="0"/>
              <w:spacing w:after="10"/>
              <w:ind w:right="282"/>
              <w:rPr>
                <w:rFonts w:ascii="Times New Roman" w:eastAsia="Calibri" w:hAnsi="Times New Roman"/>
                <w:sz w:val="28"/>
                <w:szCs w:val="28"/>
                <w:lang w:val="ru-RU"/>
              </w:rPr>
            </w:pPr>
            <w:r w:rsidRPr="003367FA">
              <w:rPr>
                <w:rFonts w:ascii="Times New Roman" w:eastAsia="Calibri" w:hAnsi="Times New Roman"/>
                <w:sz w:val="28"/>
                <w:szCs w:val="28"/>
                <w:lang w:val="ru-RU"/>
              </w:rPr>
              <w:t>- обеспечение бесперебойного функционирования объектов коммунального комплекса и энергетики в период отопительного сезона;</w:t>
            </w:r>
          </w:p>
          <w:p w:rsidR="003367FA" w:rsidRPr="003367FA" w:rsidRDefault="003367FA" w:rsidP="003367FA">
            <w:pPr>
              <w:widowControl w:val="0"/>
              <w:spacing w:after="10"/>
              <w:ind w:right="282"/>
              <w:rPr>
                <w:rFonts w:ascii="Times New Roman" w:eastAsia="Calibri" w:hAnsi="Times New Roman"/>
                <w:sz w:val="28"/>
                <w:szCs w:val="28"/>
                <w:lang w:val="ru-RU"/>
              </w:rPr>
            </w:pPr>
            <w:r w:rsidRPr="003367FA">
              <w:rPr>
                <w:rFonts w:ascii="Times New Roman" w:eastAsia="Calibri" w:hAnsi="Times New Roman"/>
                <w:sz w:val="28"/>
                <w:szCs w:val="28"/>
                <w:lang w:val="ru-RU"/>
              </w:rPr>
              <w:t>- совершенствование системы обращения с отходами производства и потребления в Борисоглебском</w:t>
            </w:r>
            <w:r w:rsidRPr="003367FA">
              <w:rPr>
                <w:rFonts w:ascii="Times New Roman" w:eastAsia="Calibri" w:hAnsi="Times New Roman"/>
                <w:bCs/>
                <w:kern w:val="32"/>
                <w:sz w:val="28"/>
                <w:szCs w:val="28"/>
                <w:lang w:val="ru-RU"/>
              </w:rPr>
              <w:t xml:space="preserve"> сельсовете Убинского района Новосибирской области</w:t>
            </w:r>
            <w:r w:rsidRPr="003367FA">
              <w:rPr>
                <w:rFonts w:ascii="Times New Roman" w:eastAsia="Calibri" w:hAnsi="Times New Roman"/>
                <w:sz w:val="28"/>
                <w:szCs w:val="28"/>
                <w:lang w:val="ru-RU"/>
              </w:rPr>
              <w:t>, направленное на снижение их негативного воздействия на окружающую среду.</w:t>
            </w:r>
          </w:p>
          <w:p w:rsidR="003367FA" w:rsidRPr="003367FA" w:rsidRDefault="003367FA" w:rsidP="003367FA">
            <w:pPr>
              <w:ind w:right="282"/>
              <w:rPr>
                <w:rFonts w:ascii="Times New Roman" w:hAnsi="Times New Roman"/>
                <w:sz w:val="28"/>
                <w:szCs w:val="28"/>
                <w:lang w:val="ru-RU"/>
              </w:rPr>
            </w:pPr>
            <w:r w:rsidRPr="003367FA">
              <w:rPr>
                <w:rFonts w:ascii="Times New Roman" w:hAnsi="Times New Roman"/>
                <w:sz w:val="28"/>
                <w:szCs w:val="28"/>
                <w:lang w:val="ru-RU"/>
              </w:rPr>
              <w:t xml:space="preserve">       Социально-экономическое развитие поселения характеризуется нестабильной динамикой развития, сокращением объемов финансирования по ряду федеральных, областных и муниципальных программ.  </w:t>
            </w:r>
          </w:p>
          <w:p w:rsidR="003367FA" w:rsidRPr="003367FA" w:rsidRDefault="003367FA" w:rsidP="003367FA">
            <w:pPr>
              <w:ind w:right="282"/>
              <w:rPr>
                <w:rFonts w:ascii="Times New Roman" w:hAnsi="Times New Roman"/>
                <w:sz w:val="28"/>
                <w:szCs w:val="28"/>
                <w:lang w:val="ru-RU"/>
              </w:rPr>
            </w:pPr>
            <w:r w:rsidRPr="003367FA">
              <w:rPr>
                <w:rFonts w:ascii="Times New Roman" w:hAnsi="Times New Roman"/>
                <w:sz w:val="28"/>
                <w:szCs w:val="28"/>
                <w:lang w:val="ru-RU"/>
              </w:rPr>
              <w:t xml:space="preserve">       В поселении идет тенденция сокращения численности населения, ежегодно от 5 до 30 человек, в том числе в </w:t>
            </w:r>
            <w:r w:rsidRPr="003367FA">
              <w:rPr>
                <w:rFonts w:ascii="Times New Roman" w:hAnsi="Times New Roman"/>
                <w:sz w:val="28"/>
                <w:szCs w:val="28"/>
                <w:lang w:val="ru-RU"/>
              </w:rPr>
              <w:lastRenderedPageBreak/>
              <w:t>трудоспособном возрасте.  На 01.01. 2023 года численность проживающего населения составляла 489 человек.</w:t>
            </w:r>
          </w:p>
          <w:p w:rsidR="003367FA" w:rsidRPr="003367FA" w:rsidRDefault="003367FA" w:rsidP="003367FA">
            <w:pPr>
              <w:ind w:right="282"/>
              <w:rPr>
                <w:rFonts w:ascii="Times New Roman" w:hAnsi="Times New Roman"/>
                <w:sz w:val="28"/>
                <w:szCs w:val="28"/>
                <w:lang w:val="ru-RU"/>
              </w:rPr>
            </w:pPr>
            <w:r w:rsidRPr="003367FA">
              <w:rPr>
                <w:rFonts w:ascii="Times New Roman" w:hAnsi="Times New Roman"/>
                <w:sz w:val="28"/>
                <w:szCs w:val="28"/>
                <w:lang w:val="ru-RU"/>
              </w:rPr>
              <w:t xml:space="preserve">Сокращение населения в 2024 к уровню 2023 года составило 23 человека. На 01.11.2024 численность проживающего населения составляет 465. В течение 2024 года умерло 5 человек, родилось – 1 человек, выбывших нет, прибыло 3  человека. Сокращение населения на 01.11.2024 к уровню 01.01.2023 года составило 23 человека.                                                                      </w:t>
            </w:r>
          </w:p>
          <w:p w:rsidR="003367FA" w:rsidRPr="003367FA" w:rsidRDefault="003367FA" w:rsidP="003367FA">
            <w:pPr>
              <w:ind w:right="282"/>
              <w:rPr>
                <w:rFonts w:ascii="Times New Roman" w:hAnsi="Times New Roman"/>
                <w:sz w:val="28"/>
                <w:szCs w:val="28"/>
                <w:lang w:val="ru-RU"/>
              </w:rPr>
            </w:pPr>
            <w:r w:rsidRPr="003367FA">
              <w:rPr>
                <w:rFonts w:ascii="Times New Roman" w:hAnsi="Times New Roman"/>
                <w:sz w:val="28"/>
                <w:szCs w:val="28"/>
                <w:lang w:val="ru-RU"/>
              </w:rPr>
              <w:t xml:space="preserve">        На высоком уровне остается миграция населения, что обусловлено отсутствием реального работодателя в селах, а также низкой заработной платой. Учитывая тенденцию сокращения численности населения и предполагая, что темпы рождаемости и смертности сохранятся на прежнем уровне и миграция населения снизится, численность населения к 2025 году составит 460 человек, в лучшем случае 465 человек.</w:t>
            </w:r>
          </w:p>
          <w:p w:rsidR="003367FA" w:rsidRPr="003367FA" w:rsidRDefault="003367FA" w:rsidP="003367FA">
            <w:pPr>
              <w:ind w:right="282"/>
              <w:rPr>
                <w:rFonts w:ascii="Times New Roman" w:hAnsi="Times New Roman"/>
                <w:sz w:val="28"/>
                <w:szCs w:val="28"/>
                <w:lang w:val="ru-RU"/>
              </w:rPr>
            </w:pPr>
            <w:r w:rsidRPr="003367FA">
              <w:rPr>
                <w:rFonts w:ascii="Times New Roman" w:hAnsi="Times New Roman"/>
                <w:sz w:val="28"/>
                <w:szCs w:val="28"/>
                <w:lang w:val="ru-RU"/>
              </w:rPr>
              <w:t xml:space="preserve">        Цели и задачи социально-экономического развития муниципального     образования в среднесрочной перспективе:</w:t>
            </w:r>
          </w:p>
          <w:p w:rsidR="003367FA" w:rsidRPr="003367FA" w:rsidRDefault="003367FA" w:rsidP="003367FA">
            <w:pPr>
              <w:tabs>
                <w:tab w:val="num" w:pos="2149"/>
              </w:tabs>
              <w:ind w:right="282"/>
              <w:jc w:val="both"/>
              <w:rPr>
                <w:rFonts w:ascii="Times New Roman" w:hAnsi="Times New Roman"/>
                <w:sz w:val="28"/>
                <w:szCs w:val="28"/>
                <w:lang w:val="ru-RU"/>
              </w:rPr>
            </w:pPr>
            <w:r w:rsidRPr="003367FA">
              <w:rPr>
                <w:rFonts w:ascii="Times New Roman" w:hAnsi="Times New Roman"/>
                <w:sz w:val="28"/>
                <w:szCs w:val="28"/>
                <w:lang w:val="ru-RU"/>
              </w:rPr>
              <w:t xml:space="preserve">1) Сохранение и укрепление здоровья населения:                                           </w:t>
            </w:r>
          </w:p>
          <w:p w:rsidR="003367FA" w:rsidRPr="003367FA" w:rsidRDefault="003367FA" w:rsidP="003367FA">
            <w:pPr>
              <w:tabs>
                <w:tab w:val="num" w:pos="2149"/>
              </w:tabs>
              <w:ind w:right="282"/>
              <w:rPr>
                <w:rFonts w:ascii="Times New Roman" w:hAnsi="Times New Roman"/>
                <w:sz w:val="28"/>
                <w:szCs w:val="28"/>
                <w:lang w:val="ru-RU"/>
              </w:rPr>
            </w:pPr>
            <w:r w:rsidRPr="003367FA">
              <w:rPr>
                <w:rFonts w:ascii="Times New Roman" w:hAnsi="Times New Roman"/>
                <w:sz w:val="28"/>
                <w:szCs w:val="28"/>
                <w:lang w:val="ru-RU"/>
              </w:rPr>
              <w:t xml:space="preserve">- прохождение ежегодных медицинских осмотров не менее 80% населения; </w:t>
            </w:r>
          </w:p>
          <w:p w:rsidR="003367FA" w:rsidRPr="003367FA" w:rsidRDefault="003367FA" w:rsidP="003367FA">
            <w:pPr>
              <w:tabs>
                <w:tab w:val="num" w:pos="2149"/>
              </w:tabs>
              <w:ind w:right="282"/>
              <w:rPr>
                <w:rFonts w:ascii="Times New Roman" w:hAnsi="Times New Roman"/>
                <w:sz w:val="28"/>
                <w:szCs w:val="28"/>
                <w:lang w:val="ru-RU"/>
              </w:rPr>
            </w:pPr>
            <w:r w:rsidRPr="003367FA">
              <w:rPr>
                <w:rFonts w:ascii="Times New Roman" w:hAnsi="Times New Roman"/>
                <w:sz w:val="28"/>
                <w:szCs w:val="28"/>
                <w:lang w:val="ru-RU"/>
              </w:rPr>
              <w:t>- охват медицинским осмотром детей – 100%;</w:t>
            </w:r>
          </w:p>
          <w:p w:rsidR="003367FA" w:rsidRPr="003367FA" w:rsidRDefault="003367FA" w:rsidP="003367FA">
            <w:pPr>
              <w:tabs>
                <w:tab w:val="num" w:pos="2149"/>
              </w:tabs>
              <w:ind w:right="282"/>
              <w:rPr>
                <w:rFonts w:ascii="Times New Roman" w:hAnsi="Times New Roman"/>
                <w:sz w:val="28"/>
                <w:szCs w:val="28"/>
                <w:lang w:val="ru-RU"/>
              </w:rPr>
            </w:pPr>
            <w:r w:rsidRPr="003367FA">
              <w:rPr>
                <w:rFonts w:ascii="Times New Roman" w:hAnsi="Times New Roman"/>
                <w:sz w:val="28"/>
                <w:szCs w:val="28"/>
                <w:lang w:val="ru-RU"/>
              </w:rPr>
              <w:t xml:space="preserve">-организация физкультурно-массовой работы со взрослым населением;                         </w:t>
            </w:r>
          </w:p>
          <w:p w:rsidR="003367FA" w:rsidRPr="003367FA" w:rsidRDefault="003367FA" w:rsidP="003367FA">
            <w:pPr>
              <w:tabs>
                <w:tab w:val="num" w:pos="2149"/>
              </w:tabs>
              <w:ind w:right="282"/>
              <w:rPr>
                <w:rFonts w:ascii="Times New Roman" w:hAnsi="Times New Roman"/>
                <w:sz w:val="28"/>
                <w:szCs w:val="28"/>
                <w:lang w:val="ru-RU"/>
              </w:rPr>
            </w:pPr>
            <w:r w:rsidRPr="003367FA">
              <w:rPr>
                <w:rFonts w:ascii="Times New Roman" w:hAnsi="Times New Roman"/>
                <w:sz w:val="28"/>
                <w:szCs w:val="28"/>
                <w:lang w:val="ru-RU"/>
              </w:rPr>
              <w:t>- введение в штат администрации организатора по спортивно – массовой работе.</w:t>
            </w:r>
          </w:p>
          <w:p w:rsidR="003367FA" w:rsidRPr="003367FA" w:rsidRDefault="003367FA" w:rsidP="003367FA">
            <w:pPr>
              <w:tabs>
                <w:tab w:val="num" w:pos="2149"/>
              </w:tabs>
              <w:ind w:right="282"/>
              <w:rPr>
                <w:rFonts w:ascii="Times New Roman" w:hAnsi="Times New Roman"/>
                <w:sz w:val="28"/>
                <w:szCs w:val="28"/>
                <w:lang w:val="ru-RU"/>
              </w:rPr>
            </w:pPr>
            <w:r w:rsidRPr="003367FA">
              <w:rPr>
                <w:rFonts w:ascii="Times New Roman" w:hAnsi="Times New Roman"/>
                <w:sz w:val="28"/>
                <w:szCs w:val="28"/>
                <w:lang w:val="ru-RU"/>
              </w:rPr>
              <w:t xml:space="preserve">2) Формирование высокой занятости и роста доходов населения, полного удовлетворения потребностей населения в жилье, продуктах питания, товарах и услугах:      </w:t>
            </w:r>
          </w:p>
          <w:p w:rsidR="003367FA" w:rsidRPr="003367FA" w:rsidRDefault="003367FA" w:rsidP="003367FA">
            <w:pPr>
              <w:tabs>
                <w:tab w:val="num" w:pos="2149"/>
              </w:tabs>
              <w:ind w:right="282"/>
              <w:rPr>
                <w:rFonts w:ascii="Times New Roman" w:hAnsi="Times New Roman"/>
                <w:sz w:val="28"/>
                <w:szCs w:val="28"/>
                <w:lang w:val="ru-RU"/>
              </w:rPr>
            </w:pPr>
            <w:r w:rsidRPr="003367FA">
              <w:rPr>
                <w:rFonts w:ascii="Times New Roman" w:hAnsi="Times New Roman"/>
                <w:sz w:val="28"/>
                <w:szCs w:val="28"/>
                <w:lang w:val="ru-RU"/>
              </w:rPr>
              <w:t>- организация населения к оформлению сельскохозяйственных кредитов на развитие личных подсобных хозяйств до 20% трудоспособного населения;</w:t>
            </w:r>
          </w:p>
          <w:p w:rsidR="003367FA" w:rsidRPr="003367FA" w:rsidRDefault="003367FA" w:rsidP="003367FA">
            <w:pPr>
              <w:tabs>
                <w:tab w:val="num" w:pos="2149"/>
              </w:tabs>
              <w:ind w:right="282"/>
              <w:rPr>
                <w:rFonts w:ascii="Times New Roman" w:hAnsi="Times New Roman"/>
                <w:sz w:val="28"/>
                <w:szCs w:val="28"/>
                <w:lang w:val="ru-RU"/>
              </w:rPr>
            </w:pPr>
            <w:r w:rsidRPr="003367FA">
              <w:rPr>
                <w:rFonts w:ascii="Times New Roman" w:hAnsi="Times New Roman"/>
                <w:sz w:val="28"/>
                <w:szCs w:val="28"/>
                <w:lang w:val="ru-RU"/>
              </w:rPr>
              <w:t xml:space="preserve">- способствовать развитию личного подсобного хозяйства путем предоставления пастбищ, сенокосов, снабжения грубыми кормами, комбикормом, фуражом;  </w:t>
            </w:r>
          </w:p>
          <w:p w:rsidR="003367FA" w:rsidRPr="003367FA" w:rsidRDefault="003367FA" w:rsidP="003367FA">
            <w:pPr>
              <w:tabs>
                <w:tab w:val="num" w:pos="2149"/>
              </w:tabs>
              <w:ind w:right="282"/>
              <w:rPr>
                <w:rFonts w:ascii="Times New Roman" w:hAnsi="Times New Roman"/>
                <w:sz w:val="28"/>
                <w:szCs w:val="28"/>
                <w:lang w:val="ru-RU"/>
              </w:rPr>
            </w:pPr>
            <w:r w:rsidRPr="003367FA">
              <w:rPr>
                <w:rFonts w:ascii="Times New Roman" w:hAnsi="Times New Roman"/>
                <w:sz w:val="28"/>
                <w:szCs w:val="28"/>
                <w:lang w:val="ru-RU"/>
              </w:rPr>
              <w:t xml:space="preserve">- организовать постоянный рынок сбыта животноводческой продукции (мяса), как в живом, так и в убойном виде;                                                                    </w:t>
            </w:r>
          </w:p>
          <w:p w:rsidR="003367FA" w:rsidRPr="003367FA" w:rsidRDefault="003367FA" w:rsidP="003367FA">
            <w:pPr>
              <w:tabs>
                <w:tab w:val="num" w:pos="2149"/>
              </w:tabs>
              <w:ind w:right="282"/>
              <w:rPr>
                <w:rFonts w:ascii="Times New Roman" w:hAnsi="Times New Roman"/>
                <w:sz w:val="28"/>
                <w:szCs w:val="28"/>
                <w:lang w:val="ru-RU"/>
              </w:rPr>
            </w:pPr>
            <w:r w:rsidRPr="003367FA">
              <w:rPr>
                <w:rFonts w:ascii="Times New Roman" w:hAnsi="Times New Roman"/>
                <w:sz w:val="28"/>
                <w:szCs w:val="28"/>
                <w:lang w:val="ru-RU"/>
              </w:rPr>
              <w:t xml:space="preserve">- добиться обеспеченности всех жителей муниципального образования, согласно нормам предоставления жилья, переселить всех нуждающихся из аварийного и ветхого жилья в социальное жилье;                                                                                                                           </w:t>
            </w:r>
          </w:p>
          <w:p w:rsidR="003367FA" w:rsidRPr="003367FA" w:rsidRDefault="003367FA" w:rsidP="003367FA">
            <w:pPr>
              <w:tabs>
                <w:tab w:val="num" w:pos="2149"/>
              </w:tabs>
              <w:ind w:right="282"/>
              <w:rPr>
                <w:rFonts w:ascii="Times New Roman" w:hAnsi="Times New Roman"/>
                <w:sz w:val="28"/>
                <w:szCs w:val="28"/>
                <w:lang w:val="ru-RU"/>
              </w:rPr>
            </w:pPr>
            <w:r w:rsidRPr="003367FA">
              <w:rPr>
                <w:rFonts w:ascii="Times New Roman" w:hAnsi="Times New Roman"/>
                <w:sz w:val="28"/>
                <w:szCs w:val="28"/>
                <w:lang w:val="ru-RU"/>
              </w:rPr>
              <w:t xml:space="preserve">- содействовать в организации торговли на территории поселения, увеличить число торговых точек в поселении к 2026 году до 1-2 единицы;                         </w:t>
            </w:r>
          </w:p>
          <w:p w:rsidR="003367FA" w:rsidRPr="003367FA" w:rsidRDefault="003367FA" w:rsidP="003367FA">
            <w:pPr>
              <w:widowControl w:val="0"/>
              <w:shd w:val="clear" w:color="auto" w:fill="FFFFFF"/>
              <w:ind w:right="282"/>
              <w:jc w:val="both"/>
              <w:rPr>
                <w:rFonts w:ascii="Times New Roman" w:hAnsi="Times New Roman"/>
                <w:sz w:val="28"/>
                <w:szCs w:val="28"/>
                <w:lang w:val="ru-RU"/>
              </w:rPr>
            </w:pPr>
            <w:r w:rsidRPr="003367FA">
              <w:rPr>
                <w:rFonts w:ascii="Times New Roman" w:hAnsi="Times New Roman"/>
                <w:sz w:val="28"/>
                <w:szCs w:val="28"/>
                <w:lang w:val="ru-RU"/>
              </w:rPr>
              <w:t>- сохранить уровень предоставления услуг населению не ниже уровня 2023 года;</w:t>
            </w:r>
          </w:p>
          <w:p w:rsidR="003367FA" w:rsidRPr="003367FA" w:rsidRDefault="003367FA" w:rsidP="003367FA">
            <w:pPr>
              <w:tabs>
                <w:tab w:val="num" w:pos="2149"/>
              </w:tabs>
              <w:ind w:right="282"/>
              <w:rPr>
                <w:rFonts w:ascii="Times New Roman" w:hAnsi="Times New Roman"/>
                <w:sz w:val="28"/>
                <w:szCs w:val="28"/>
                <w:lang w:val="ru-RU"/>
              </w:rPr>
            </w:pPr>
            <w:r w:rsidRPr="003367FA">
              <w:rPr>
                <w:rFonts w:ascii="Times New Roman" w:hAnsi="Times New Roman"/>
                <w:sz w:val="28"/>
                <w:szCs w:val="28"/>
                <w:lang w:val="ru-RU"/>
              </w:rPr>
              <w:t>3) Рост образовательного и культурного уровня жителей поселения:</w:t>
            </w:r>
          </w:p>
          <w:p w:rsidR="003367FA" w:rsidRPr="003367FA" w:rsidRDefault="003367FA" w:rsidP="003367FA">
            <w:pPr>
              <w:tabs>
                <w:tab w:val="num" w:pos="2149"/>
              </w:tabs>
              <w:ind w:right="282"/>
              <w:rPr>
                <w:rFonts w:ascii="Times New Roman" w:hAnsi="Times New Roman"/>
                <w:sz w:val="28"/>
                <w:szCs w:val="28"/>
                <w:lang w:val="ru-RU"/>
              </w:rPr>
            </w:pPr>
            <w:r w:rsidRPr="003367FA">
              <w:rPr>
                <w:rFonts w:ascii="Times New Roman" w:hAnsi="Times New Roman"/>
                <w:sz w:val="28"/>
                <w:szCs w:val="28"/>
                <w:lang w:val="ru-RU"/>
              </w:rPr>
              <w:lastRenderedPageBreak/>
              <w:t>- сохранить к 2027 году МКОУ «Борисоглебская средняя школа»;</w:t>
            </w:r>
          </w:p>
          <w:p w:rsidR="003367FA" w:rsidRPr="003367FA" w:rsidRDefault="003367FA" w:rsidP="003367FA">
            <w:pPr>
              <w:tabs>
                <w:tab w:val="num" w:pos="2149"/>
              </w:tabs>
              <w:ind w:right="282"/>
              <w:rPr>
                <w:rFonts w:ascii="Times New Roman" w:hAnsi="Times New Roman"/>
                <w:sz w:val="28"/>
                <w:szCs w:val="28"/>
                <w:lang w:val="ru-RU"/>
              </w:rPr>
            </w:pPr>
            <w:r w:rsidRPr="003367FA">
              <w:rPr>
                <w:rFonts w:ascii="Times New Roman" w:hAnsi="Times New Roman"/>
                <w:sz w:val="28"/>
                <w:szCs w:val="28"/>
                <w:lang w:val="ru-RU"/>
              </w:rPr>
              <w:t xml:space="preserve">- охватить 100 % детей поселения получением полного среднего образования; </w:t>
            </w:r>
          </w:p>
          <w:p w:rsidR="003367FA" w:rsidRPr="003367FA" w:rsidRDefault="003367FA" w:rsidP="003367FA">
            <w:pPr>
              <w:tabs>
                <w:tab w:val="num" w:pos="2149"/>
              </w:tabs>
              <w:ind w:right="282"/>
              <w:rPr>
                <w:rFonts w:ascii="Times New Roman" w:hAnsi="Times New Roman"/>
                <w:sz w:val="28"/>
                <w:szCs w:val="28"/>
                <w:lang w:val="ru-RU"/>
              </w:rPr>
            </w:pPr>
            <w:r w:rsidRPr="003367FA">
              <w:rPr>
                <w:rFonts w:ascii="Times New Roman" w:hAnsi="Times New Roman"/>
                <w:sz w:val="28"/>
                <w:szCs w:val="28"/>
                <w:lang w:val="ru-RU"/>
              </w:rPr>
              <w:t>- продолжить работу по развитию народного творчества, национальной культуры;</w:t>
            </w:r>
          </w:p>
          <w:p w:rsidR="003367FA" w:rsidRPr="003367FA" w:rsidRDefault="003367FA" w:rsidP="003367FA">
            <w:pPr>
              <w:tabs>
                <w:tab w:val="num" w:pos="2149"/>
              </w:tabs>
              <w:ind w:right="282"/>
              <w:rPr>
                <w:rFonts w:ascii="Times New Roman" w:hAnsi="Times New Roman"/>
                <w:sz w:val="28"/>
                <w:szCs w:val="28"/>
                <w:lang w:val="ru-RU"/>
              </w:rPr>
            </w:pPr>
            <w:r w:rsidRPr="003367FA">
              <w:rPr>
                <w:rFonts w:ascii="Times New Roman" w:hAnsi="Times New Roman"/>
                <w:sz w:val="28"/>
                <w:szCs w:val="28"/>
                <w:lang w:val="ru-RU"/>
              </w:rPr>
              <w:t>- увеличить библиотечный фонд Борисоглебской сельской библиотеки.</w:t>
            </w:r>
          </w:p>
          <w:p w:rsidR="003367FA" w:rsidRPr="003367FA" w:rsidRDefault="003367FA" w:rsidP="003367FA">
            <w:pPr>
              <w:tabs>
                <w:tab w:val="num" w:pos="2149"/>
              </w:tabs>
              <w:ind w:right="282"/>
              <w:jc w:val="both"/>
              <w:rPr>
                <w:rFonts w:ascii="Times New Roman" w:hAnsi="Times New Roman"/>
                <w:bCs/>
                <w:sz w:val="28"/>
                <w:szCs w:val="28"/>
                <w:shd w:val="clear" w:color="auto" w:fill="FFFFFF"/>
                <w:lang w:val="ru-RU"/>
              </w:rPr>
            </w:pPr>
            <w:r w:rsidRPr="003367FA">
              <w:rPr>
                <w:rFonts w:ascii="Times New Roman" w:hAnsi="Times New Roman"/>
                <w:sz w:val="28"/>
                <w:szCs w:val="28"/>
                <w:lang w:val="ru-RU"/>
              </w:rPr>
              <w:t>4)</w:t>
            </w:r>
            <w:r w:rsidRPr="003367FA">
              <w:rPr>
                <w:rFonts w:ascii="yandex-sans" w:hAnsi="yandex-sans"/>
                <w:b/>
                <w:bCs/>
                <w:sz w:val="28"/>
                <w:szCs w:val="28"/>
                <w:shd w:val="clear" w:color="auto" w:fill="FFFFFF"/>
                <w:lang w:val="ru-RU"/>
              </w:rPr>
              <w:t xml:space="preserve"> </w:t>
            </w:r>
            <w:r w:rsidRPr="003367FA">
              <w:rPr>
                <w:rFonts w:ascii="Times New Roman" w:hAnsi="Times New Roman"/>
                <w:bCs/>
                <w:sz w:val="28"/>
                <w:szCs w:val="28"/>
                <w:shd w:val="clear" w:color="auto" w:fill="FFFFFF"/>
                <w:lang w:val="ru-RU"/>
              </w:rPr>
              <w:t>Благоустройство территории поселения:</w:t>
            </w:r>
          </w:p>
          <w:p w:rsidR="003367FA" w:rsidRPr="003367FA" w:rsidRDefault="003367FA" w:rsidP="003367FA">
            <w:pPr>
              <w:tabs>
                <w:tab w:val="num" w:pos="2149"/>
              </w:tabs>
              <w:ind w:right="282"/>
              <w:jc w:val="both"/>
              <w:rPr>
                <w:rFonts w:ascii="yandex-sans" w:hAnsi="yandex-sans"/>
                <w:sz w:val="28"/>
                <w:szCs w:val="28"/>
                <w:lang w:val="ru-RU"/>
              </w:rPr>
            </w:pPr>
            <w:r w:rsidRPr="003367FA">
              <w:rPr>
                <w:rFonts w:ascii="yandex-sans" w:hAnsi="yandex-sans"/>
                <w:sz w:val="28"/>
                <w:szCs w:val="28"/>
                <w:lang w:val="ru-RU"/>
              </w:rPr>
              <w:t>- содержание уличного освещения;</w:t>
            </w:r>
          </w:p>
          <w:p w:rsidR="003367FA" w:rsidRPr="003367FA" w:rsidRDefault="003367FA" w:rsidP="003367FA">
            <w:pPr>
              <w:tabs>
                <w:tab w:val="num" w:pos="2149"/>
              </w:tabs>
              <w:ind w:right="282"/>
              <w:jc w:val="both"/>
              <w:rPr>
                <w:rFonts w:ascii="Times New Roman" w:hAnsi="Times New Roman"/>
                <w:bCs/>
                <w:sz w:val="28"/>
                <w:szCs w:val="28"/>
                <w:shd w:val="clear" w:color="auto" w:fill="FFFFFF"/>
                <w:lang w:val="ru-RU"/>
              </w:rPr>
            </w:pPr>
            <w:r w:rsidRPr="003367FA">
              <w:rPr>
                <w:rFonts w:ascii="yandex-sans" w:hAnsi="yandex-sans"/>
                <w:sz w:val="28"/>
                <w:szCs w:val="28"/>
                <w:lang w:val="ru-RU"/>
              </w:rPr>
              <w:t>- озеленение улиц поселения.</w:t>
            </w:r>
          </w:p>
          <w:p w:rsidR="003367FA" w:rsidRPr="00FF3413" w:rsidRDefault="003367FA" w:rsidP="003367FA">
            <w:pPr>
              <w:pStyle w:val="af3"/>
              <w:tabs>
                <w:tab w:val="num" w:pos="1482"/>
              </w:tabs>
              <w:spacing w:before="0" w:beforeAutospacing="0" w:after="0" w:afterAutospacing="0"/>
              <w:ind w:right="282"/>
              <w:rPr>
                <w:bCs/>
              </w:rPr>
            </w:pPr>
            <w:r w:rsidRPr="00FF3413">
              <w:rPr>
                <w:bCs/>
              </w:rPr>
              <w:t>5)  Повышение использования потенциала сельскохозяйственного</w:t>
            </w:r>
          </w:p>
          <w:p w:rsidR="003367FA" w:rsidRPr="00FF3413" w:rsidRDefault="003367FA" w:rsidP="003367FA">
            <w:pPr>
              <w:pStyle w:val="af3"/>
              <w:tabs>
                <w:tab w:val="num" w:pos="1482"/>
              </w:tabs>
              <w:spacing w:before="0" w:beforeAutospacing="0" w:after="0" w:afterAutospacing="0"/>
              <w:ind w:right="282"/>
              <w:rPr>
                <w:bCs/>
              </w:rPr>
            </w:pPr>
            <w:r w:rsidRPr="00FF3413">
              <w:rPr>
                <w:bCs/>
              </w:rPr>
              <w:t>производства:</w:t>
            </w:r>
          </w:p>
          <w:p w:rsidR="003367FA" w:rsidRPr="00FF3413" w:rsidRDefault="003367FA" w:rsidP="003367FA">
            <w:pPr>
              <w:pStyle w:val="af3"/>
              <w:tabs>
                <w:tab w:val="num" w:pos="1482"/>
              </w:tabs>
              <w:spacing w:before="0" w:beforeAutospacing="0" w:after="0" w:afterAutospacing="0"/>
              <w:ind w:right="282"/>
            </w:pPr>
            <w:r w:rsidRPr="00FF3413">
              <w:t>- организовать освоение брошенных сельскохозяйственных угодий, посевных площадей;</w:t>
            </w:r>
          </w:p>
          <w:p w:rsidR="003367FA" w:rsidRPr="00FF3413" w:rsidRDefault="003367FA" w:rsidP="003367FA">
            <w:pPr>
              <w:pStyle w:val="af3"/>
              <w:tabs>
                <w:tab w:val="num" w:pos="1482"/>
              </w:tabs>
              <w:spacing w:before="0" w:beforeAutospacing="0" w:after="0" w:afterAutospacing="0"/>
              <w:ind w:right="282"/>
            </w:pPr>
            <w:r>
              <w:t xml:space="preserve">- сохранить и приумножить </w:t>
            </w:r>
            <w:r w:rsidRPr="00FF3413">
              <w:t>поголовье КРС в частном секторе, поголовье свиней;</w:t>
            </w:r>
          </w:p>
          <w:p w:rsidR="003367FA" w:rsidRPr="003367FA" w:rsidRDefault="003367FA" w:rsidP="003367FA">
            <w:pPr>
              <w:tabs>
                <w:tab w:val="num" w:pos="1482"/>
              </w:tabs>
              <w:ind w:right="282"/>
              <w:rPr>
                <w:rFonts w:ascii="Times New Roman" w:hAnsi="Times New Roman"/>
                <w:b/>
                <w:spacing w:val="2"/>
                <w:sz w:val="28"/>
                <w:szCs w:val="28"/>
                <w:lang w:val="ru-RU"/>
              </w:rPr>
            </w:pPr>
            <w:r w:rsidRPr="003367FA">
              <w:rPr>
                <w:rFonts w:ascii="Times New Roman" w:hAnsi="Times New Roman"/>
                <w:b/>
                <w:spacing w:val="2"/>
                <w:sz w:val="28"/>
                <w:szCs w:val="28"/>
                <w:lang w:val="ru-RU"/>
              </w:rPr>
              <w:t xml:space="preserve">      </w:t>
            </w:r>
            <w:r w:rsidRPr="003367FA">
              <w:rPr>
                <w:rFonts w:ascii="Times New Roman" w:hAnsi="Times New Roman"/>
                <w:spacing w:val="2"/>
                <w:sz w:val="28"/>
                <w:szCs w:val="28"/>
                <w:lang w:val="ru-RU"/>
              </w:rPr>
              <w:t>Совершенствование развития транспортной системы, связ</w:t>
            </w:r>
            <w:r w:rsidRPr="003367FA">
              <w:rPr>
                <w:rFonts w:ascii="Times New Roman" w:hAnsi="Times New Roman"/>
                <w:bCs/>
                <w:spacing w:val="2"/>
                <w:sz w:val="28"/>
                <w:szCs w:val="28"/>
                <w:lang w:val="ru-RU"/>
              </w:rPr>
              <w:t>и,</w:t>
            </w:r>
            <w:r w:rsidRPr="003367FA">
              <w:rPr>
                <w:rFonts w:ascii="Times New Roman" w:hAnsi="Times New Roman"/>
                <w:sz w:val="28"/>
                <w:szCs w:val="28"/>
                <w:lang w:val="ru-RU"/>
              </w:rPr>
              <w:t xml:space="preserve"> жилищно – коммунального хозяйства:</w:t>
            </w:r>
          </w:p>
          <w:p w:rsidR="003367FA" w:rsidRPr="003367FA" w:rsidRDefault="003367FA" w:rsidP="003367FA">
            <w:pPr>
              <w:tabs>
                <w:tab w:val="num" w:pos="1482"/>
              </w:tabs>
              <w:ind w:right="282"/>
              <w:rPr>
                <w:rFonts w:ascii="Times New Roman" w:hAnsi="Times New Roman"/>
                <w:b/>
                <w:spacing w:val="2"/>
                <w:sz w:val="28"/>
                <w:szCs w:val="28"/>
                <w:lang w:val="ru-RU"/>
              </w:rPr>
            </w:pPr>
            <w:r w:rsidRPr="003367FA">
              <w:rPr>
                <w:rFonts w:ascii="Times New Roman" w:hAnsi="Times New Roman"/>
                <w:spacing w:val="2"/>
                <w:sz w:val="28"/>
                <w:szCs w:val="28"/>
                <w:lang w:val="ru-RU"/>
              </w:rPr>
              <w:t>Проведение реконструкции дорожного полотна внутрипоселковых дорог поселений Борисоглебского сельсовета Убинского района Новосибирской области</w:t>
            </w:r>
            <w:r w:rsidRPr="003367FA">
              <w:rPr>
                <w:rFonts w:ascii="Times New Roman" w:hAnsi="Times New Roman"/>
                <w:sz w:val="28"/>
                <w:szCs w:val="28"/>
                <w:lang w:val="ru-RU"/>
              </w:rPr>
              <w:t xml:space="preserve">.  </w:t>
            </w:r>
          </w:p>
          <w:p w:rsidR="003367FA" w:rsidRPr="003367FA" w:rsidRDefault="003367FA" w:rsidP="003367FA">
            <w:pPr>
              <w:tabs>
                <w:tab w:val="num" w:pos="1482"/>
              </w:tabs>
              <w:ind w:right="282"/>
              <w:rPr>
                <w:rFonts w:ascii="Times New Roman" w:hAnsi="Times New Roman"/>
                <w:sz w:val="28"/>
                <w:szCs w:val="28"/>
                <w:lang w:val="ru-RU"/>
              </w:rPr>
            </w:pPr>
            <w:r w:rsidRPr="003367FA">
              <w:rPr>
                <w:bCs/>
                <w:sz w:val="28"/>
                <w:szCs w:val="28"/>
                <w:lang w:val="ru-RU"/>
              </w:rPr>
              <w:t xml:space="preserve">     </w:t>
            </w:r>
            <w:r w:rsidRPr="003367FA">
              <w:rPr>
                <w:rFonts w:ascii="Times New Roman" w:hAnsi="Times New Roman"/>
                <w:sz w:val="28"/>
                <w:szCs w:val="28"/>
                <w:lang w:val="ru-RU"/>
              </w:rPr>
              <w:t xml:space="preserve">      За 2024 год приобретено основных средств на сумму 273,0 тыс рублей</w:t>
            </w:r>
          </w:p>
          <w:p w:rsidR="003367FA" w:rsidRPr="003367FA" w:rsidRDefault="003367FA" w:rsidP="003367FA">
            <w:pPr>
              <w:tabs>
                <w:tab w:val="num" w:pos="1482"/>
              </w:tabs>
              <w:ind w:right="282"/>
              <w:rPr>
                <w:rFonts w:ascii="Times New Roman" w:hAnsi="Times New Roman"/>
                <w:sz w:val="28"/>
                <w:szCs w:val="28"/>
                <w:lang w:val="ru-RU"/>
              </w:rPr>
            </w:pPr>
            <w:r w:rsidRPr="003367FA">
              <w:rPr>
                <w:rFonts w:ascii="Times New Roman" w:hAnsi="Times New Roman"/>
                <w:sz w:val="28"/>
                <w:szCs w:val="28"/>
                <w:lang w:val="ru-RU"/>
              </w:rPr>
              <w:t>(воздуходувка бензиновая, бур, мотобур, ноутбук, остановочный павильон в    с. Подлесное, триммер бензиновый)</w:t>
            </w:r>
          </w:p>
          <w:p w:rsidR="003367FA" w:rsidRPr="003367FA" w:rsidRDefault="003367FA" w:rsidP="003367FA">
            <w:pPr>
              <w:tabs>
                <w:tab w:val="num" w:pos="1482"/>
              </w:tabs>
              <w:ind w:right="282"/>
              <w:rPr>
                <w:rFonts w:ascii="Times New Roman" w:hAnsi="Times New Roman"/>
                <w:sz w:val="28"/>
                <w:szCs w:val="28"/>
                <w:highlight w:val="yellow"/>
                <w:lang w:val="ru-RU"/>
              </w:rPr>
            </w:pPr>
            <w:r w:rsidRPr="003367FA">
              <w:rPr>
                <w:rFonts w:ascii="Times New Roman" w:hAnsi="Times New Roman"/>
                <w:sz w:val="28"/>
                <w:szCs w:val="28"/>
                <w:lang w:val="ru-RU"/>
              </w:rPr>
              <w:t>На ремонт дороги протяженностью 250 м. израсходовано 500 тыс. рублей.</w:t>
            </w:r>
            <w:r w:rsidRPr="003367FA">
              <w:rPr>
                <w:bCs/>
                <w:sz w:val="28"/>
                <w:szCs w:val="28"/>
                <w:lang w:val="ru-RU"/>
              </w:rPr>
              <w:t xml:space="preserve">  </w:t>
            </w:r>
            <w:r w:rsidRPr="003367FA">
              <w:rPr>
                <w:rFonts w:ascii="Times New Roman" w:hAnsi="Times New Roman"/>
                <w:sz w:val="28"/>
                <w:szCs w:val="28"/>
                <w:highlight w:val="yellow"/>
                <w:lang w:val="ru-RU"/>
              </w:rPr>
              <w:t xml:space="preserve">   </w:t>
            </w:r>
          </w:p>
          <w:p w:rsidR="003367FA" w:rsidRPr="003367FA" w:rsidRDefault="003367FA" w:rsidP="003367FA">
            <w:pPr>
              <w:ind w:right="282"/>
              <w:rPr>
                <w:rFonts w:ascii="Times New Roman" w:hAnsi="Times New Roman"/>
                <w:sz w:val="28"/>
                <w:szCs w:val="28"/>
                <w:lang w:val="ru-RU"/>
              </w:rPr>
            </w:pPr>
            <w:r w:rsidRPr="003367FA">
              <w:rPr>
                <w:rFonts w:ascii="Times New Roman" w:hAnsi="Times New Roman"/>
                <w:sz w:val="28"/>
                <w:szCs w:val="28"/>
                <w:lang w:val="ru-RU"/>
              </w:rPr>
              <w:t xml:space="preserve">  На основании Постановления администрации Борисоглебского сельсовета Убинского района Новосибирской области от 16.10.2024 года №63-па муниципальное казенное учреждение «Управление благоустройства и хозяйственного обеспечения» Борисоглебского сельсовета Убинского района ликвидируется.</w:t>
            </w:r>
          </w:p>
          <w:p w:rsidR="003367FA" w:rsidRPr="003367FA" w:rsidRDefault="003367FA" w:rsidP="003367FA">
            <w:pPr>
              <w:ind w:right="282"/>
              <w:rPr>
                <w:rFonts w:ascii="Times New Roman" w:hAnsi="Times New Roman"/>
                <w:sz w:val="28"/>
                <w:szCs w:val="28"/>
                <w:lang w:val="ru-RU"/>
              </w:rPr>
            </w:pPr>
            <w:r w:rsidRPr="003367FA">
              <w:rPr>
                <w:rFonts w:ascii="Times New Roman" w:hAnsi="Times New Roman"/>
                <w:sz w:val="28"/>
                <w:szCs w:val="28"/>
                <w:lang w:val="ru-RU"/>
              </w:rPr>
              <w:t>Планирование застройки муниципального образования:</w:t>
            </w:r>
          </w:p>
          <w:p w:rsidR="003367FA" w:rsidRPr="003367FA" w:rsidRDefault="003367FA" w:rsidP="003367FA">
            <w:pPr>
              <w:ind w:right="282"/>
              <w:rPr>
                <w:rFonts w:ascii="Times New Roman" w:hAnsi="Times New Roman"/>
                <w:sz w:val="28"/>
                <w:szCs w:val="28"/>
                <w:lang w:val="ru-RU"/>
              </w:rPr>
            </w:pPr>
            <w:r w:rsidRPr="003367FA">
              <w:rPr>
                <w:rFonts w:ascii="Times New Roman" w:hAnsi="Times New Roman"/>
                <w:sz w:val="28"/>
                <w:szCs w:val="28"/>
                <w:lang w:val="ru-RU"/>
              </w:rPr>
              <w:t>На период 2025-2027 г из- за отсутствия средств в местном бюджете жилищное строительство на территории поселения не планируется.</w:t>
            </w:r>
          </w:p>
          <w:p w:rsidR="003367FA" w:rsidRPr="003367FA" w:rsidRDefault="003367FA" w:rsidP="003367FA">
            <w:pPr>
              <w:ind w:right="282"/>
              <w:rPr>
                <w:rFonts w:ascii="Times New Roman" w:hAnsi="Times New Roman"/>
                <w:sz w:val="28"/>
                <w:szCs w:val="28"/>
                <w:lang w:val="ru-RU"/>
              </w:rPr>
            </w:pPr>
            <w:r w:rsidRPr="003367FA">
              <w:rPr>
                <w:rFonts w:ascii="Times New Roman" w:hAnsi="Times New Roman"/>
                <w:sz w:val="28"/>
                <w:szCs w:val="28"/>
                <w:lang w:val="ru-RU"/>
              </w:rPr>
              <w:t>Необходимо планировать снос и уничтожение ветхого, аварийного жилья, а</w:t>
            </w:r>
          </w:p>
          <w:p w:rsidR="003367FA" w:rsidRDefault="003367FA" w:rsidP="003367FA">
            <w:pPr>
              <w:ind w:right="282"/>
              <w:rPr>
                <w:rFonts w:ascii="Times New Roman" w:hAnsi="Times New Roman"/>
                <w:sz w:val="28"/>
                <w:szCs w:val="28"/>
                <w:lang w:val="ru-RU"/>
              </w:rPr>
            </w:pPr>
            <w:r w:rsidRPr="003367FA">
              <w:rPr>
                <w:rFonts w:ascii="Times New Roman" w:hAnsi="Times New Roman"/>
                <w:sz w:val="28"/>
                <w:szCs w:val="28"/>
                <w:lang w:val="ru-RU"/>
              </w:rPr>
              <w:t xml:space="preserve"> также проведение ремонта муниципального жилого фонда</w:t>
            </w:r>
          </w:p>
          <w:p w:rsidR="003367FA" w:rsidRDefault="003367FA" w:rsidP="003367FA">
            <w:pPr>
              <w:ind w:right="282"/>
              <w:rPr>
                <w:rFonts w:ascii="Times New Roman" w:hAnsi="Times New Roman"/>
                <w:sz w:val="28"/>
                <w:szCs w:val="28"/>
                <w:lang w:val="ru-RU"/>
              </w:rPr>
            </w:pPr>
          </w:p>
          <w:p w:rsidR="003367FA" w:rsidRDefault="003367FA" w:rsidP="003367FA">
            <w:pPr>
              <w:ind w:right="282"/>
              <w:rPr>
                <w:rFonts w:ascii="Times New Roman" w:hAnsi="Times New Roman"/>
                <w:sz w:val="28"/>
                <w:szCs w:val="28"/>
                <w:lang w:val="ru-RU"/>
              </w:rPr>
            </w:pPr>
          </w:p>
          <w:p w:rsidR="003367FA" w:rsidRDefault="003367FA" w:rsidP="003367FA">
            <w:pPr>
              <w:ind w:right="282"/>
              <w:rPr>
                <w:rFonts w:ascii="Times New Roman" w:hAnsi="Times New Roman"/>
                <w:sz w:val="28"/>
                <w:szCs w:val="28"/>
                <w:lang w:val="ru-RU"/>
              </w:rPr>
            </w:pPr>
          </w:p>
          <w:p w:rsidR="003367FA" w:rsidRDefault="003367FA" w:rsidP="003367FA">
            <w:pPr>
              <w:ind w:right="282"/>
              <w:rPr>
                <w:rFonts w:ascii="Times New Roman" w:hAnsi="Times New Roman"/>
                <w:sz w:val="28"/>
                <w:szCs w:val="28"/>
                <w:lang w:val="ru-RU"/>
              </w:rPr>
            </w:pPr>
          </w:p>
          <w:p w:rsidR="003367FA" w:rsidRDefault="003367FA" w:rsidP="003367FA">
            <w:pPr>
              <w:ind w:right="282"/>
              <w:rPr>
                <w:rFonts w:ascii="Times New Roman" w:hAnsi="Times New Roman"/>
                <w:sz w:val="28"/>
                <w:szCs w:val="28"/>
                <w:lang w:val="ru-RU"/>
              </w:rPr>
            </w:pPr>
          </w:p>
          <w:p w:rsidR="003367FA" w:rsidRDefault="003367FA" w:rsidP="003367FA">
            <w:pPr>
              <w:ind w:right="282"/>
              <w:rPr>
                <w:rFonts w:ascii="Times New Roman" w:hAnsi="Times New Roman"/>
                <w:sz w:val="28"/>
                <w:szCs w:val="28"/>
                <w:lang w:val="ru-RU"/>
              </w:rPr>
            </w:pPr>
          </w:p>
          <w:p w:rsidR="003367FA" w:rsidRDefault="003367FA" w:rsidP="003367FA">
            <w:pPr>
              <w:ind w:right="282"/>
              <w:rPr>
                <w:rFonts w:ascii="Times New Roman" w:hAnsi="Times New Roman"/>
                <w:sz w:val="28"/>
                <w:szCs w:val="28"/>
                <w:lang w:val="ru-RU"/>
              </w:rPr>
            </w:pPr>
          </w:p>
          <w:p w:rsidR="00902697" w:rsidRDefault="00902697" w:rsidP="003367FA">
            <w:pPr>
              <w:ind w:right="282"/>
              <w:rPr>
                <w:rFonts w:ascii="Times New Roman" w:hAnsi="Times New Roman"/>
                <w:sz w:val="28"/>
                <w:szCs w:val="28"/>
                <w:lang w:val="ru-RU"/>
              </w:rPr>
            </w:pPr>
          </w:p>
          <w:p w:rsidR="00902697" w:rsidRDefault="00902697" w:rsidP="003367FA">
            <w:pPr>
              <w:ind w:right="282"/>
              <w:rPr>
                <w:rFonts w:ascii="Times New Roman" w:hAnsi="Times New Roman"/>
                <w:sz w:val="28"/>
                <w:szCs w:val="28"/>
                <w:lang w:val="ru-RU"/>
              </w:rPr>
            </w:pPr>
          </w:p>
          <w:p w:rsidR="00902697" w:rsidRPr="003367FA" w:rsidRDefault="00902697" w:rsidP="003367FA">
            <w:pPr>
              <w:ind w:right="282"/>
              <w:rPr>
                <w:rFonts w:ascii="Times New Roman" w:hAnsi="Times New Roman"/>
                <w:sz w:val="28"/>
                <w:szCs w:val="28"/>
                <w:lang w:val="ru-RU"/>
              </w:rPr>
            </w:pPr>
          </w:p>
          <w:p w:rsidR="0005562B" w:rsidRPr="00EA062F" w:rsidRDefault="0005562B" w:rsidP="0005562B">
            <w:pPr>
              <w:pStyle w:val="Title1"/>
              <w:jc w:val="right"/>
              <w:rPr>
                <w:rFonts w:ascii="Times New Roman" w:hAnsi="Times New Roman"/>
                <w:sz w:val="28"/>
                <w:szCs w:val="28"/>
              </w:rPr>
            </w:pPr>
            <w:r w:rsidRPr="00EA062F">
              <w:rPr>
                <w:rFonts w:ascii="Times New Roman" w:hAnsi="Times New Roman"/>
                <w:sz w:val="28"/>
                <w:szCs w:val="28"/>
              </w:rPr>
              <w:t>ОДОБРЕН</w:t>
            </w:r>
          </w:p>
          <w:p w:rsidR="0005562B" w:rsidRPr="00EA062F" w:rsidRDefault="0005562B" w:rsidP="0005562B">
            <w:pPr>
              <w:pStyle w:val="Title1"/>
              <w:jc w:val="right"/>
              <w:rPr>
                <w:rFonts w:ascii="Times New Roman" w:hAnsi="Times New Roman"/>
                <w:sz w:val="28"/>
                <w:szCs w:val="28"/>
              </w:rPr>
            </w:pPr>
            <w:r w:rsidRPr="00EA062F">
              <w:rPr>
                <w:rFonts w:ascii="Times New Roman" w:hAnsi="Times New Roman"/>
                <w:sz w:val="28"/>
                <w:szCs w:val="28"/>
              </w:rPr>
              <w:t xml:space="preserve">постановлением администрации </w:t>
            </w:r>
          </w:p>
          <w:p w:rsidR="0005562B" w:rsidRPr="00EA062F" w:rsidRDefault="0005562B" w:rsidP="0005562B">
            <w:pPr>
              <w:pStyle w:val="Title1"/>
              <w:jc w:val="right"/>
              <w:rPr>
                <w:rFonts w:ascii="Times New Roman" w:hAnsi="Times New Roman"/>
                <w:sz w:val="28"/>
                <w:szCs w:val="28"/>
              </w:rPr>
            </w:pPr>
            <w:r w:rsidRPr="00EA062F">
              <w:rPr>
                <w:rFonts w:ascii="Times New Roman" w:hAnsi="Times New Roman"/>
                <w:sz w:val="28"/>
                <w:szCs w:val="28"/>
              </w:rPr>
              <w:t xml:space="preserve">Борисоглебского сельсовета </w:t>
            </w:r>
          </w:p>
          <w:p w:rsidR="0005562B" w:rsidRPr="00EA062F" w:rsidRDefault="0005562B" w:rsidP="0005562B">
            <w:pPr>
              <w:pStyle w:val="Title1"/>
              <w:jc w:val="right"/>
              <w:rPr>
                <w:rFonts w:ascii="Times New Roman" w:hAnsi="Times New Roman"/>
                <w:sz w:val="28"/>
                <w:szCs w:val="28"/>
              </w:rPr>
            </w:pPr>
            <w:r w:rsidRPr="00EA062F">
              <w:rPr>
                <w:rFonts w:ascii="Times New Roman" w:hAnsi="Times New Roman"/>
                <w:sz w:val="28"/>
                <w:szCs w:val="28"/>
              </w:rPr>
              <w:t>Убинского района Новосибирской области</w:t>
            </w:r>
          </w:p>
          <w:p w:rsidR="0005562B" w:rsidRPr="00EA062F" w:rsidRDefault="0005562B" w:rsidP="0005562B">
            <w:pPr>
              <w:pStyle w:val="Title1"/>
              <w:jc w:val="right"/>
              <w:rPr>
                <w:rFonts w:ascii="Times New Roman" w:hAnsi="Times New Roman"/>
                <w:sz w:val="28"/>
                <w:szCs w:val="28"/>
              </w:rPr>
            </w:pPr>
            <w:r>
              <w:rPr>
                <w:rFonts w:ascii="Times New Roman" w:hAnsi="Times New Roman"/>
                <w:b/>
                <w:sz w:val="28"/>
                <w:szCs w:val="28"/>
              </w:rPr>
              <w:t xml:space="preserve">                               </w:t>
            </w:r>
            <w:r w:rsidR="00902697" w:rsidRPr="00EA062F">
              <w:rPr>
                <w:rFonts w:ascii="Times New Roman" w:hAnsi="Times New Roman"/>
                <w:sz w:val="28"/>
                <w:szCs w:val="28"/>
              </w:rPr>
              <w:t>О</w:t>
            </w:r>
            <w:r w:rsidRPr="00EA062F">
              <w:rPr>
                <w:rFonts w:ascii="Times New Roman" w:hAnsi="Times New Roman"/>
                <w:sz w:val="28"/>
                <w:szCs w:val="28"/>
              </w:rPr>
              <w:t>т</w:t>
            </w:r>
            <w:r w:rsidR="0059436F">
              <w:rPr>
                <w:rFonts w:ascii="Times New Roman" w:hAnsi="Times New Roman"/>
                <w:sz w:val="28"/>
                <w:szCs w:val="28"/>
              </w:rPr>
              <w:t xml:space="preserve"> </w:t>
            </w:r>
            <w:r w:rsidR="00902697">
              <w:rPr>
                <w:rFonts w:ascii="Times New Roman" w:hAnsi="Times New Roman"/>
                <w:sz w:val="28"/>
                <w:szCs w:val="28"/>
              </w:rPr>
              <w:t>12</w:t>
            </w:r>
            <w:r w:rsidRPr="00EA062F">
              <w:rPr>
                <w:rFonts w:ascii="Times New Roman" w:hAnsi="Times New Roman"/>
                <w:sz w:val="28"/>
                <w:szCs w:val="28"/>
              </w:rPr>
              <w:t xml:space="preserve"> .11.20</w:t>
            </w:r>
            <w:r w:rsidR="005E7925">
              <w:rPr>
                <w:rFonts w:ascii="Times New Roman" w:hAnsi="Times New Roman"/>
                <w:sz w:val="28"/>
                <w:szCs w:val="28"/>
              </w:rPr>
              <w:t xml:space="preserve">24 </w:t>
            </w:r>
            <w:r>
              <w:rPr>
                <w:rFonts w:ascii="Times New Roman" w:hAnsi="Times New Roman"/>
                <w:sz w:val="28"/>
                <w:szCs w:val="28"/>
              </w:rPr>
              <w:t xml:space="preserve">№ </w:t>
            </w:r>
            <w:r w:rsidR="0082104E">
              <w:rPr>
                <w:rFonts w:ascii="Times New Roman" w:hAnsi="Times New Roman"/>
                <w:sz w:val="28"/>
                <w:szCs w:val="28"/>
              </w:rPr>
              <w:t>70</w:t>
            </w:r>
            <w:r>
              <w:rPr>
                <w:rFonts w:ascii="Times New Roman" w:hAnsi="Times New Roman"/>
                <w:sz w:val="28"/>
                <w:szCs w:val="28"/>
              </w:rPr>
              <w:t xml:space="preserve">-па </w:t>
            </w:r>
          </w:p>
          <w:p w:rsidR="0005562B" w:rsidRDefault="0005562B" w:rsidP="0005562B">
            <w:pPr>
              <w:pStyle w:val="Title1"/>
              <w:rPr>
                <w:rFonts w:ascii="Times New Roman" w:hAnsi="Times New Roman"/>
                <w:b/>
                <w:sz w:val="28"/>
                <w:szCs w:val="28"/>
              </w:rPr>
            </w:pPr>
            <w:bookmarkStart w:id="0" w:name="_GoBack"/>
            <w:bookmarkEnd w:id="0"/>
          </w:p>
          <w:p w:rsidR="0005562B" w:rsidRDefault="0005562B" w:rsidP="0005562B">
            <w:pPr>
              <w:pStyle w:val="Title1"/>
              <w:rPr>
                <w:rFonts w:ascii="Times New Roman" w:hAnsi="Times New Roman"/>
                <w:b/>
                <w:sz w:val="28"/>
                <w:szCs w:val="28"/>
              </w:rPr>
            </w:pPr>
            <w:r>
              <w:rPr>
                <w:rFonts w:ascii="Times New Roman" w:hAnsi="Times New Roman"/>
                <w:b/>
                <w:sz w:val="28"/>
                <w:szCs w:val="28"/>
              </w:rPr>
              <w:t xml:space="preserve">Основные показатели прогноза социально-экономического развития </w:t>
            </w:r>
          </w:p>
          <w:p w:rsidR="0005562B" w:rsidRDefault="0005562B" w:rsidP="0005562B">
            <w:pPr>
              <w:pStyle w:val="Title1"/>
              <w:rPr>
                <w:rFonts w:ascii="Times New Roman" w:hAnsi="Times New Roman"/>
                <w:b/>
                <w:sz w:val="28"/>
                <w:szCs w:val="28"/>
              </w:rPr>
            </w:pPr>
            <w:r>
              <w:rPr>
                <w:rFonts w:ascii="Times New Roman" w:hAnsi="Times New Roman"/>
                <w:b/>
                <w:sz w:val="28"/>
                <w:szCs w:val="28"/>
              </w:rPr>
              <w:t>Борисоглебского сельсовета Убинск</w:t>
            </w:r>
            <w:r w:rsidR="005E7925">
              <w:rPr>
                <w:rFonts w:ascii="Times New Roman" w:hAnsi="Times New Roman"/>
                <w:b/>
                <w:sz w:val="28"/>
                <w:szCs w:val="28"/>
              </w:rPr>
              <w:t>ого района Новосибирской област</w:t>
            </w:r>
          </w:p>
          <w:p w:rsidR="0005562B" w:rsidRDefault="0005562B" w:rsidP="0005562B">
            <w:pPr>
              <w:pStyle w:val="Title1"/>
              <w:rPr>
                <w:rFonts w:ascii="Times New Roman" w:hAnsi="Times New Roman"/>
                <w:b/>
                <w:sz w:val="28"/>
                <w:szCs w:val="28"/>
              </w:rPr>
            </w:pPr>
            <w:r>
              <w:rPr>
                <w:rFonts w:ascii="Times New Roman" w:hAnsi="Times New Roman"/>
                <w:b/>
                <w:sz w:val="28"/>
                <w:szCs w:val="28"/>
              </w:rPr>
              <w:t xml:space="preserve"> на 2024 и плановый период 2025 и 2026 годов</w:t>
            </w:r>
          </w:p>
          <w:p w:rsidR="0005562B" w:rsidRDefault="0005562B" w:rsidP="0005562B">
            <w:pPr>
              <w:pStyle w:val="Title1"/>
              <w:tabs>
                <w:tab w:val="left" w:pos="2660"/>
              </w:tabs>
              <w:jc w:val="left"/>
              <w:rPr>
                <w:rFonts w:ascii="Times New Roman" w:hAnsi="Times New Roman"/>
                <w:b/>
                <w:sz w:val="28"/>
                <w:szCs w:val="28"/>
              </w:rPr>
            </w:pPr>
            <w:r>
              <w:rPr>
                <w:rFonts w:ascii="Times New Roman" w:hAnsi="Times New Roman"/>
                <w:b/>
                <w:sz w:val="28"/>
                <w:szCs w:val="28"/>
              </w:rPr>
              <w:tab/>
            </w:r>
          </w:p>
          <w:p w:rsidR="0005562B" w:rsidRDefault="0005562B" w:rsidP="0005562B">
            <w:pPr>
              <w:pStyle w:val="Normal1"/>
              <w:jc w:val="center"/>
              <w:rPr>
                <w:sz w:val="26"/>
              </w:rPr>
            </w:pPr>
          </w:p>
          <w:tbl>
            <w:tblPr>
              <w:tblW w:w="14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570"/>
              <w:gridCol w:w="1099"/>
              <w:gridCol w:w="1144"/>
              <w:gridCol w:w="1331"/>
              <w:gridCol w:w="1266"/>
              <w:gridCol w:w="1276"/>
              <w:gridCol w:w="1276"/>
              <w:gridCol w:w="1244"/>
              <w:gridCol w:w="1275"/>
            </w:tblGrid>
            <w:tr w:rsidR="0005562B" w:rsidRPr="00F33BF5" w:rsidTr="00733FDF">
              <w:trPr>
                <w:cantSplit/>
                <w:tblHeader/>
              </w:trPr>
              <w:tc>
                <w:tcPr>
                  <w:tcW w:w="2972" w:type="dxa"/>
                  <w:vMerge w:val="restart"/>
                  <w:tcBorders>
                    <w:top w:val="single" w:sz="4" w:space="0" w:color="auto"/>
                    <w:left w:val="single" w:sz="4" w:space="0" w:color="auto"/>
                    <w:bottom w:val="single" w:sz="4" w:space="0" w:color="auto"/>
                    <w:right w:val="single" w:sz="4" w:space="0" w:color="auto"/>
                  </w:tcBorders>
                </w:tcPr>
                <w:p w:rsidR="0005562B" w:rsidRPr="00F33BF5" w:rsidRDefault="0005562B" w:rsidP="0005562B">
                  <w:pPr>
                    <w:pStyle w:val="Normal1"/>
                    <w:spacing w:line="276" w:lineRule="auto"/>
                    <w:rPr>
                      <w:sz w:val="24"/>
                      <w:lang w:eastAsia="en-US"/>
                    </w:rPr>
                  </w:pPr>
                </w:p>
                <w:p w:rsidR="0005562B" w:rsidRPr="00F33BF5" w:rsidRDefault="0005562B" w:rsidP="0005562B">
                  <w:pPr>
                    <w:pStyle w:val="Normal1"/>
                    <w:spacing w:line="276" w:lineRule="auto"/>
                    <w:rPr>
                      <w:sz w:val="24"/>
                      <w:lang w:eastAsia="en-US"/>
                    </w:rPr>
                  </w:pPr>
                  <w:r w:rsidRPr="00F33BF5">
                    <w:rPr>
                      <w:sz w:val="24"/>
                      <w:lang w:eastAsia="en-US"/>
                    </w:rPr>
                    <w:t>Показатели развития</w:t>
                  </w:r>
                </w:p>
                <w:p w:rsidR="0005562B" w:rsidRPr="00F33BF5" w:rsidRDefault="0005562B" w:rsidP="0005562B">
                  <w:pPr>
                    <w:pStyle w:val="Normal1"/>
                    <w:spacing w:line="276" w:lineRule="auto"/>
                    <w:rPr>
                      <w:sz w:val="24"/>
                      <w:lang w:eastAsia="en-US"/>
                    </w:rPr>
                  </w:pPr>
                  <w:r w:rsidRPr="00F33BF5">
                    <w:rPr>
                      <w:sz w:val="24"/>
                      <w:lang w:eastAsia="en-US"/>
                    </w:rPr>
                    <w:t>района, округа</w:t>
                  </w:r>
                </w:p>
              </w:tc>
              <w:tc>
                <w:tcPr>
                  <w:tcW w:w="1570" w:type="dxa"/>
                  <w:vMerge w:val="restart"/>
                  <w:tcBorders>
                    <w:top w:val="single" w:sz="4" w:space="0" w:color="auto"/>
                    <w:left w:val="single" w:sz="4" w:space="0" w:color="auto"/>
                    <w:bottom w:val="single" w:sz="4" w:space="0" w:color="auto"/>
                    <w:right w:val="single" w:sz="4" w:space="0" w:color="auto"/>
                  </w:tcBorders>
                  <w:hideMark/>
                </w:tcPr>
                <w:p w:rsidR="0005562B" w:rsidRPr="006C0BF6" w:rsidRDefault="0005562B" w:rsidP="0005562B">
                  <w:pPr>
                    <w:pStyle w:val="Normal1"/>
                    <w:spacing w:line="276" w:lineRule="auto"/>
                    <w:jc w:val="center"/>
                    <w:rPr>
                      <w:sz w:val="24"/>
                      <w:lang w:eastAsia="en-US"/>
                    </w:rPr>
                  </w:pPr>
                  <w:r w:rsidRPr="006C0BF6">
                    <w:rPr>
                      <w:sz w:val="24"/>
                      <w:lang w:eastAsia="en-US"/>
                    </w:rPr>
                    <w:t>Един.</w:t>
                  </w:r>
                </w:p>
                <w:p w:rsidR="0005562B" w:rsidRPr="006C0BF6" w:rsidRDefault="0005562B" w:rsidP="0005562B">
                  <w:pPr>
                    <w:pStyle w:val="Normal1"/>
                    <w:spacing w:line="276" w:lineRule="auto"/>
                    <w:jc w:val="center"/>
                    <w:rPr>
                      <w:sz w:val="24"/>
                      <w:lang w:eastAsia="en-US"/>
                    </w:rPr>
                  </w:pPr>
                  <w:r w:rsidRPr="006C0BF6">
                    <w:rPr>
                      <w:sz w:val="24"/>
                      <w:lang w:eastAsia="en-US"/>
                    </w:rPr>
                    <w:t>изм.</w:t>
                  </w:r>
                </w:p>
              </w:tc>
              <w:tc>
                <w:tcPr>
                  <w:tcW w:w="1099" w:type="dxa"/>
                  <w:vMerge w:val="restart"/>
                  <w:tcBorders>
                    <w:top w:val="single" w:sz="4" w:space="0" w:color="auto"/>
                    <w:left w:val="single" w:sz="4" w:space="0" w:color="auto"/>
                    <w:bottom w:val="single" w:sz="4" w:space="0" w:color="auto"/>
                    <w:right w:val="single" w:sz="4" w:space="0" w:color="auto"/>
                  </w:tcBorders>
                  <w:hideMark/>
                </w:tcPr>
                <w:p w:rsidR="0005562B" w:rsidRPr="006C0BF6" w:rsidRDefault="0005562B" w:rsidP="0005562B">
                  <w:pPr>
                    <w:pStyle w:val="Normal1"/>
                    <w:spacing w:line="276" w:lineRule="auto"/>
                    <w:rPr>
                      <w:sz w:val="24"/>
                      <w:lang w:eastAsia="en-US"/>
                    </w:rPr>
                  </w:pPr>
                  <w:r w:rsidRPr="006C0BF6">
                    <w:rPr>
                      <w:sz w:val="24"/>
                      <w:lang w:eastAsia="en-US"/>
                    </w:rPr>
                    <w:t>2023 год</w:t>
                  </w:r>
                </w:p>
              </w:tc>
              <w:tc>
                <w:tcPr>
                  <w:tcW w:w="1144" w:type="dxa"/>
                  <w:vMerge w:val="restart"/>
                  <w:tcBorders>
                    <w:top w:val="single" w:sz="4" w:space="0" w:color="auto"/>
                    <w:left w:val="single" w:sz="4" w:space="0" w:color="auto"/>
                    <w:bottom w:val="single" w:sz="4" w:space="0" w:color="auto"/>
                    <w:right w:val="single" w:sz="4" w:space="0" w:color="auto"/>
                  </w:tcBorders>
                  <w:hideMark/>
                </w:tcPr>
                <w:p w:rsidR="0005562B" w:rsidRPr="006C0BF6" w:rsidRDefault="0005562B" w:rsidP="0005562B">
                  <w:pPr>
                    <w:pStyle w:val="Normal1"/>
                    <w:spacing w:line="276" w:lineRule="auto"/>
                    <w:rPr>
                      <w:sz w:val="24"/>
                      <w:lang w:eastAsia="en-US"/>
                    </w:rPr>
                  </w:pPr>
                  <w:r w:rsidRPr="006C0BF6">
                    <w:rPr>
                      <w:sz w:val="24"/>
                      <w:lang w:eastAsia="en-US"/>
                    </w:rPr>
                    <w:t>Оценка 2024года</w:t>
                  </w:r>
                </w:p>
              </w:tc>
              <w:tc>
                <w:tcPr>
                  <w:tcW w:w="7668" w:type="dxa"/>
                  <w:gridSpan w:val="6"/>
                  <w:tcBorders>
                    <w:top w:val="single" w:sz="4" w:space="0" w:color="auto"/>
                    <w:left w:val="single" w:sz="4" w:space="0" w:color="auto"/>
                    <w:bottom w:val="single" w:sz="4" w:space="0" w:color="auto"/>
                    <w:right w:val="single" w:sz="4" w:space="0" w:color="auto"/>
                  </w:tcBorders>
                  <w:hideMark/>
                </w:tcPr>
                <w:p w:rsidR="0005562B" w:rsidRPr="006C0BF6" w:rsidRDefault="0005562B" w:rsidP="0005562B">
                  <w:pPr>
                    <w:pStyle w:val="Normal1"/>
                    <w:spacing w:line="276" w:lineRule="auto"/>
                    <w:jc w:val="center"/>
                    <w:rPr>
                      <w:sz w:val="24"/>
                      <w:lang w:eastAsia="en-US"/>
                    </w:rPr>
                  </w:pPr>
                  <w:r w:rsidRPr="006C0BF6">
                    <w:rPr>
                      <w:sz w:val="24"/>
                      <w:lang w:eastAsia="en-US"/>
                    </w:rPr>
                    <w:t>Прогноз, годы</w:t>
                  </w:r>
                </w:p>
              </w:tc>
            </w:tr>
            <w:tr w:rsidR="0005562B" w:rsidRPr="00F33BF5" w:rsidTr="00733FDF">
              <w:trPr>
                <w:cantSplit/>
                <w:tblHeader/>
              </w:trPr>
              <w:tc>
                <w:tcPr>
                  <w:tcW w:w="2972" w:type="dxa"/>
                  <w:vMerge/>
                  <w:tcBorders>
                    <w:top w:val="single" w:sz="4" w:space="0" w:color="auto"/>
                    <w:left w:val="single" w:sz="4" w:space="0" w:color="auto"/>
                    <w:bottom w:val="single" w:sz="4" w:space="0" w:color="auto"/>
                    <w:right w:val="single" w:sz="4" w:space="0" w:color="auto"/>
                  </w:tcBorders>
                  <w:vAlign w:val="center"/>
                  <w:hideMark/>
                </w:tcPr>
                <w:p w:rsidR="0005562B" w:rsidRPr="00F33BF5" w:rsidRDefault="0005562B" w:rsidP="0005562B"/>
              </w:tc>
              <w:tc>
                <w:tcPr>
                  <w:tcW w:w="1570" w:type="dxa"/>
                  <w:vMerge/>
                  <w:tcBorders>
                    <w:top w:val="single" w:sz="4" w:space="0" w:color="auto"/>
                    <w:left w:val="single" w:sz="4" w:space="0" w:color="auto"/>
                    <w:bottom w:val="single" w:sz="4" w:space="0" w:color="auto"/>
                    <w:right w:val="single" w:sz="4" w:space="0" w:color="auto"/>
                  </w:tcBorders>
                  <w:vAlign w:val="center"/>
                  <w:hideMark/>
                </w:tcPr>
                <w:p w:rsidR="0005562B" w:rsidRPr="006C0BF6" w:rsidRDefault="0005562B" w:rsidP="0005562B"/>
              </w:tc>
              <w:tc>
                <w:tcPr>
                  <w:tcW w:w="1099" w:type="dxa"/>
                  <w:vMerge/>
                  <w:tcBorders>
                    <w:top w:val="single" w:sz="4" w:space="0" w:color="auto"/>
                    <w:left w:val="single" w:sz="4" w:space="0" w:color="auto"/>
                    <w:bottom w:val="single" w:sz="4" w:space="0" w:color="auto"/>
                    <w:right w:val="single" w:sz="4" w:space="0" w:color="auto"/>
                  </w:tcBorders>
                  <w:vAlign w:val="center"/>
                  <w:hideMark/>
                </w:tcPr>
                <w:p w:rsidR="0005562B" w:rsidRPr="006C0BF6" w:rsidRDefault="0005562B" w:rsidP="0005562B"/>
              </w:tc>
              <w:tc>
                <w:tcPr>
                  <w:tcW w:w="1144" w:type="dxa"/>
                  <w:vMerge/>
                  <w:tcBorders>
                    <w:top w:val="single" w:sz="4" w:space="0" w:color="auto"/>
                    <w:left w:val="single" w:sz="4" w:space="0" w:color="auto"/>
                    <w:bottom w:val="single" w:sz="4" w:space="0" w:color="auto"/>
                    <w:right w:val="single" w:sz="4" w:space="0" w:color="auto"/>
                  </w:tcBorders>
                  <w:vAlign w:val="center"/>
                  <w:hideMark/>
                </w:tcPr>
                <w:p w:rsidR="0005562B" w:rsidRPr="006C0BF6" w:rsidRDefault="0005562B" w:rsidP="0005562B"/>
              </w:tc>
              <w:tc>
                <w:tcPr>
                  <w:tcW w:w="2597" w:type="dxa"/>
                  <w:gridSpan w:val="2"/>
                  <w:tcBorders>
                    <w:top w:val="single" w:sz="4" w:space="0" w:color="auto"/>
                    <w:left w:val="single" w:sz="4" w:space="0" w:color="auto"/>
                    <w:bottom w:val="single" w:sz="4" w:space="0" w:color="auto"/>
                    <w:right w:val="single" w:sz="4" w:space="0" w:color="auto"/>
                  </w:tcBorders>
                  <w:hideMark/>
                </w:tcPr>
                <w:p w:rsidR="0005562B" w:rsidRPr="006C0BF6" w:rsidRDefault="0005562B" w:rsidP="0005562B">
                  <w:pPr>
                    <w:pStyle w:val="Normal1"/>
                    <w:spacing w:line="276" w:lineRule="auto"/>
                    <w:jc w:val="center"/>
                    <w:rPr>
                      <w:sz w:val="24"/>
                      <w:lang w:eastAsia="en-US"/>
                    </w:rPr>
                  </w:pPr>
                  <w:r w:rsidRPr="006C0BF6">
                    <w:rPr>
                      <w:sz w:val="24"/>
                      <w:lang w:eastAsia="en-US"/>
                    </w:rPr>
                    <w:t>2025</w:t>
                  </w:r>
                </w:p>
              </w:tc>
              <w:tc>
                <w:tcPr>
                  <w:tcW w:w="2552" w:type="dxa"/>
                  <w:gridSpan w:val="2"/>
                  <w:tcBorders>
                    <w:top w:val="single" w:sz="4" w:space="0" w:color="auto"/>
                    <w:left w:val="single" w:sz="4" w:space="0" w:color="auto"/>
                    <w:bottom w:val="single" w:sz="4" w:space="0" w:color="auto"/>
                    <w:right w:val="single" w:sz="4" w:space="0" w:color="auto"/>
                  </w:tcBorders>
                  <w:hideMark/>
                </w:tcPr>
                <w:p w:rsidR="0005562B" w:rsidRPr="006C0BF6" w:rsidRDefault="0005562B" w:rsidP="0005562B">
                  <w:pPr>
                    <w:pStyle w:val="Normal1"/>
                    <w:spacing w:line="276" w:lineRule="auto"/>
                    <w:jc w:val="center"/>
                    <w:rPr>
                      <w:sz w:val="24"/>
                      <w:lang w:eastAsia="en-US"/>
                    </w:rPr>
                  </w:pPr>
                  <w:r w:rsidRPr="006C0BF6">
                    <w:rPr>
                      <w:sz w:val="24"/>
                      <w:lang w:eastAsia="en-US"/>
                    </w:rPr>
                    <w:t>2026</w:t>
                  </w:r>
                </w:p>
              </w:tc>
              <w:tc>
                <w:tcPr>
                  <w:tcW w:w="2519" w:type="dxa"/>
                  <w:gridSpan w:val="2"/>
                  <w:tcBorders>
                    <w:top w:val="single" w:sz="4" w:space="0" w:color="auto"/>
                    <w:left w:val="single" w:sz="4" w:space="0" w:color="auto"/>
                    <w:bottom w:val="single" w:sz="4" w:space="0" w:color="auto"/>
                    <w:right w:val="single" w:sz="4" w:space="0" w:color="auto"/>
                  </w:tcBorders>
                  <w:hideMark/>
                </w:tcPr>
                <w:p w:rsidR="0005562B" w:rsidRPr="006C0BF6" w:rsidRDefault="0005562B" w:rsidP="0005562B">
                  <w:pPr>
                    <w:pStyle w:val="Normal1"/>
                    <w:spacing w:line="276" w:lineRule="auto"/>
                    <w:jc w:val="center"/>
                    <w:rPr>
                      <w:sz w:val="24"/>
                      <w:lang w:eastAsia="en-US"/>
                    </w:rPr>
                  </w:pPr>
                  <w:r w:rsidRPr="006C0BF6">
                    <w:rPr>
                      <w:sz w:val="24"/>
                      <w:lang w:eastAsia="en-US"/>
                    </w:rPr>
                    <w:t>2027</w:t>
                  </w:r>
                </w:p>
              </w:tc>
            </w:tr>
            <w:tr w:rsidR="0005562B" w:rsidRPr="00F33BF5" w:rsidTr="00733FDF">
              <w:trPr>
                <w:cantSplit/>
                <w:tblHeader/>
              </w:trPr>
              <w:tc>
                <w:tcPr>
                  <w:tcW w:w="2972" w:type="dxa"/>
                  <w:vMerge/>
                  <w:tcBorders>
                    <w:top w:val="single" w:sz="4" w:space="0" w:color="auto"/>
                    <w:left w:val="single" w:sz="4" w:space="0" w:color="auto"/>
                    <w:bottom w:val="single" w:sz="4" w:space="0" w:color="auto"/>
                    <w:right w:val="single" w:sz="4" w:space="0" w:color="auto"/>
                  </w:tcBorders>
                  <w:vAlign w:val="center"/>
                  <w:hideMark/>
                </w:tcPr>
                <w:p w:rsidR="0005562B" w:rsidRPr="00F33BF5" w:rsidRDefault="0005562B" w:rsidP="0005562B"/>
              </w:tc>
              <w:tc>
                <w:tcPr>
                  <w:tcW w:w="1570" w:type="dxa"/>
                  <w:vMerge/>
                  <w:tcBorders>
                    <w:top w:val="single" w:sz="4" w:space="0" w:color="auto"/>
                    <w:left w:val="single" w:sz="4" w:space="0" w:color="auto"/>
                    <w:bottom w:val="single" w:sz="4" w:space="0" w:color="auto"/>
                    <w:right w:val="single" w:sz="4" w:space="0" w:color="auto"/>
                  </w:tcBorders>
                  <w:vAlign w:val="center"/>
                  <w:hideMark/>
                </w:tcPr>
                <w:p w:rsidR="0005562B" w:rsidRPr="006C0BF6" w:rsidRDefault="0005562B" w:rsidP="0005562B"/>
              </w:tc>
              <w:tc>
                <w:tcPr>
                  <w:tcW w:w="1099" w:type="dxa"/>
                  <w:vMerge/>
                  <w:tcBorders>
                    <w:top w:val="single" w:sz="4" w:space="0" w:color="auto"/>
                    <w:left w:val="single" w:sz="4" w:space="0" w:color="auto"/>
                    <w:bottom w:val="single" w:sz="4" w:space="0" w:color="auto"/>
                    <w:right w:val="single" w:sz="4" w:space="0" w:color="auto"/>
                  </w:tcBorders>
                  <w:vAlign w:val="center"/>
                  <w:hideMark/>
                </w:tcPr>
                <w:p w:rsidR="0005562B" w:rsidRPr="006C0BF6" w:rsidRDefault="0005562B" w:rsidP="0005562B"/>
              </w:tc>
              <w:tc>
                <w:tcPr>
                  <w:tcW w:w="1144" w:type="dxa"/>
                  <w:vMerge/>
                  <w:tcBorders>
                    <w:top w:val="single" w:sz="4" w:space="0" w:color="auto"/>
                    <w:left w:val="single" w:sz="4" w:space="0" w:color="auto"/>
                    <w:bottom w:val="single" w:sz="4" w:space="0" w:color="auto"/>
                    <w:right w:val="single" w:sz="4" w:space="0" w:color="auto"/>
                  </w:tcBorders>
                  <w:vAlign w:val="center"/>
                  <w:hideMark/>
                </w:tcPr>
                <w:p w:rsidR="0005562B" w:rsidRPr="006C0BF6" w:rsidRDefault="0005562B" w:rsidP="0005562B"/>
              </w:tc>
              <w:tc>
                <w:tcPr>
                  <w:tcW w:w="1331" w:type="dxa"/>
                  <w:tcBorders>
                    <w:top w:val="single" w:sz="4" w:space="0" w:color="auto"/>
                    <w:left w:val="single" w:sz="4" w:space="0" w:color="auto"/>
                    <w:bottom w:val="single" w:sz="4" w:space="0" w:color="auto"/>
                    <w:right w:val="single" w:sz="4" w:space="0" w:color="auto"/>
                  </w:tcBorders>
                  <w:hideMark/>
                </w:tcPr>
                <w:p w:rsidR="0005562B" w:rsidRPr="006C0BF6" w:rsidRDefault="0005562B" w:rsidP="0005562B">
                  <w:pPr>
                    <w:pStyle w:val="Normal1"/>
                    <w:spacing w:line="276" w:lineRule="auto"/>
                    <w:jc w:val="center"/>
                    <w:rPr>
                      <w:sz w:val="24"/>
                      <w:lang w:eastAsia="en-US"/>
                    </w:rPr>
                  </w:pPr>
                  <w:r w:rsidRPr="006C0BF6">
                    <w:rPr>
                      <w:sz w:val="24"/>
                      <w:lang w:eastAsia="en-US"/>
                    </w:rPr>
                    <w:t>вариант</w:t>
                  </w:r>
                  <w:r w:rsidRPr="006C0BF6">
                    <w:rPr>
                      <w:sz w:val="24"/>
                      <w:lang w:eastAsia="en-US"/>
                    </w:rPr>
                    <w:cr/>
                    <w:t>1</w:t>
                  </w:r>
                </w:p>
              </w:tc>
              <w:tc>
                <w:tcPr>
                  <w:tcW w:w="1266" w:type="dxa"/>
                  <w:tcBorders>
                    <w:top w:val="single" w:sz="4" w:space="0" w:color="auto"/>
                    <w:left w:val="single" w:sz="4" w:space="0" w:color="auto"/>
                    <w:bottom w:val="single" w:sz="4" w:space="0" w:color="auto"/>
                    <w:right w:val="single" w:sz="4" w:space="0" w:color="auto"/>
                  </w:tcBorders>
                  <w:hideMark/>
                </w:tcPr>
                <w:p w:rsidR="0005562B" w:rsidRPr="006C0BF6" w:rsidRDefault="0005562B" w:rsidP="0005562B">
                  <w:pPr>
                    <w:jc w:val="center"/>
                    <w:rPr>
                      <w:rFonts w:ascii="Times New Roman" w:hAnsi="Times New Roman"/>
                    </w:rPr>
                  </w:pPr>
                  <w:r w:rsidRPr="006C0BF6">
                    <w:rPr>
                      <w:rFonts w:ascii="Times New Roman" w:hAnsi="Times New Roman"/>
                    </w:rPr>
                    <w:t>вариант 2</w:t>
                  </w:r>
                </w:p>
              </w:tc>
              <w:tc>
                <w:tcPr>
                  <w:tcW w:w="1276" w:type="dxa"/>
                  <w:tcBorders>
                    <w:top w:val="single" w:sz="4" w:space="0" w:color="auto"/>
                    <w:left w:val="single" w:sz="4" w:space="0" w:color="auto"/>
                    <w:bottom w:val="single" w:sz="4" w:space="0" w:color="auto"/>
                    <w:right w:val="single" w:sz="4" w:space="0" w:color="auto"/>
                  </w:tcBorders>
                  <w:hideMark/>
                </w:tcPr>
                <w:p w:rsidR="0005562B" w:rsidRPr="006C0BF6" w:rsidRDefault="0005562B" w:rsidP="0005562B">
                  <w:pPr>
                    <w:jc w:val="center"/>
                    <w:rPr>
                      <w:rFonts w:ascii="Times New Roman" w:hAnsi="Times New Roman"/>
                    </w:rPr>
                  </w:pPr>
                  <w:r w:rsidRPr="006C0BF6">
                    <w:rPr>
                      <w:rFonts w:ascii="Times New Roman" w:hAnsi="Times New Roman"/>
                    </w:rPr>
                    <w:t>вариант 1</w:t>
                  </w:r>
                </w:p>
              </w:tc>
              <w:tc>
                <w:tcPr>
                  <w:tcW w:w="1276" w:type="dxa"/>
                  <w:tcBorders>
                    <w:top w:val="single" w:sz="4" w:space="0" w:color="auto"/>
                    <w:left w:val="single" w:sz="4" w:space="0" w:color="auto"/>
                    <w:bottom w:val="single" w:sz="4" w:space="0" w:color="auto"/>
                    <w:right w:val="single" w:sz="4" w:space="0" w:color="auto"/>
                  </w:tcBorders>
                  <w:hideMark/>
                </w:tcPr>
                <w:p w:rsidR="0005562B" w:rsidRPr="006C0BF6" w:rsidRDefault="0005562B" w:rsidP="0005562B">
                  <w:pPr>
                    <w:jc w:val="center"/>
                    <w:rPr>
                      <w:rFonts w:ascii="Times New Roman" w:hAnsi="Times New Roman"/>
                    </w:rPr>
                  </w:pPr>
                  <w:r w:rsidRPr="006C0BF6">
                    <w:rPr>
                      <w:rFonts w:ascii="Times New Roman" w:hAnsi="Times New Roman"/>
                    </w:rPr>
                    <w:t>вариант 2</w:t>
                  </w:r>
                </w:p>
              </w:tc>
              <w:tc>
                <w:tcPr>
                  <w:tcW w:w="1244" w:type="dxa"/>
                  <w:tcBorders>
                    <w:top w:val="single" w:sz="4" w:space="0" w:color="auto"/>
                    <w:left w:val="single" w:sz="4" w:space="0" w:color="auto"/>
                    <w:bottom w:val="single" w:sz="4" w:space="0" w:color="auto"/>
                    <w:right w:val="single" w:sz="4" w:space="0" w:color="auto"/>
                  </w:tcBorders>
                  <w:hideMark/>
                </w:tcPr>
                <w:p w:rsidR="0005562B" w:rsidRPr="006C0BF6" w:rsidRDefault="0005562B" w:rsidP="0005562B">
                  <w:pPr>
                    <w:jc w:val="center"/>
                    <w:rPr>
                      <w:rFonts w:ascii="Times New Roman" w:hAnsi="Times New Roman"/>
                    </w:rPr>
                  </w:pPr>
                  <w:r w:rsidRPr="006C0BF6">
                    <w:rPr>
                      <w:rFonts w:ascii="Times New Roman" w:hAnsi="Times New Roman"/>
                    </w:rPr>
                    <w:t>вариант 1</w:t>
                  </w:r>
                </w:p>
              </w:tc>
              <w:tc>
                <w:tcPr>
                  <w:tcW w:w="1275" w:type="dxa"/>
                  <w:tcBorders>
                    <w:top w:val="single" w:sz="4" w:space="0" w:color="auto"/>
                    <w:left w:val="single" w:sz="4" w:space="0" w:color="auto"/>
                    <w:bottom w:val="single" w:sz="4" w:space="0" w:color="auto"/>
                    <w:right w:val="single" w:sz="4" w:space="0" w:color="auto"/>
                  </w:tcBorders>
                  <w:hideMark/>
                </w:tcPr>
                <w:p w:rsidR="0005562B" w:rsidRPr="006C0BF6" w:rsidRDefault="0005562B" w:rsidP="0005562B">
                  <w:pPr>
                    <w:jc w:val="center"/>
                    <w:rPr>
                      <w:rFonts w:ascii="Times New Roman" w:hAnsi="Times New Roman"/>
                    </w:rPr>
                  </w:pPr>
                  <w:r w:rsidRPr="006C0BF6">
                    <w:rPr>
                      <w:rFonts w:ascii="Times New Roman" w:hAnsi="Times New Roman"/>
                    </w:rPr>
                    <w:t>вариант 2</w:t>
                  </w:r>
                </w:p>
              </w:tc>
            </w:tr>
            <w:tr w:rsidR="0005562B" w:rsidRPr="00F33BF5" w:rsidTr="00733FDF">
              <w:trPr>
                <w:cantSplit/>
                <w:trHeight w:val="425"/>
              </w:trPr>
              <w:tc>
                <w:tcPr>
                  <w:tcW w:w="2972" w:type="dxa"/>
                  <w:tcBorders>
                    <w:top w:val="single" w:sz="4" w:space="0" w:color="auto"/>
                    <w:left w:val="single" w:sz="4" w:space="0" w:color="auto"/>
                    <w:bottom w:val="single" w:sz="4" w:space="0" w:color="auto"/>
                    <w:right w:val="single" w:sz="4" w:space="0" w:color="auto"/>
                  </w:tcBorders>
                  <w:hideMark/>
                </w:tcPr>
                <w:p w:rsidR="0005562B" w:rsidRPr="00F33BF5" w:rsidRDefault="0005562B" w:rsidP="0005562B">
                  <w:pPr>
                    <w:pStyle w:val="Normal1"/>
                    <w:spacing w:line="276" w:lineRule="auto"/>
                    <w:jc w:val="left"/>
                    <w:rPr>
                      <w:sz w:val="24"/>
                      <w:lang w:eastAsia="en-US"/>
                    </w:rPr>
                  </w:pPr>
                  <w:r w:rsidRPr="00F33BF5">
                    <w:rPr>
                      <w:sz w:val="24"/>
                      <w:lang w:eastAsia="en-US"/>
                    </w:rPr>
                    <w:t xml:space="preserve">Объем валового продукта </w:t>
                  </w:r>
                </w:p>
              </w:tc>
              <w:tc>
                <w:tcPr>
                  <w:tcW w:w="1570" w:type="dxa"/>
                  <w:tcBorders>
                    <w:top w:val="single" w:sz="4" w:space="0" w:color="auto"/>
                    <w:left w:val="single" w:sz="4" w:space="0" w:color="auto"/>
                    <w:bottom w:val="single" w:sz="4" w:space="0" w:color="auto"/>
                    <w:right w:val="single" w:sz="4" w:space="0" w:color="auto"/>
                  </w:tcBorders>
                  <w:hideMark/>
                </w:tcPr>
                <w:p w:rsidR="0005562B" w:rsidRPr="006C0BF6" w:rsidRDefault="0005562B" w:rsidP="0005562B">
                  <w:pPr>
                    <w:pStyle w:val="Normal1"/>
                    <w:spacing w:line="276" w:lineRule="auto"/>
                    <w:rPr>
                      <w:sz w:val="20"/>
                      <w:lang w:eastAsia="en-US"/>
                    </w:rPr>
                  </w:pPr>
                  <w:r w:rsidRPr="006C0BF6">
                    <w:rPr>
                      <w:sz w:val="20"/>
                      <w:lang w:eastAsia="en-US"/>
                    </w:rPr>
                    <w:t>млн. руб.</w:t>
                  </w:r>
                </w:p>
              </w:tc>
              <w:tc>
                <w:tcPr>
                  <w:tcW w:w="1099" w:type="dxa"/>
                  <w:tcBorders>
                    <w:top w:val="single" w:sz="4" w:space="0" w:color="auto"/>
                    <w:left w:val="single" w:sz="4" w:space="0" w:color="auto"/>
                    <w:bottom w:val="single" w:sz="4" w:space="0" w:color="auto"/>
                    <w:right w:val="single" w:sz="4" w:space="0" w:color="auto"/>
                  </w:tcBorders>
                </w:tcPr>
                <w:p w:rsidR="0005562B" w:rsidRPr="006C0BF6" w:rsidRDefault="0005562B" w:rsidP="0005562B">
                  <w:pPr>
                    <w:pStyle w:val="Normal1"/>
                    <w:spacing w:line="276" w:lineRule="auto"/>
                    <w:rPr>
                      <w:sz w:val="24"/>
                      <w:lang w:eastAsia="en-US"/>
                    </w:rPr>
                  </w:pPr>
                  <w:r w:rsidRPr="006C0BF6">
                    <w:rPr>
                      <w:sz w:val="24"/>
                      <w:lang w:eastAsia="en-US"/>
                    </w:rPr>
                    <w:t>24,1</w:t>
                  </w:r>
                </w:p>
              </w:tc>
              <w:tc>
                <w:tcPr>
                  <w:tcW w:w="1144" w:type="dxa"/>
                  <w:tcBorders>
                    <w:top w:val="single" w:sz="4" w:space="0" w:color="auto"/>
                    <w:left w:val="single" w:sz="4" w:space="0" w:color="auto"/>
                    <w:bottom w:val="single" w:sz="4" w:space="0" w:color="auto"/>
                    <w:right w:val="single" w:sz="4" w:space="0" w:color="auto"/>
                  </w:tcBorders>
                </w:tcPr>
                <w:p w:rsidR="0005562B" w:rsidRPr="006C0BF6" w:rsidRDefault="0005562B" w:rsidP="0005562B">
                  <w:pPr>
                    <w:pStyle w:val="Normal1"/>
                    <w:spacing w:line="276" w:lineRule="auto"/>
                    <w:rPr>
                      <w:sz w:val="24"/>
                      <w:lang w:eastAsia="en-US"/>
                    </w:rPr>
                  </w:pPr>
                  <w:r w:rsidRPr="006C0BF6">
                    <w:rPr>
                      <w:sz w:val="24"/>
                      <w:lang w:eastAsia="en-US"/>
                    </w:rPr>
                    <w:t>25,2</w:t>
                  </w:r>
                </w:p>
              </w:tc>
              <w:tc>
                <w:tcPr>
                  <w:tcW w:w="1331" w:type="dxa"/>
                  <w:tcBorders>
                    <w:top w:val="single" w:sz="4" w:space="0" w:color="auto"/>
                    <w:left w:val="single" w:sz="4" w:space="0" w:color="auto"/>
                    <w:bottom w:val="single" w:sz="4" w:space="0" w:color="auto"/>
                    <w:right w:val="single" w:sz="4" w:space="0" w:color="auto"/>
                  </w:tcBorders>
                </w:tcPr>
                <w:p w:rsidR="0005562B" w:rsidRPr="006C0BF6" w:rsidRDefault="0005562B" w:rsidP="0005562B">
                  <w:pPr>
                    <w:pStyle w:val="Normal1"/>
                    <w:spacing w:line="276" w:lineRule="auto"/>
                    <w:rPr>
                      <w:sz w:val="24"/>
                      <w:lang w:eastAsia="en-US"/>
                    </w:rPr>
                  </w:pPr>
                  <w:r w:rsidRPr="006C0BF6">
                    <w:rPr>
                      <w:sz w:val="24"/>
                      <w:lang w:eastAsia="en-US"/>
                    </w:rPr>
                    <w:t>24,6</w:t>
                  </w:r>
                </w:p>
              </w:tc>
              <w:tc>
                <w:tcPr>
                  <w:tcW w:w="1266" w:type="dxa"/>
                  <w:tcBorders>
                    <w:top w:val="single" w:sz="4" w:space="0" w:color="auto"/>
                    <w:left w:val="single" w:sz="4" w:space="0" w:color="auto"/>
                    <w:bottom w:val="single" w:sz="4" w:space="0" w:color="auto"/>
                    <w:right w:val="single" w:sz="4" w:space="0" w:color="auto"/>
                  </w:tcBorders>
                </w:tcPr>
                <w:p w:rsidR="0005562B" w:rsidRPr="006C0BF6" w:rsidRDefault="0005562B" w:rsidP="0005562B">
                  <w:pPr>
                    <w:pStyle w:val="Normal1"/>
                    <w:spacing w:line="276" w:lineRule="auto"/>
                    <w:rPr>
                      <w:sz w:val="24"/>
                      <w:lang w:eastAsia="en-US"/>
                    </w:rPr>
                  </w:pPr>
                  <w:r w:rsidRPr="006C0BF6">
                    <w:rPr>
                      <w:sz w:val="24"/>
                      <w:lang w:eastAsia="en-US"/>
                    </w:rPr>
                    <w:t>24,8</w:t>
                  </w:r>
                </w:p>
              </w:tc>
              <w:tc>
                <w:tcPr>
                  <w:tcW w:w="1276" w:type="dxa"/>
                  <w:tcBorders>
                    <w:top w:val="single" w:sz="4" w:space="0" w:color="auto"/>
                    <w:left w:val="single" w:sz="4" w:space="0" w:color="auto"/>
                    <w:bottom w:val="single" w:sz="4" w:space="0" w:color="auto"/>
                    <w:right w:val="single" w:sz="4" w:space="0" w:color="auto"/>
                  </w:tcBorders>
                </w:tcPr>
                <w:p w:rsidR="0005562B" w:rsidRPr="006C0BF6" w:rsidRDefault="0005562B" w:rsidP="0005562B">
                  <w:pPr>
                    <w:pStyle w:val="Normal1"/>
                    <w:spacing w:line="276" w:lineRule="auto"/>
                    <w:rPr>
                      <w:sz w:val="24"/>
                      <w:lang w:eastAsia="en-US"/>
                    </w:rPr>
                  </w:pPr>
                  <w:r w:rsidRPr="006C0BF6">
                    <w:rPr>
                      <w:sz w:val="24"/>
                      <w:lang w:eastAsia="en-US"/>
                    </w:rPr>
                    <w:t>24,9</w:t>
                  </w:r>
                </w:p>
              </w:tc>
              <w:tc>
                <w:tcPr>
                  <w:tcW w:w="1276" w:type="dxa"/>
                  <w:tcBorders>
                    <w:top w:val="single" w:sz="4" w:space="0" w:color="auto"/>
                    <w:left w:val="single" w:sz="4" w:space="0" w:color="auto"/>
                    <w:bottom w:val="single" w:sz="4" w:space="0" w:color="auto"/>
                    <w:right w:val="single" w:sz="4" w:space="0" w:color="auto"/>
                  </w:tcBorders>
                </w:tcPr>
                <w:p w:rsidR="0005562B" w:rsidRPr="006C0BF6" w:rsidRDefault="0005562B" w:rsidP="0005562B">
                  <w:pPr>
                    <w:pStyle w:val="Normal1"/>
                    <w:spacing w:line="276" w:lineRule="auto"/>
                    <w:rPr>
                      <w:sz w:val="24"/>
                      <w:lang w:eastAsia="en-US"/>
                    </w:rPr>
                  </w:pPr>
                  <w:r w:rsidRPr="006C0BF6">
                    <w:rPr>
                      <w:sz w:val="24"/>
                      <w:lang w:eastAsia="en-US"/>
                    </w:rPr>
                    <w:t>25,1</w:t>
                  </w:r>
                </w:p>
              </w:tc>
              <w:tc>
                <w:tcPr>
                  <w:tcW w:w="1244" w:type="dxa"/>
                  <w:tcBorders>
                    <w:top w:val="single" w:sz="4" w:space="0" w:color="auto"/>
                    <w:left w:val="single" w:sz="4" w:space="0" w:color="auto"/>
                    <w:bottom w:val="single" w:sz="4" w:space="0" w:color="auto"/>
                    <w:right w:val="single" w:sz="4" w:space="0" w:color="auto"/>
                  </w:tcBorders>
                </w:tcPr>
                <w:p w:rsidR="0005562B" w:rsidRPr="006C0BF6" w:rsidRDefault="0005562B" w:rsidP="0005562B">
                  <w:pPr>
                    <w:pStyle w:val="Normal1"/>
                    <w:spacing w:line="276" w:lineRule="auto"/>
                    <w:rPr>
                      <w:sz w:val="24"/>
                      <w:lang w:eastAsia="en-US"/>
                    </w:rPr>
                  </w:pPr>
                  <w:r w:rsidRPr="006C0BF6">
                    <w:rPr>
                      <w:sz w:val="24"/>
                      <w:lang w:eastAsia="en-US"/>
                    </w:rPr>
                    <w:t>25,3</w:t>
                  </w:r>
                </w:p>
              </w:tc>
              <w:tc>
                <w:tcPr>
                  <w:tcW w:w="1275" w:type="dxa"/>
                  <w:tcBorders>
                    <w:top w:val="single" w:sz="4" w:space="0" w:color="auto"/>
                    <w:left w:val="single" w:sz="4" w:space="0" w:color="auto"/>
                    <w:bottom w:val="single" w:sz="4" w:space="0" w:color="auto"/>
                    <w:right w:val="single" w:sz="4" w:space="0" w:color="auto"/>
                  </w:tcBorders>
                </w:tcPr>
                <w:p w:rsidR="0005562B" w:rsidRPr="006C0BF6" w:rsidRDefault="0005562B" w:rsidP="0005562B">
                  <w:pPr>
                    <w:pStyle w:val="Normal1"/>
                    <w:spacing w:line="276" w:lineRule="auto"/>
                    <w:rPr>
                      <w:sz w:val="24"/>
                      <w:lang w:eastAsia="en-US"/>
                    </w:rPr>
                  </w:pPr>
                  <w:r w:rsidRPr="006C0BF6">
                    <w:rPr>
                      <w:sz w:val="24"/>
                      <w:lang w:eastAsia="en-US"/>
                    </w:rPr>
                    <w:t>25,8</w:t>
                  </w:r>
                </w:p>
              </w:tc>
            </w:tr>
            <w:tr w:rsidR="0005562B" w:rsidRPr="00F33BF5" w:rsidTr="00733FDF">
              <w:trPr>
                <w:cantSplit/>
                <w:trHeight w:val="425"/>
              </w:trPr>
              <w:tc>
                <w:tcPr>
                  <w:tcW w:w="2972" w:type="dxa"/>
                  <w:tcBorders>
                    <w:top w:val="single" w:sz="4" w:space="0" w:color="auto"/>
                    <w:left w:val="single" w:sz="4" w:space="0" w:color="auto"/>
                    <w:bottom w:val="single" w:sz="4" w:space="0" w:color="auto"/>
                    <w:right w:val="single" w:sz="4" w:space="0" w:color="auto"/>
                  </w:tcBorders>
                  <w:hideMark/>
                </w:tcPr>
                <w:p w:rsidR="0005562B" w:rsidRPr="00F33BF5" w:rsidRDefault="0005562B" w:rsidP="0005562B">
                  <w:pPr>
                    <w:pStyle w:val="Normal1"/>
                    <w:spacing w:line="276" w:lineRule="auto"/>
                    <w:jc w:val="left"/>
                    <w:rPr>
                      <w:sz w:val="24"/>
                      <w:lang w:eastAsia="en-US"/>
                    </w:rPr>
                  </w:pPr>
                  <w:r w:rsidRPr="00F33BF5">
                    <w:rPr>
                      <w:sz w:val="24"/>
                      <w:lang w:eastAsia="en-US"/>
                    </w:rPr>
                    <w:t>индекс физического объема</w:t>
                  </w:r>
                </w:p>
              </w:tc>
              <w:tc>
                <w:tcPr>
                  <w:tcW w:w="1570" w:type="dxa"/>
                  <w:tcBorders>
                    <w:top w:val="single" w:sz="4" w:space="0" w:color="auto"/>
                    <w:left w:val="single" w:sz="4" w:space="0" w:color="auto"/>
                    <w:bottom w:val="single" w:sz="4" w:space="0" w:color="auto"/>
                    <w:right w:val="single" w:sz="4" w:space="0" w:color="auto"/>
                  </w:tcBorders>
                  <w:hideMark/>
                </w:tcPr>
                <w:p w:rsidR="0005562B" w:rsidRPr="006C0BF6" w:rsidRDefault="0005562B" w:rsidP="0005562B">
                  <w:pPr>
                    <w:rPr>
                      <w:rFonts w:ascii="Times New Roman" w:hAnsi="Times New Roman"/>
                    </w:rPr>
                  </w:pPr>
                  <w:r w:rsidRPr="006C0BF6">
                    <w:rPr>
                      <w:rFonts w:ascii="Times New Roman" w:hAnsi="Times New Roman"/>
                    </w:rPr>
                    <w:t>в % к предыдущему году</w:t>
                  </w:r>
                </w:p>
              </w:tc>
              <w:tc>
                <w:tcPr>
                  <w:tcW w:w="1099" w:type="dxa"/>
                  <w:tcBorders>
                    <w:top w:val="single" w:sz="4" w:space="0" w:color="auto"/>
                    <w:left w:val="single" w:sz="4" w:space="0" w:color="auto"/>
                    <w:bottom w:val="single" w:sz="4" w:space="0" w:color="auto"/>
                    <w:right w:val="single" w:sz="4" w:space="0" w:color="auto"/>
                  </w:tcBorders>
                </w:tcPr>
                <w:p w:rsidR="0005562B" w:rsidRPr="006C0BF6" w:rsidRDefault="0005562B" w:rsidP="0005562B">
                  <w:pPr>
                    <w:pStyle w:val="Normal1"/>
                    <w:spacing w:line="276" w:lineRule="auto"/>
                    <w:rPr>
                      <w:sz w:val="24"/>
                      <w:lang w:eastAsia="en-US"/>
                    </w:rPr>
                  </w:pPr>
                  <w:r w:rsidRPr="006C0BF6">
                    <w:rPr>
                      <w:sz w:val="24"/>
                      <w:lang w:eastAsia="en-US"/>
                    </w:rPr>
                    <w:t>104,1</w:t>
                  </w:r>
                </w:p>
              </w:tc>
              <w:tc>
                <w:tcPr>
                  <w:tcW w:w="1144" w:type="dxa"/>
                  <w:tcBorders>
                    <w:top w:val="single" w:sz="4" w:space="0" w:color="auto"/>
                    <w:left w:val="single" w:sz="4" w:space="0" w:color="auto"/>
                    <w:bottom w:val="single" w:sz="4" w:space="0" w:color="auto"/>
                    <w:right w:val="single" w:sz="4" w:space="0" w:color="auto"/>
                  </w:tcBorders>
                </w:tcPr>
                <w:p w:rsidR="0005562B" w:rsidRPr="006C0BF6" w:rsidRDefault="0005562B" w:rsidP="0005562B">
                  <w:pPr>
                    <w:pStyle w:val="Normal1"/>
                    <w:spacing w:line="276" w:lineRule="auto"/>
                    <w:rPr>
                      <w:sz w:val="24"/>
                      <w:lang w:eastAsia="en-US"/>
                    </w:rPr>
                  </w:pPr>
                  <w:r w:rsidRPr="006C0BF6">
                    <w:rPr>
                      <w:sz w:val="24"/>
                      <w:lang w:eastAsia="en-US"/>
                    </w:rPr>
                    <w:t>105,3</w:t>
                  </w:r>
                </w:p>
                <w:p w:rsidR="0005562B" w:rsidRPr="006C0BF6" w:rsidRDefault="0005562B" w:rsidP="0005562B">
                  <w:pPr>
                    <w:pStyle w:val="Normal1"/>
                    <w:spacing w:line="276" w:lineRule="auto"/>
                    <w:rPr>
                      <w:sz w:val="24"/>
                      <w:lang w:eastAsia="en-US"/>
                    </w:rPr>
                  </w:pPr>
                </w:p>
              </w:tc>
              <w:tc>
                <w:tcPr>
                  <w:tcW w:w="1331" w:type="dxa"/>
                  <w:tcBorders>
                    <w:top w:val="single" w:sz="4" w:space="0" w:color="auto"/>
                    <w:left w:val="single" w:sz="4" w:space="0" w:color="auto"/>
                    <w:bottom w:val="single" w:sz="4" w:space="0" w:color="auto"/>
                    <w:right w:val="single" w:sz="4" w:space="0" w:color="auto"/>
                  </w:tcBorders>
                </w:tcPr>
                <w:p w:rsidR="0005562B" w:rsidRPr="006C0BF6" w:rsidRDefault="0005562B" w:rsidP="0005562B">
                  <w:pPr>
                    <w:pStyle w:val="Normal1"/>
                    <w:spacing w:line="276" w:lineRule="auto"/>
                    <w:rPr>
                      <w:sz w:val="24"/>
                      <w:lang w:eastAsia="en-US"/>
                    </w:rPr>
                  </w:pPr>
                  <w:r w:rsidRPr="006C0BF6">
                    <w:rPr>
                      <w:sz w:val="24"/>
                      <w:lang w:eastAsia="en-US"/>
                    </w:rPr>
                    <w:t>98,5</w:t>
                  </w:r>
                </w:p>
              </w:tc>
              <w:tc>
                <w:tcPr>
                  <w:tcW w:w="1266" w:type="dxa"/>
                  <w:tcBorders>
                    <w:top w:val="single" w:sz="4" w:space="0" w:color="auto"/>
                    <w:left w:val="single" w:sz="4" w:space="0" w:color="auto"/>
                    <w:bottom w:val="single" w:sz="4" w:space="0" w:color="auto"/>
                    <w:right w:val="single" w:sz="4" w:space="0" w:color="auto"/>
                  </w:tcBorders>
                </w:tcPr>
                <w:p w:rsidR="0005562B" w:rsidRPr="006C0BF6" w:rsidRDefault="0005562B" w:rsidP="0005562B">
                  <w:pPr>
                    <w:pStyle w:val="Normal1"/>
                    <w:spacing w:line="276" w:lineRule="auto"/>
                    <w:rPr>
                      <w:sz w:val="24"/>
                      <w:lang w:eastAsia="en-US"/>
                    </w:rPr>
                  </w:pPr>
                  <w:r w:rsidRPr="006C0BF6">
                    <w:rPr>
                      <w:sz w:val="24"/>
                      <w:lang w:eastAsia="en-US"/>
                    </w:rPr>
                    <w:t>99,1</w:t>
                  </w:r>
                </w:p>
              </w:tc>
              <w:tc>
                <w:tcPr>
                  <w:tcW w:w="1276" w:type="dxa"/>
                  <w:tcBorders>
                    <w:top w:val="single" w:sz="4" w:space="0" w:color="auto"/>
                    <w:left w:val="single" w:sz="4" w:space="0" w:color="auto"/>
                    <w:bottom w:val="single" w:sz="4" w:space="0" w:color="auto"/>
                    <w:right w:val="single" w:sz="4" w:space="0" w:color="auto"/>
                  </w:tcBorders>
                </w:tcPr>
                <w:p w:rsidR="0005562B" w:rsidRPr="006C0BF6" w:rsidRDefault="0005562B" w:rsidP="0005562B">
                  <w:pPr>
                    <w:pStyle w:val="Normal1"/>
                    <w:spacing w:line="276" w:lineRule="auto"/>
                    <w:rPr>
                      <w:sz w:val="24"/>
                      <w:lang w:eastAsia="en-US"/>
                    </w:rPr>
                  </w:pPr>
                  <w:r w:rsidRPr="006C0BF6">
                    <w:rPr>
                      <w:sz w:val="24"/>
                      <w:lang w:eastAsia="en-US"/>
                    </w:rPr>
                    <w:t>98,3</w:t>
                  </w:r>
                </w:p>
              </w:tc>
              <w:tc>
                <w:tcPr>
                  <w:tcW w:w="1276" w:type="dxa"/>
                  <w:tcBorders>
                    <w:top w:val="single" w:sz="4" w:space="0" w:color="auto"/>
                    <w:left w:val="single" w:sz="4" w:space="0" w:color="auto"/>
                    <w:bottom w:val="single" w:sz="4" w:space="0" w:color="auto"/>
                    <w:right w:val="single" w:sz="4" w:space="0" w:color="auto"/>
                  </w:tcBorders>
                </w:tcPr>
                <w:p w:rsidR="0005562B" w:rsidRPr="006C0BF6" w:rsidRDefault="0005562B" w:rsidP="0005562B">
                  <w:pPr>
                    <w:pStyle w:val="Normal1"/>
                    <w:spacing w:line="276" w:lineRule="auto"/>
                    <w:rPr>
                      <w:sz w:val="24"/>
                      <w:lang w:eastAsia="en-US"/>
                    </w:rPr>
                  </w:pPr>
                  <w:r w:rsidRPr="006C0BF6">
                    <w:rPr>
                      <w:sz w:val="24"/>
                      <w:lang w:eastAsia="en-US"/>
                    </w:rPr>
                    <w:t>98,8</w:t>
                  </w:r>
                </w:p>
              </w:tc>
              <w:tc>
                <w:tcPr>
                  <w:tcW w:w="1244" w:type="dxa"/>
                  <w:tcBorders>
                    <w:top w:val="single" w:sz="4" w:space="0" w:color="auto"/>
                    <w:left w:val="single" w:sz="4" w:space="0" w:color="auto"/>
                    <w:bottom w:val="single" w:sz="4" w:space="0" w:color="auto"/>
                    <w:right w:val="single" w:sz="4" w:space="0" w:color="auto"/>
                  </w:tcBorders>
                </w:tcPr>
                <w:p w:rsidR="0005562B" w:rsidRPr="006C0BF6" w:rsidRDefault="0005562B" w:rsidP="0005562B">
                  <w:pPr>
                    <w:pStyle w:val="Normal1"/>
                    <w:spacing w:line="276" w:lineRule="auto"/>
                    <w:rPr>
                      <w:sz w:val="24"/>
                      <w:lang w:eastAsia="en-US"/>
                    </w:rPr>
                  </w:pPr>
                  <w:r w:rsidRPr="006C0BF6">
                    <w:rPr>
                      <w:sz w:val="24"/>
                      <w:lang w:eastAsia="en-US"/>
                    </w:rPr>
                    <w:t>94,7</w:t>
                  </w:r>
                </w:p>
              </w:tc>
              <w:tc>
                <w:tcPr>
                  <w:tcW w:w="1275" w:type="dxa"/>
                  <w:tcBorders>
                    <w:top w:val="single" w:sz="4" w:space="0" w:color="auto"/>
                    <w:left w:val="single" w:sz="4" w:space="0" w:color="auto"/>
                    <w:bottom w:val="single" w:sz="4" w:space="0" w:color="auto"/>
                    <w:right w:val="single" w:sz="4" w:space="0" w:color="auto"/>
                  </w:tcBorders>
                </w:tcPr>
                <w:p w:rsidR="0005562B" w:rsidRPr="006C0BF6" w:rsidRDefault="0005562B" w:rsidP="0005562B">
                  <w:pPr>
                    <w:pStyle w:val="Normal1"/>
                    <w:spacing w:line="276" w:lineRule="auto"/>
                    <w:rPr>
                      <w:sz w:val="24"/>
                      <w:lang w:eastAsia="en-US"/>
                    </w:rPr>
                  </w:pPr>
                  <w:r w:rsidRPr="006C0BF6">
                    <w:rPr>
                      <w:sz w:val="24"/>
                      <w:lang w:eastAsia="en-US"/>
                    </w:rPr>
                    <w:t>98,6</w:t>
                  </w:r>
                </w:p>
              </w:tc>
            </w:tr>
            <w:tr w:rsidR="0005562B" w:rsidRPr="00F33BF5" w:rsidTr="00733FDF">
              <w:trPr>
                <w:cantSplit/>
                <w:trHeight w:val="425"/>
              </w:trPr>
              <w:tc>
                <w:tcPr>
                  <w:tcW w:w="2972" w:type="dxa"/>
                  <w:tcBorders>
                    <w:top w:val="single" w:sz="4" w:space="0" w:color="auto"/>
                    <w:left w:val="single" w:sz="4" w:space="0" w:color="auto"/>
                    <w:bottom w:val="single" w:sz="4" w:space="0" w:color="auto"/>
                    <w:right w:val="single" w:sz="4" w:space="0" w:color="auto"/>
                  </w:tcBorders>
                  <w:hideMark/>
                </w:tcPr>
                <w:p w:rsidR="0005562B" w:rsidRPr="00F33BF5" w:rsidRDefault="0005562B" w:rsidP="0005562B">
                  <w:pPr>
                    <w:pStyle w:val="Normal1"/>
                    <w:spacing w:line="276" w:lineRule="auto"/>
                    <w:jc w:val="left"/>
                    <w:rPr>
                      <w:sz w:val="24"/>
                      <w:lang w:eastAsia="en-US"/>
                    </w:rPr>
                  </w:pPr>
                  <w:r w:rsidRPr="00F33BF5">
                    <w:rPr>
                      <w:sz w:val="24"/>
                      <w:lang w:eastAsia="en-US"/>
                    </w:rPr>
                    <w:t>Объем валового продукта на душу населения</w:t>
                  </w:r>
                </w:p>
              </w:tc>
              <w:tc>
                <w:tcPr>
                  <w:tcW w:w="1570" w:type="dxa"/>
                  <w:tcBorders>
                    <w:top w:val="single" w:sz="4" w:space="0" w:color="auto"/>
                    <w:left w:val="single" w:sz="4" w:space="0" w:color="auto"/>
                    <w:bottom w:val="single" w:sz="4" w:space="0" w:color="auto"/>
                    <w:right w:val="single" w:sz="4" w:space="0" w:color="auto"/>
                  </w:tcBorders>
                  <w:hideMark/>
                </w:tcPr>
                <w:p w:rsidR="0005562B" w:rsidRPr="006C0BF6" w:rsidRDefault="0005562B" w:rsidP="0005562B">
                  <w:pPr>
                    <w:pStyle w:val="Normal1"/>
                    <w:spacing w:line="276" w:lineRule="auto"/>
                    <w:rPr>
                      <w:sz w:val="20"/>
                      <w:lang w:eastAsia="en-US"/>
                    </w:rPr>
                  </w:pPr>
                  <w:r w:rsidRPr="006C0BF6">
                    <w:rPr>
                      <w:sz w:val="20"/>
                      <w:lang w:eastAsia="en-US"/>
                    </w:rPr>
                    <w:t>тыс. руб.</w:t>
                  </w:r>
                </w:p>
              </w:tc>
              <w:tc>
                <w:tcPr>
                  <w:tcW w:w="1099" w:type="dxa"/>
                  <w:tcBorders>
                    <w:top w:val="single" w:sz="4" w:space="0" w:color="auto"/>
                    <w:left w:val="single" w:sz="4" w:space="0" w:color="auto"/>
                    <w:bottom w:val="single" w:sz="4" w:space="0" w:color="auto"/>
                    <w:right w:val="single" w:sz="4" w:space="0" w:color="auto"/>
                  </w:tcBorders>
                </w:tcPr>
                <w:p w:rsidR="0005562B" w:rsidRPr="006C0BF6" w:rsidRDefault="0005562B" w:rsidP="0005562B">
                  <w:pPr>
                    <w:pStyle w:val="Normal1"/>
                    <w:rPr>
                      <w:sz w:val="24"/>
                    </w:rPr>
                  </w:pPr>
                  <w:r w:rsidRPr="006C0BF6">
                    <w:rPr>
                      <w:sz w:val="24"/>
                    </w:rPr>
                    <w:t>52,6</w:t>
                  </w:r>
                </w:p>
              </w:tc>
              <w:tc>
                <w:tcPr>
                  <w:tcW w:w="1144" w:type="dxa"/>
                  <w:tcBorders>
                    <w:top w:val="single" w:sz="4" w:space="0" w:color="auto"/>
                    <w:left w:val="single" w:sz="4" w:space="0" w:color="auto"/>
                    <w:bottom w:val="single" w:sz="4" w:space="0" w:color="auto"/>
                    <w:right w:val="single" w:sz="4" w:space="0" w:color="auto"/>
                  </w:tcBorders>
                </w:tcPr>
                <w:p w:rsidR="0005562B" w:rsidRPr="006C0BF6" w:rsidRDefault="0005562B" w:rsidP="0005562B">
                  <w:pPr>
                    <w:pStyle w:val="Normal1"/>
                    <w:rPr>
                      <w:sz w:val="24"/>
                    </w:rPr>
                  </w:pPr>
                  <w:r w:rsidRPr="006C0BF6">
                    <w:rPr>
                      <w:sz w:val="24"/>
                    </w:rPr>
                    <w:t>53,4</w:t>
                  </w:r>
                </w:p>
              </w:tc>
              <w:tc>
                <w:tcPr>
                  <w:tcW w:w="1331" w:type="dxa"/>
                  <w:tcBorders>
                    <w:top w:val="single" w:sz="4" w:space="0" w:color="auto"/>
                    <w:left w:val="single" w:sz="4" w:space="0" w:color="auto"/>
                    <w:bottom w:val="single" w:sz="4" w:space="0" w:color="auto"/>
                    <w:right w:val="single" w:sz="4" w:space="0" w:color="auto"/>
                  </w:tcBorders>
                </w:tcPr>
                <w:p w:rsidR="0005562B" w:rsidRPr="006C0BF6" w:rsidRDefault="0005562B" w:rsidP="0005562B">
                  <w:pPr>
                    <w:pStyle w:val="Normal1"/>
                    <w:rPr>
                      <w:sz w:val="24"/>
                    </w:rPr>
                  </w:pPr>
                  <w:r w:rsidRPr="006C0BF6">
                    <w:rPr>
                      <w:sz w:val="24"/>
                    </w:rPr>
                    <w:t>49,9</w:t>
                  </w:r>
                </w:p>
              </w:tc>
              <w:tc>
                <w:tcPr>
                  <w:tcW w:w="1266" w:type="dxa"/>
                  <w:tcBorders>
                    <w:top w:val="single" w:sz="4" w:space="0" w:color="auto"/>
                    <w:left w:val="single" w:sz="4" w:space="0" w:color="auto"/>
                    <w:bottom w:val="single" w:sz="4" w:space="0" w:color="auto"/>
                    <w:right w:val="single" w:sz="4" w:space="0" w:color="auto"/>
                  </w:tcBorders>
                </w:tcPr>
                <w:p w:rsidR="0005562B" w:rsidRPr="006C0BF6" w:rsidRDefault="0005562B" w:rsidP="0005562B">
                  <w:pPr>
                    <w:pStyle w:val="Normal1"/>
                    <w:rPr>
                      <w:sz w:val="24"/>
                    </w:rPr>
                  </w:pPr>
                  <w:r w:rsidRPr="006C0BF6">
                    <w:rPr>
                      <w:sz w:val="24"/>
                    </w:rPr>
                    <w:t>51,2</w:t>
                  </w:r>
                </w:p>
              </w:tc>
              <w:tc>
                <w:tcPr>
                  <w:tcW w:w="1276" w:type="dxa"/>
                  <w:tcBorders>
                    <w:top w:val="single" w:sz="4" w:space="0" w:color="auto"/>
                    <w:left w:val="single" w:sz="4" w:space="0" w:color="auto"/>
                    <w:bottom w:val="single" w:sz="4" w:space="0" w:color="auto"/>
                    <w:right w:val="single" w:sz="4" w:space="0" w:color="auto"/>
                  </w:tcBorders>
                </w:tcPr>
                <w:p w:rsidR="0005562B" w:rsidRPr="006C0BF6" w:rsidRDefault="0005562B" w:rsidP="0005562B">
                  <w:pPr>
                    <w:pStyle w:val="Normal1"/>
                    <w:rPr>
                      <w:sz w:val="24"/>
                    </w:rPr>
                  </w:pPr>
                  <w:r w:rsidRPr="006C0BF6">
                    <w:rPr>
                      <w:sz w:val="24"/>
                    </w:rPr>
                    <w:t>49,2</w:t>
                  </w:r>
                </w:p>
              </w:tc>
              <w:tc>
                <w:tcPr>
                  <w:tcW w:w="1276" w:type="dxa"/>
                  <w:tcBorders>
                    <w:top w:val="single" w:sz="4" w:space="0" w:color="auto"/>
                    <w:left w:val="single" w:sz="4" w:space="0" w:color="auto"/>
                    <w:bottom w:val="single" w:sz="4" w:space="0" w:color="auto"/>
                    <w:right w:val="single" w:sz="4" w:space="0" w:color="auto"/>
                  </w:tcBorders>
                </w:tcPr>
                <w:p w:rsidR="0005562B" w:rsidRPr="006C0BF6" w:rsidRDefault="0005562B" w:rsidP="0005562B">
                  <w:pPr>
                    <w:pStyle w:val="Normal1"/>
                    <w:rPr>
                      <w:sz w:val="24"/>
                    </w:rPr>
                  </w:pPr>
                  <w:r w:rsidRPr="006C0BF6">
                    <w:rPr>
                      <w:sz w:val="24"/>
                    </w:rPr>
                    <w:t>51,3</w:t>
                  </w:r>
                </w:p>
              </w:tc>
              <w:tc>
                <w:tcPr>
                  <w:tcW w:w="1244" w:type="dxa"/>
                  <w:tcBorders>
                    <w:top w:val="single" w:sz="4" w:space="0" w:color="auto"/>
                    <w:left w:val="single" w:sz="4" w:space="0" w:color="auto"/>
                    <w:bottom w:val="single" w:sz="4" w:space="0" w:color="auto"/>
                    <w:right w:val="single" w:sz="4" w:space="0" w:color="auto"/>
                  </w:tcBorders>
                </w:tcPr>
                <w:p w:rsidR="0005562B" w:rsidRPr="006C0BF6" w:rsidRDefault="0005562B" w:rsidP="0005562B">
                  <w:pPr>
                    <w:pStyle w:val="Normal1"/>
                    <w:rPr>
                      <w:sz w:val="24"/>
                    </w:rPr>
                  </w:pPr>
                  <w:r w:rsidRPr="006C0BF6">
                    <w:rPr>
                      <w:sz w:val="24"/>
                    </w:rPr>
                    <w:t>49,6</w:t>
                  </w:r>
                </w:p>
              </w:tc>
              <w:tc>
                <w:tcPr>
                  <w:tcW w:w="1275" w:type="dxa"/>
                  <w:tcBorders>
                    <w:top w:val="single" w:sz="4" w:space="0" w:color="auto"/>
                    <w:left w:val="single" w:sz="4" w:space="0" w:color="auto"/>
                    <w:bottom w:val="single" w:sz="4" w:space="0" w:color="auto"/>
                    <w:right w:val="single" w:sz="4" w:space="0" w:color="auto"/>
                  </w:tcBorders>
                </w:tcPr>
                <w:p w:rsidR="0005562B" w:rsidRPr="006C0BF6" w:rsidRDefault="0005562B" w:rsidP="0005562B">
                  <w:pPr>
                    <w:pStyle w:val="Normal1"/>
                    <w:rPr>
                      <w:sz w:val="24"/>
                    </w:rPr>
                  </w:pPr>
                  <w:r w:rsidRPr="006C0BF6">
                    <w:rPr>
                      <w:sz w:val="24"/>
                    </w:rPr>
                    <w:t>51,2</w:t>
                  </w:r>
                </w:p>
              </w:tc>
            </w:tr>
            <w:tr w:rsidR="0005562B" w:rsidRPr="00F33BF5" w:rsidTr="00733FDF">
              <w:trPr>
                <w:cantSplit/>
                <w:trHeight w:val="425"/>
              </w:trPr>
              <w:tc>
                <w:tcPr>
                  <w:tcW w:w="2972" w:type="dxa"/>
                  <w:tcBorders>
                    <w:top w:val="single" w:sz="4" w:space="0" w:color="auto"/>
                    <w:left w:val="single" w:sz="4" w:space="0" w:color="auto"/>
                    <w:bottom w:val="single" w:sz="4" w:space="0" w:color="auto"/>
                    <w:right w:val="single" w:sz="4" w:space="0" w:color="auto"/>
                  </w:tcBorders>
                  <w:hideMark/>
                </w:tcPr>
                <w:p w:rsidR="0005562B" w:rsidRPr="00F33BF5" w:rsidRDefault="0005562B" w:rsidP="0005562B">
                  <w:pPr>
                    <w:pStyle w:val="Normal1"/>
                    <w:spacing w:line="276" w:lineRule="auto"/>
                    <w:jc w:val="left"/>
                    <w:rPr>
                      <w:sz w:val="24"/>
                      <w:lang w:eastAsia="en-US"/>
                    </w:rPr>
                  </w:pPr>
                  <w:r w:rsidRPr="00F33BF5">
                    <w:rPr>
                      <w:sz w:val="24"/>
                      <w:lang w:eastAsia="en-US"/>
                    </w:rPr>
                    <w:lastRenderedPageBreak/>
                    <w:t>индекс физического объема</w:t>
                  </w:r>
                </w:p>
              </w:tc>
              <w:tc>
                <w:tcPr>
                  <w:tcW w:w="1570" w:type="dxa"/>
                  <w:tcBorders>
                    <w:top w:val="single" w:sz="4" w:space="0" w:color="auto"/>
                    <w:left w:val="single" w:sz="4" w:space="0" w:color="auto"/>
                    <w:bottom w:val="single" w:sz="4" w:space="0" w:color="auto"/>
                    <w:right w:val="single" w:sz="4" w:space="0" w:color="auto"/>
                  </w:tcBorders>
                  <w:hideMark/>
                </w:tcPr>
                <w:p w:rsidR="0005562B" w:rsidRPr="006C0BF6" w:rsidRDefault="0005562B" w:rsidP="0005562B">
                  <w:pPr>
                    <w:rPr>
                      <w:rFonts w:ascii="Times New Roman" w:hAnsi="Times New Roman"/>
                    </w:rPr>
                  </w:pPr>
                  <w:r w:rsidRPr="006C0BF6">
                    <w:rPr>
                      <w:rFonts w:ascii="Times New Roman" w:hAnsi="Times New Roman"/>
                    </w:rPr>
                    <w:t>в % к предыдущему году</w:t>
                  </w:r>
                </w:p>
              </w:tc>
              <w:tc>
                <w:tcPr>
                  <w:tcW w:w="1099" w:type="dxa"/>
                  <w:tcBorders>
                    <w:top w:val="single" w:sz="4" w:space="0" w:color="auto"/>
                    <w:left w:val="single" w:sz="4" w:space="0" w:color="auto"/>
                    <w:bottom w:val="single" w:sz="4" w:space="0" w:color="auto"/>
                    <w:right w:val="single" w:sz="4" w:space="0" w:color="auto"/>
                  </w:tcBorders>
                </w:tcPr>
                <w:p w:rsidR="0005562B" w:rsidRPr="006C0BF6" w:rsidRDefault="0005562B" w:rsidP="0005562B">
                  <w:pPr>
                    <w:pStyle w:val="Normal1"/>
                    <w:spacing w:line="276" w:lineRule="auto"/>
                    <w:rPr>
                      <w:sz w:val="24"/>
                      <w:lang w:eastAsia="en-US"/>
                    </w:rPr>
                  </w:pPr>
                  <w:r w:rsidRPr="006C0BF6">
                    <w:rPr>
                      <w:sz w:val="24"/>
                      <w:lang w:eastAsia="en-US"/>
                    </w:rPr>
                    <w:t>105</w:t>
                  </w:r>
                </w:p>
              </w:tc>
              <w:tc>
                <w:tcPr>
                  <w:tcW w:w="1144" w:type="dxa"/>
                  <w:tcBorders>
                    <w:top w:val="single" w:sz="4" w:space="0" w:color="auto"/>
                    <w:left w:val="single" w:sz="4" w:space="0" w:color="auto"/>
                    <w:bottom w:val="single" w:sz="4" w:space="0" w:color="auto"/>
                    <w:right w:val="single" w:sz="4" w:space="0" w:color="auto"/>
                  </w:tcBorders>
                </w:tcPr>
                <w:p w:rsidR="0005562B" w:rsidRPr="006C0BF6" w:rsidRDefault="0005562B" w:rsidP="0005562B">
                  <w:pPr>
                    <w:pStyle w:val="Normal1"/>
                    <w:spacing w:line="276" w:lineRule="auto"/>
                    <w:rPr>
                      <w:sz w:val="24"/>
                      <w:lang w:eastAsia="en-US"/>
                    </w:rPr>
                  </w:pPr>
                  <w:r w:rsidRPr="006C0BF6">
                    <w:rPr>
                      <w:sz w:val="24"/>
                      <w:lang w:eastAsia="en-US"/>
                    </w:rPr>
                    <w:t>107,3</w:t>
                  </w:r>
                </w:p>
              </w:tc>
              <w:tc>
                <w:tcPr>
                  <w:tcW w:w="1331" w:type="dxa"/>
                  <w:tcBorders>
                    <w:top w:val="single" w:sz="4" w:space="0" w:color="auto"/>
                    <w:left w:val="single" w:sz="4" w:space="0" w:color="auto"/>
                    <w:bottom w:val="single" w:sz="4" w:space="0" w:color="auto"/>
                    <w:right w:val="single" w:sz="4" w:space="0" w:color="auto"/>
                  </w:tcBorders>
                </w:tcPr>
                <w:p w:rsidR="0005562B" w:rsidRPr="006C0BF6" w:rsidRDefault="0005562B" w:rsidP="0005562B">
                  <w:pPr>
                    <w:pStyle w:val="Normal1"/>
                    <w:spacing w:line="276" w:lineRule="auto"/>
                    <w:rPr>
                      <w:sz w:val="24"/>
                      <w:lang w:eastAsia="en-US"/>
                    </w:rPr>
                  </w:pPr>
                  <w:r w:rsidRPr="006C0BF6">
                    <w:rPr>
                      <w:sz w:val="24"/>
                      <w:lang w:eastAsia="en-US"/>
                    </w:rPr>
                    <w:t>96,6</w:t>
                  </w:r>
                </w:p>
              </w:tc>
              <w:tc>
                <w:tcPr>
                  <w:tcW w:w="1266" w:type="dxa"/>
                  <w:tcBorders>
                    <w:top w:val="single" w:sz="4" w:space="0" w:color="auto"/>
                    <w:left w:val="single" w:sz="4" w:space="0" w:color="auto"/>
                    <w:bottom w:val="single" w:sz="4" w:space="0" w:color="auto"/>
                    <w:right w:val="single" w:sz="4" w:space="0" w:color="auto"/>
                  </w:tcBorders>
                </w:tcPr>
                <w:p w:rsidR="0005562B" w:rsidRPr="006C0BF6" w:rsidRDefault="0005562B" w:rsidP="0005562B">
                  <w:pPr>
                    <w:pStyle w:val="Normal1"/>
                    <w:spacing w:line="276" w:lineRule="auto"/>
                    <w:rPr>
                      <w:sz w:val="24"/>
                      <w:lang w:eastAsia="en-US"/>
                    </w:rPr>
                  </w:pPr>
                  <w:r w:rsidRPr="006C0BF6">
                    <w:rPr>
                      <w:sz w:val="24"/>
                      <w:lang w:eastAsia="en-US"/>
                    </w:rPr>
                    <w:t>98,9</w:t>
                  </w:r>
                </w:p>
              </w:tc>
              <w:tc>
                <w:tcPr>
                  <w:tcW w:w="1276" w:type="dxa"/>
                  <w:tcBorders>
                    <w:top w:val="single" w:sz="4" w:space="0" w:color="auto"/>
                    <w:left w:val="single" w:sz="4" w:space="0" w:color="auto"/>
                    <w:bottom w:val="single" w:sz="4" w:space="0" w:color="auto"/>
                    <w:right w:val="single" w:sz="4" w:space="0" w:color="auto"/>
                  </w:tcBorders>
                </w:tcPr>
                <w:p w:rsidR="0005562B" w:rsidRPr="006C0BF6" w:rsidRDefault="0005562B" w:rsidP="0005562B">
                  <w:pPr>
                    <w:pStyle w:val="Normal1"/>
                    <w:spacing w:line="276" w:lineRule="auto"/>
                    <w:rPr>
                      <w:sz w:val="24"/>
                      <w:lang w:eastAsia="en-US"/>
                    </w:rPr>
                  </w:pPr>
                  <w:r w:rsidRPr="006C0BF6">
                    <w:rPr>
                      <w:sz w:val="24"/>
                      <w:lang w:eastAsia="en-US"/>
                    </w:rPr>
                    <w:t>92,6</w:t>
                  </w:r>
                </w:p>
              </w:tc>
              <w:tc>
                <w:tcPr>
                  <w:tcW w:w="1276" w:type="dxa"/>
                  <w:tcBorders>
                    <w:top w:val="single" w:sz="4" w:space="0" w:color="auto"/>
                    <w:left w:val="single" w:sz="4" w:space="0" w:color="auto"/>
                    <w:bottom w:val="single" w:sz="4" w:space="0" w:color="auto"/>
                    <w:right w:val="single" w:sz="4" w:space="0" w:color="auto"/>
                  </w:tcBorders>
                </w:tcPr>
                <w:p w:rsidR="0005562B" w:rsidRPr="006C0BF6" w:rsidRDefault="0005562B" w:rsidP="0005562B">
                  <w:pPr>
                    <w:pStyle w:val="Normal1"/>
                    <w:spacing w:line="276" w:lineRule="auto"/>
                    <w:rPr>
                      <w:sz w:val="24"/>
                      <w:lang w:eastAsia="en-US"/>
                    </w:rPr>
                  </w:pPr>
                  <w:r w:rsidRPr="006C0BF6">
                    <w:rPr>
                      <w:sz w:val="24"/>
                      <w:lang w:eastAsia="en-US"/>
                    </w:rPr>
                    <w:t>100,8</w:t>
                  </w:r>
                </w:p>
              </w:tc>
              <w:tc>
                <w:tcPr>
                  <w:tcW w:w="1244" w:type="dxa"/>
                  <w:tcBorders>
                    <w:top w:val="single" w:sz="4" w:space="0" w:color="auto"/>
                    <w:left w:val="single" w:sz="4" w:space="0" w:color="auto"/>
                    <w:bottom w:val="single" w:sz="4" w:space="0" w:color="auto"/>
                    <w:right w:val="single" w:sz="4" w:space="0" w:color="auto"/>
                  </w:tcBorders>
                </w:tcPr>
                <w:p w:rsidR="0005562B" w:rsidRPr="006C0BF6" w:rsidRDefault="0005562B" w:rsidP="0005562B">
                  <w:pPr>
                    <w:pStyle w:val="Normal1"/>
                    <w:spacing w:line="276" w:lineRule="auto"/>
                    <w:rPr>
                      <w:sz w:val="24"/>
                      <w:lang w:eastAsia="en-US"/>
                    </w:rPr>
                  </w:pPr>
                  <w:r w:rsidRPr="006C0BF6">
                    <w:rPr>
                      <w:sz w:val="24"/>
                      <w:lang w:eastAsia="en-US"/>
                    </w:rPr>
                    <w:t>95,3</w:t>
                  </w:r>
                </w:p>
              </w:tc>
              <w:tc>
                <w:tcPr>
                  <w:tcW w:w="1275" w:type="dxa"/>
                  <w:tcBorders>
                    <w:top w:val="single" w:sz="4" w:space="0" w:color="auto"/>
                    <w:left w:val="single" w:sz="4" w:space="0" w:color="auto"/>
                    <w:bottom w:val="single" w:sz="4" w:space="0" w:color="auto"/>
                    <w:right w:val="single" w:sz="4" w:space="0" w:color="auto"/>
                  </w:tcBorders>
                </w:tcPr>
                <w:p w:rsidR="0005562B" w:rsidRPr="006C0BF6" w:rsidRDefault="0005562B" w:rsidP="0005562B">
                  <w:pPr>
                    <w:pStyle w:val="Normal1"/>
                    <w:spacing w:line="276" w:lineRule="auto"/>
                    <w:rPr>
                      <w:sz w:val="24"/>
                      <w:lang w:eastAsia="en-US"/>
                    </w:rPr>
                  </w:pPr>
                  <w:r w:rsidRPr="006C0BF6">
                    <w:rPr>
                      <w:sz w:val="24"/>
                      <w:lang w:eastAsia="en-US"/>
                    </w:rPr>
                    <w:t>99,8</w:t>
                  </w:r>
                </w:p>
              </w:tc>
            </w:tr>
            <w:tr w:rsidR="0005562B" w:rsidRPr="00F33BF5" w:rsidTr="00733FDF">
              <w:trPr>
                <w:cantSplit/>
                <w:trHeight w:val="2484"/>
              </w:trPr>
              <w:tc>
                <w:tcPr>
                  <w:tcW w:w="2972" w:type="dxa"/>
                  <w:tcBorders>
                    <w:top w:val="single" w:sz="4" w:space="0" w:color="auto"/>
                    <w:left w:val="single" w:sz="4" w:space="0" w:color="auto"/>
                    <w:bottom w:val="single" w:sz="4" w:space="0" w:color="auto"/>
                    <w:right w:val="single" w:sz="4" w:space="0" w:color="auto"/>
                  </w:tcBorders>
                  <w:hideMark/>
                </w:tcPr>
                <w:p w:rsidR="0005562B" w:rsidRPr="00F33BF5" w:rsidRDefault="0005562B" w:rsidP="0005562B">
                  <w:pPr>
                    <w:pStyle w:val="Normal1"/>
                    <w:spacing w:line="276" w:lineRule="auto"/>
                    <w:rPr>
                      <w:sz w:val="24"/>
                      <w:lang w:eastAsia="en-US"/>
                    </w:rPr>
                  </w:pPr>
                  <w:r w:rsidRPr="00F33BF5">
                    <w:rPr>
                      <w:sz w:val="24"/>
                      <w:lang w:eastAsia="en-US"/>
                    </w:rPr>
                    <w:t>Объем отгруженных товаров собственного производства, выполненных работ и услуг собственными силами (по видам экономи</w:t>
                  </w:r>
                  <w:r w:rsidRPr="00F33BF5">
                    <w:rPr>
                      <w:sz w:val="24"/>
                      <w:lang w:eastAsia="en-US"/>
                    </w:rPr>
                    <w:cr/>
                    <w:t xml:space="preserve">еской деятельности «добыча полезных ископаемых», «обрабатывающие производства», производство и </w:t>
                  </w:r>
                  <w:r w:rsidRPr="00F33BF5">
                    <w:rPr>
                      <w:sz w:val="24"/>
                      <w:lang w:eastAsia="en-US"/>
                    </w:rPr>
                    <w:cr/>
                    <w:t>аспределение электроэнергии, газа и воды»)</w:t>
                  </w:r>
                </w:p>
              </w:tc>
              <w:tc>
                <w:tcPr>
                  <w:tcW w:w="1570" w:type="dxa"/>
                  <w:tcBorders>
                    <w:top w:val="single" w:sz="4" w:space="0" w:color="auto"/>
                    <w:left w:val="single" w:sz="4" w:space="0" w:color="auto"/>
                    <w:bottom w:val="single" w:sz="4" w:space="0" w:color="auto"/>
                    <w:right w:val="single" w:sz="4" w:space="0" w:color="auto"/>
                  </w:tcBorders>
                  <w:hideMark/>
                </w:tcPr>
                <w:p w:rsidR="0005562B" w:rsidRPr="00F33BF5" w:rsidRDefault="0005562B" w:rsidP="0005562B">
                  <w:pPr>
                    <w:pStyle w:val="Normal1"/>
                    <w:spacing w:line="276" w:lineRule="auto"/>
                    <w:rPr>
                      <w:sz w:val="24"/>
                      <w:lang w:eastAsia="en-US"/>
                    </w:rPr>
                  </w:pPr>
                  <w:r w:rsidRPr="00F33BF5">
                    <w:rPr>
                      <w:sz w:val="24"/>
                      <w:lang w:eastAsia="en-US"/>
                    </w:rPr>
                    <w:t>млн.</w:t>
                  </w:r>
                </w:p>
                <w:p w:rsidR="0005562B" w:rsidRPr="00F33BF5" w:rsidRDefault="0005562B" w:rsidP="0005562B">
                  <w:pPr>
                    <w:pStyle w:val="Normal1"/>
                    <w:spacing w:line="276" w:lineRule="auto"/>
                    <w:rPr>
                      <w:sz w:val="24"/>
                      <w:lang w:eastAsia="en-US"/>
                    </w:rPr>
                  </w:pPr>
                  <w:r w:rsidRPr="00F33BF5">
                    <w:rPr>
                      <w:sz w:val="24"/>
                      <w:lang w:eastAsia="en-US"/>
                    </w:rPr>
                    <w:t>руб.</w:t>
                  </w:r>
                </w:p>
              </w:tc>
              <w:tc>
                <w:tcPr>
                  <w:tcW w:w="1099" w:type="dxa"/>
                  <w:tcBorders>
                    <w:top w:val="single" w:sz="4" w:space="0" w:color="auto"/>
                    <w:left w:val="single" w:sz="4" w:space="0" w:color="auto"/>
                    <w:bottom w:val="single" w:sz="4" w:space="0" w:color="auto"/>
                    <w:right w:val="single" w:sz="4" w:space="0" w:color="auto"/>
                  </w:tcBorders>
                  <w:hideMark/>
                </w:tcPr>
                <w:p w:rsidR="0005562B" w:rsidRPr="00C323C6" w:rsidRDefault="0005562B" w:rsidP="0005562B">
                  <w:pPr>
                    <w:pStyle w:val="Normal1"/>
                    <w:spacing w:line="276" w:lineRule="auto"/>
                    <w:rPr>
                      <w:sz w:val="24"/>
                      <w:lang w:eastAsia="en-US"/>
                    </w:rPr>
                  </w:pPr>
                  <w:r w:rsidRPr="00C323C6">
                    <w:rPr>
                      <w:sz w:val="24"/>
                      <w:lang w:eastAsia="en-US"/>
                    </w:rPr>
                    <w:t>0,</w:t>
                  </w:r>
                  <w:r w:rsidRPr="00C323C6">
                    <w:rPr>
                      <w:sz w:val="24"/>
                      <w:lang w:val="en-US" w:eastAsia="en-US"/>
                    </w:rPr>
                    <w:t>4</w:t>
                  </w:r>
                  <w:r w:rsidRPr="00C323C6">
                    <w:rPr>
                      <w:sz w:val="24"/>
                      <w:lang w:eastAsia="en-US"/>
                    </w:rPr>
                    <w:t>03</w:t>
                  </w:r>
                </w:p>
              </w:tc>
              <w:tc>
                <w:tcPr>
                  <w:tcW w:w="1144" w:type="dxa"/>
                  <w:tcBorders>
                    <w:top w:val="single" w:sz="4" w:space="0" w:color="auto"/>
                    <w:left w:val="single" w:sz="4" w:space="0" w:color="auto"/>
                    <w:bottom w:val="single" w:sz="4" w:space="0" w:color="auto"/>
                    <w:right w:val="single" w:sz="4" w:space="0" w:color="auto"/>
                  </w:tcBorders>
                  <w:hideMark/>
                </w:tcPr>
                <w:p w:rsidR="0005562B" w:rsidRPr="00C323C6" w:rsidRDefault="0005562B" w:rsidP="0005562B">
                  <w:pPr>
                    <w:pStyle w:val="Normal1"/>
                    <w:spacing w:line="276" w:lineRule="auto"/>
                    <w:rPr>
                      <w:sz w:val="24"/>
                      <w:lang w:eastAsia="en-US"/>
                    </w:rPr>
                  </w:pPr>
                  <w:r w:rsidRPr="00C323C6">
                    <w:rPr>
                      <w:sz w:val="24"/>
                      <w:lang w:eastAsia="en-US"/>
                    </w:rPr>
                    <w:t>0,405</w:t>
                  </w:r>
                </w:p>
              </w:tc>
              <w:tc>
                <w:tcPr>
                  <w:tcW w:w="1331" w:type="dxa"/>
                  <w:tcBorders>
                    <w:top w:val="single" w:sz="4" w:space="0" w:color="auto"/>
                    <w:left w:val="single" w:sz="4" w:space="0" w:color="auto"/>
                    <w:bottom w:val="single" w:sz="4" w:space="0" w:color="auto"/>
                    <w:right w:val="single" w:sz="4" w:space="0" w:color="auto"/>
                  </w:tcBorders>
                  <w:hideMark/>
                </w:tcPr>
                <w:p w:rsidR="0005562B" w:rsidRPr="00C323C6" w:rsidRDefault="0005562B" w:rsidP="0005562B">
                  <w:pPr>
                    <w:pStyle w:val="Normal1"/>
                    <w:spacing w:line="276" w:lineRule="auto"/>
                    <w:rPr>
                      <w:sz w:val="24"/>
                      <w:lang w:eastAsia="en-US"/>
                    </w:rPr>
                  </w:pPr>
                  <w:r w:rsidRPr="00C323C6">
                    <w:rPr>
                      <w:sz w:val="24"/>
                      <w:lang w:eastAsia="en-US"/>
                    </w:rPr>
                    <w:t>0,</w:t>
                  </w:r>
                  <w:r w:rsidRPr="00C323C6">
                    <w:rPr>
                      <w:sz w:val="24"/>
                      <w:lang w:val="en-US" w:eastAsia="en-US"/>
                    </w:rPr>
                    <w:t>4</w:t>
                  </w:r>
                  <w:r w:rsidRPr="00C323C6">
                    <w:rPr>
                      <w:sz w:val="24"/>
                      <w:lang w:eastAsia="en-US"/>
                    </w:rPr>
                    <w:t>09</w:t>
                  </w:r>
                </w:p>
              </w:tc>
              <w:tc>
                <w:tcPr>
                  <w:tcW w:w="1266" w:type="dxa"/>
                  <w:tcBorders>
                    <w:top w:val="single" w:sz="4" w:space="0" w:color="auto"/>
                    <w:left w:val="single" w:sz="4" w:space="0" w:color="auto"/>
                    <w:bottom w:val="single" w:sz="4" w:space="0" w:color="auto"/>
                    <w:right w:val="single" w:sz="4" w:space="0" w:color="auto"/>
                  </w:tcBorders>
                  <w:hideMark/>
                </w:tcPr>
                <w:p w:rsidR="0005562B" w:rsidRPr="00C323C6" w:rsidRDefault="0005562B" w:rsidP="0005562B">
                  <w:pPr>
                    <w:pStyle w:val="Normal1"/>
                    <w:spacing w:line="276" w:lineRule="auto"/>
                    <w:rPr>
                      <w:sz w:val="24"/>
                      <w:lang w:eastAsia="en-US"/>
                    </w:rPr>
                  </w:pPr>
                  <w:r w:rsidRPr="00C323C6">
                    <w:rPr>
                      <w:sz w:val="24"/>
                      <w:lang w:eastAsia="en-US"/>
                    </w:rPr>
                    <w:t>0,</w:t>
                  </w:r>
                  <w:r w:rsidRPr="00C323C6">
                    <w:rPr>
                      <w:sz w:val="24"/>
                      <w:lang w:val="en-US" w:eastAsia="en-US"/>
                    </w:rPr>
                    <w:t>4</w:t>
                  </w:r>
                  <w:r w:rsidRPr="00C323C6">
                    <w:rPr>
                      <w:sz w:val="24"/>
                      <w:lang w:eastAsia="en-US"/>
                    </w:rPr>
                    <w:t>22</w:t>
                  </w:r>
                </w:p>
              </w:tc>
              <w:tc>
                <w:tcPr>
                  <w:tcW w:w="1276" w:type="dxa"/>
                  <w:tcBorders>
                    <w:top w:val="single" w:sz="4" w:space="0" w:color="auto"/>
                    <w:left w:val="single" w:sz="4" w:space="0" w:color="auto"/>
                    <w:bottom w:val="single" w:sz="4" w:space="0" w:color="auto"/>
                    <w:right w:val="single" w:sz="4" w:space="0" w:color="auto"/>
                  </w:tcBorders>
                  <w:hideMark/>
                </w:tcPr>
                <w:p w:rsidR="0005562B" w:rsidRPr="00C323C6" w:rsidRDefault="0005562B" w:rsidP="0005562B">
                  <w:pPr>
                    <w:pStyle w:val="Normal1"/>
                    <w:spacing w:line="276" w:lineRule="auto"/>
                    <w:rPr>
                      <w:sz w:val="24"/>
                      <w:lang w:eastAsia="en-US"/>
                    </w:rPr>
                  </w:pPr>
                  <w:r w:rsidRPr="00C323C6">
                    <w:rPr>
                      <w:sz w:val="24"/>
                      <w:lang w:eastAsia="en-US"/>
                    </w:rPr>
                    <w:t>0,419</w:t>
                  </w:r>
                </w:p>
              </w:tc>
              <w:tc>
                <w:tcPr>
                  <w:tcW w:w="1276" w:type="dxa"/>
                  <w:tcBorders>
                    <w:top w:val="single" w:sz="4" w:space="0" w:color="auto"/>
                    <w:left w:val="single" w:sz="4" w:space="0" w:color="auto"/>
                    <w:bottom w:val="single" w:sz="4" w:space="0" w:color="auto"/>
                    <w:right w:val="single" w:sz="4" w:space="0" w:color="auto"/>
                  </w:tcBorders>
                  <w:hideMark/>
                </w:tcPr>
                <w:p w:rsidR="0005562B" w:rsidRPr="00C323C6" w:rsidRDefault="0005562B" w:rsidP="0005562B">
                  <w:pPr>
                    <w:pStyle w:val="Normal1"/>
                    <w:spacing w:line="276" w:lineRule="auto"/>
                    <w:rPr>
                      <w:sz w:val="24"/>
                      <w:lang w:eastAsia="en-US"/>
                    </w:rPr>
                  </w:pPr>
                  <w:r w:rsidRPr="00C323C6">
                    <w:rPr>
                      <w:sz w:val="24"/>
                      <w:lang w:eastAsia="en-US"/>
                    </w:rPr>
                    <w:t>0,422</w:t>
                  </w:r>
                </w:p>
              </w:tc>
              <w:tc>
                <w:tcPr>
                  <w:tcW w:w="1244" w:type="dxa"/>
                  <w:tcBorders>
                    <w:top w:val="single" w:sz="4" w:space="0" w:color="auto"/>
                    <w:left w:val="single" w:sz="4" w:space="0" w:color="auto"/>
                    <w:bottom w:val="single" w:sz="4" w:space="0" w:color="auto"/>
                    <w:right w:val="single" w:sz="4" w:space="0" w:color="auto"/>
                  </w:tcBorders>
                  <w:hideMark/>
                </w:tcPr>
                <w:p w:rsidR="0005562B" w:rsidRPr="00C323C6" w:rsidRDefault="0005562B" w:rsidP="0005562B">
                  <w:pPr>
                    <w:pStyle w:val="Normal1"/>
                    <w:spacing w:line="276" w:lineRule="auto"/>
                    <w:rPr>
                      <w:sz w:val="24"/>
                      <w:lang w:eastAsia="en-US"/>
                    </w:rPr>
                  </w:pPr>
                  <w:r w:rsidRPr="00C323C6">
                    <w:rPr>
                      <w:sz w:val="24"/>
                      <w:lang w:eastAsia="en-US"/>
                    </w:rPr>
                    <w:t>0,429</w:t>
                  </w:r>
                </w:p>
              </w:tc>
              <w:tc>
                <w:tcPr>
                  <w:tcW w:w="1275" w:type="dxa"/>
                  <w:tcBorders>
                    <w:top w:val="single" w:sz="4" w:space="0" w:color="auto"/>
                    <w:left w:val="single" w:sz="4" w:space="0" w:color="auto"/>
                    <w:bottom w:val="single" w:sz="4" w:space="0" w:color="auto"/>
                    <w:right w:val="single" w:sz="4" w:space="0" w:color="auto"/>
                  </w:tcBorders>
                  <w:hideMark/>
                </w:tcPr>
                <w:p w:rsidR="0005562B" w:rsidRPr="00C323C6" w:rsidRDefault="0005562B" w:rsidP="0005562B">
                  <w:pPr>
                    <w:pStyle w:val="Normal1"/>
                    <w:spacing w:line="276" w:lineRule="auto"/>
                    <w:rPr>
                      <w:sz w:val="24"/>
                      <w:lang w:eastAsia="en-US"/>
                    </w:rPr>
                  </w:pPr>
                  <w:r w:rsidRPr="00C323C6">
                    <w:rPr>
                      <w:sz w:val="24"/>
                      <w:lang w:eastAsia="en-US"/>
                    </w:rPr>
                    <w:t>0,</w:t>
                  </w:r>
                  <w:r w:rsidRPr="00C323C6">
                    <w:rPr>
                      <w:sz w:val="24"/>
                      <w:lang w:val="en-US" w:eastAsia="en-US"/>
                    </w:rPr>
                    <w:t>4</w:t>
                  </w:r>
                  <w:r w:rsidRPr="00C323C6">
                    <w:rPr>
                      <w:sz w:val="24"/>
                      <w:lang w:eastAsia="en-US"/>
                    </w:rPr>
                    <w:t>31</w:t>
                  </w:r>
                </w:p>
              </w:tc>
            </w:tr>
            <w:tr w:rsidR="0005562B" w:rsidRPr="00F33BF5" w:rsidTr="00733FDF">
              <w:trPr>
                <w:cantSplit/>
                <w:trHeight w:val="711"/>
              </w:trPr>
              <w:tc>
                <w:tcPr>
                  <w:tcW w:w="2972" w:type="dxa"/>
                  <w:tcBorders>
                    <w:top w:val="single" w:sz="4" w:space="0" w:color="auto"/>
                    <w:left w:val="single" w:sz="4" w:space="0" w:color="auto"/>
                    <w:bottom w:val="single" w:sz="4" w:space="0" w:color="auto"/>
                    <w:right w:val="single" w:sz="4" w:space="0" w:color="auto"/>
                  </w:tcBorders>
                  <w:hideMark/>
                </w:tcPr>
                <w:p w:rsidR="0005562B" w:rsidRPr="00F33BF5" w:rsidRDefault="0005562B" w:rsidP="0005562B">
                  <w:pPr>
                    <w:pStyle w:val="Normal1"/>
                    <w:spacing w:line="276" w:lineRule="auto"/>
                    <w:rPr>
                      <w:sz w:val="24"/>
                      <w:lang w:eastAsia="en-US"/>
                    </w:rPr>
                  </w:pPr>
                  <w:r w:rsidRPr="00F33BF5">
                    <w:rPr>
                      <w:sz w:val="24"/>
                      <w:lang w:eastAsia="en-US"/>
                    </w:rPr>
                    <w:t xml:space="preserve">Объем продукции сельского хозяйства в хозяйствах всех категорий </w:t>
                  </w:r>
                </w:p>
              </w:tc>
              <w:tc>
                <w:tcPr>
                  <w:tcW w:w="1570" w:type="dxa"/>
                  <w:tcBorders>
                    <w:top w:val="single" w:sz="4" w:space="0" w:color="auto"/>
                    <w:left w:val="single" w:sz="4" w:space="0" w:color="auto"/>
                    <w:bottom w:val="single" w:sz="4" w:space="0" w:color="auto"/>
                    <w:right w:val="single" w:sz="4" w:space="0" w:color="auto"/>
                  </w:tcBorders>
                  <w:hideMark/>
                </w:tcPr>
                <w:p w:rsidR="0005562B" w:rsidRPr="00F33BF5" w:rsidRDefault="0005562B" w:rsidP="0005562B">
                  <w:pPr>
                    <w:pStyle w:val="Normal1"/>
                    <w:spacing w:line="276" w:lineRule="auto"/>
                    <w:rPr>
                      <w:sz w:val="24"/>
                      <w:lang w:eastAsia="en-US"/>
                    </w:rPr>
                  </w:pPr>
                  <w:r>
                    <w:rPr>
                      <w:sz w:val="24"/>
                      <w:lang w:eastAsia="en-US"/>
                    </w:rPr>
                    <w:t>млн</w:t>
                  </w:r>
                  <w:r w:rsidRPr="00F33BF5">
                    <w:rPr>
                      <w:sz w:val="24"/>
                      <w:lang w:eastAsia="en-US"/>
                    </w:rPr>
                    <w:t>.</w:t>
                  </w:r>
                </w:p>
                <w:p w:rsidR="0005562B" w:rsidRPr="00F33BF5" w:rsidRDefault="0005562B" w:rsidP="0005562B">
                  <w:pPr>
                    <w:pStyle w:val="Normal1"/>
                    <w:spacing w:line="276" w:lineRule="auto"/>
                    <w:rPr>
                      <w:sz w:val="24"/>
                      <w:lang w:eastAsia="en-US"/>
                    </w:rPr>
                  </w:pPr>
                  <w:r w:rsidRPr="00F33BF5">
                    <w:rPr>
                      <w:sz w:val="24"/>
                      <w:lang w:eastAsia="en-US"/>
                    </w:rPr>
                    <w:t>руб.</w:t>
                  </w:r>
                </w:p>
              </w:tc>
              <w:tc>
                <w:tcPr>
                  <w:tcW w:w="1099" w:type="dxa"/>
                  <w:tcBorders>
                    <w:top w:val="single" w:sz="4" w:space="0" w:color="auto"/>
                    <w:left w:val="single" w:sz="4" w:space="0" w:color="auto"/>
                    <w:bottom w:val="single" w:sz="4" w:space="0" w:color="auto"/>
                    <w:right w:val="single" w:sz="4" w:space="0" w:color="auto"/>
                  </w:tcBorders>
                  <w:hideMark/>
                </w:tcPr>
                <w:p w:rsidR="0005562B" w:rsidRPr="00C323C6" w:rsidRDefault="0005562B" w:rsidP="0005562B">
                  <w:pPr>
                    <w:pStyle w:val="Normal1"/>
                    <w:spacing w:line="276" w:lineRule="auto"/>
                    <w:rPr>
                      <w:sz w:val="24"/>
                      <w:lang w:val="en-US" w:eastAsia="en-US"/>
                    </w:rPr>
                  </w:pPr>
                  <w:r w:rsidRPr="00C323C6">
                    <w:rPr>
                      <w:sz w:val="24"/>
                      <w:lang w:eastAsia="en-US"/>
                    </w:rPr>
                    <w:t>13,0</w:t>
                  </w:r>
                </w:p>
              </w:tc>
              <w:tc>
                <w:tcPr>
                  <w:tcW w:w="1144" w:type="dxa"/>
                  <w:tcBorders>
                    <w:top w:val="single" w:sz="4" w:space="0" w:color="auto"/>
                    <w:left w:val="single" w:sz="4" w:space="0" w:color="auto"/>
                    <w:bottom w:val="single" w:sz="4" w:space="0" w:color="auto"/>
                    <w:right w:val="single" w:sz="4" w:space="0" w:color="auto"/>
                  </w:tcBorders>
                  <w:hideMark/>
                </w:tcPr>
                <w:p w:rsidR="0005562B" w:rsidRPr="00C323C6" w:rsidRDefault="0005562B" w:rsidP="0005562B">
                  <w:pPr>
                    <w:pStyle w:val="Normal1"/>
                    <w:spacing w:line="276" w:lineRule="auto"/>
                    <w:rPr>
                      <w:sz w:val="24"/>
                      <w:lang w:eastAsia="en-US"/>
                    </w:rPr>
                  </w:pPr>
                  <w:r w:rsidRPr="00C323C6">
                    <w:rPr>
                      <w:sz w:val="24"/>
                      <w:lang w:eastAsia="en-US"/>
                    </w:rPr>
                    <w:t>13,3</w:t>
                  </w:r>
                </w:p>
              </w:tc>
              <w:tc>
                <w:tcPr>
                  <w:tcW w:w="1331" w:type="dxa"/>
                  <w:tcBorders>
                    <w:top w:val="single" w:sz="4" w:space="0" w:color="auto"/>
                    <w:left w:val="single" w:sz="4" w:space="0" w:color="auto"/>
                    <w:bottom w:val="single" w:sz="4" w:space="0" w:color="auto"/>
                    <w:right w:val="single" w:sz="4" w:space="0" w:color="auto"/>
                  </w:tcBorders>
                  <w:hideMark/>
                </w:tcPr>
                <w:p w:rsidR="0005562B" w:rsidRPr="00C323C6" w:rsidRDefault="0005562B" w:rsidP="0005562B">
                  <w:pPr>
                    <w:pStyle w:val="Normal1"/>
                    <w:spacing w:line="276" w:lineRule="auto"/>
                    <w:rPr>
                      <w:sz w:val="24"/>
                      <w:lang w:eastAsia="en-US"/>
                    </w:rPr>
                  </w:pPr>
                  <w:r w:rsidRPr="00C323C6">
                    <w:rPr>
                      <w:sz w:val="24"/>
                      <w:lang w:eastAsia="en-US"/>
                    </w:rPr>
                    <w:t>13,4</w:t>
                  </w:r>
                </w:p>
              </w:tc>
              <w:tc>
                <w:tcPr>
                  <w:tcW w:w="1266" w:type="dxa"/>
                  <w:tcBorders>
                    <w:top w:val="single" w:sz="4" w:space="0" w:color="auto"/>
                    <w:left w:val="single" w:sz="4" w:space="0" w:color="auto"/>
                    <w:bottom w:val="single" w:sz="4" w:space="0" w:color="auto"/>
                    <w:right w:val="single" w:sz="4" w:space="0" w:color="auto"/>
                  </w:tcBorders>
                  <w:hideMark/>
                </w:tcPr>
                <w:p w:rsidR="0005562B" w:rsidRPr="00C323C6" w:rsidRDefault="0005562B" w:rsidP="0005562B">
                  <w:pPr>
                    <w:pStyle w:val="Normal1"/>
                    <w:spacing w:line="276" w:lineRule="auto"/>
                    <w:rPr>
                      <w:sz w:val="24"/>
                      <w:lang w:eastAsia="en-US"/>
                    </w:rPr>
                  </w:pPr>
                  <w:r w:rsidRPr="00C323C6">
                    <w:rPr>
                      <w:sz w:val="24"/>
                      <w:lang w:eastAsia="en-US"/>
                    </w:rPr>
                    <w:t>13,6</w:t>
                  </w:r>
                </w:p>
              </w:tc>
              <w:tc>
                <w:tcPr>
                  <w:tcW w:w="1276" w:type="dxa"/>
                  <w:tcBorders>
                    <w:top w:val="single" w:sz="4" w:space="0" w:color="auto"/>
                    <w:left w:val="single" w:sz="4" w:space="0" w:color="auto"/>
                    <w:bottom w:val="single" w:sz="4" w:space="0" w:color="auto"/>
                    <w:right w:val="single" w:sz="4" w:space="0" w:color="auto"/>
                  </w:tcBorders>
                  <w:hideMark/>
                </w:tcPr>
                <w:p w:rsidR="0005562B" w:rsidRPr="00C323C6" w:rsidRDefault="0005562B" w:rsidP="0005562B">
                  <w:pPr>
                    <w:pStyle w:val="Normal1"/>
                    <w:spacing w:line="276" w:lineRule="auto"/>
                    <w:rPr>
                      <w:sz w:val="24"/>
                      <w:lang w:eastAsia="en-US"/>
                    </w:rPr>
                  </w:pPr>
                  <w:r w:rsidRPr="00C323C6">
                    <w:rPr>
                      <w:sz w:val="24"/>
                      <w:lang w:eastAsia="en-US"/>
                    </w:rPr>
                    <w:t>13,5</w:t>
                  </w:r>
                </w:p>
              </w:tc>
              <w:tc>
                <w:tcPr>
                  <w:tcW w:w="1276" w:type="dxa"/>
                  <w:tcBorders>
                    <w:top w:val="single" w:sz="4" w:space="0" w:color="auto"/>
                    <w:left w:val="single" w:sz="4" w:space="0" w:color="auto"/>
                    <w:bottom w:val="single" w:sz="4" w:space="0" w:color="auto"/>
                    <w:right w:val="single" w:sz="4" w:space="0" w:color="auto"/>
                  </w:tcBorders>
                  <w:hideMark/>
                </w:tcPr>
                <w:p w:rsidR="0005562B" w:rsidRPr="00C323C6" w:rsidRDefault="0005562B" w:rsidP="0005562B">
                  <w:pPr>
                    <w:pStyle w:val="Normal1"/>
                    <w:spacing w:line="276" w:lineRule="auto"/>
                    <w:rPr>
                      <w:sz w:val="24"/>
                      <w:lang w:eastAsia="en-US"/>
                    </w:rPr>
                  </w:pPr>
                  <w:r w:rsidRPr="00C323C6">
                    <w:rPr>
                      <w:sz w:val="24"/>
                      <w:lang w:eastAsia="en-US"/>
                    </w:rPr>
                    <w:t>13,6</w:t>
                  </w:r>
                </w:p>
              </w:tc>
              <w:tc>
                <w:tcPr>
                  <w:tcW w:w="1244" w:type="dxa"/>
                  <w:tcBorders>
                    <w:top w:val="single" w:sz="4" w:space="0" w:color="auto"/>
                    <w:left w:val="single" w:sz="4" w:space="0" w:color="auto"/>
                    <w:bottom w:val="single" w:sz="4" w:space="0" w:color="auto"/>
                    <w:right w:val="single" w:sz="4" w:space="0" w:color="auto"/>
                  </w:tcBorders>
                  <w:hideMark/>
                </w:tcPr>
                <w:p w:rsidR="0005562B" w:rsidRPr="00C323C6" w:rsidRDefault="0005562B" w:rsidP="0005562B">
                  <w:pPr>
                    <w:pStyle w:val="Normal1"/>
                    <w:spacing w:line="276" w:lineRule="auto"/>
                    <w:rPr>
                      <w:sz w:val="24"/>
                      <w:lang w:eastAsia="en-US"/>
                    </w:rPr>
                  </w:pPr>
                  <w:r w:rsidRPr="00C323C6">
                    <w:rPr>
                      <w:sz w:val="24"/>
                      <w:lang w:eastAsia="en-US"/>
                    </w:rPr>
                    <w:t>13,6</w:t>
                  </w:r>
                </w:p>
              </w:tc>
              <w:tc>
                <w:tcPr>
                  <w:tcW w:w="1275" w:type="dxa"/>
                  <w:tcBorders>
                    <w:top w:val="single" w:sz="4" w:space="0" w:color="auto"/>
                    <w:left w:val="single" w:sz="4" w:space="0" w:color="auto"/>
                    <w:bottom w:val="single" w:sz="4" w:space="0" w:color="auto"/>
                    <w:right w:val="single" w:sz="4" w:space="0" w:color="auto"/>
                  </w:tcBorders>
                  <w:hideMark/>
                </w:tcPr>
                <w:p w:rsidR="0005562B" w:rsidRPr="00C323C6" w:rsidRDefault="0005562B" w:rsidP="0005562B">
                  <w:pPr>
                    <w:pStyle w:val="Normal1"/>
                    <w:spacing w:line="276" w:lineRule="auto"/>
                    <w:rPr>
                      <w:sz w:val="24"/>
                      <w:lang w:eastAsia="en-US"/>
                    </w:rPr>
                  </w:pPr>
                  <w:r w:rsidRPr="00C323C6">
                    <w:rPr>
                      <w:sz w:val="24"/>
                      <w:lang w:eastAsia="en-US"/>
                    </w:rPr>
                    <w:t>13,9</w:t>
                  </w:r>
                </w:p>
              </w:tc>
            </w:tr>
            <w:tr w:rsidR="0005562B" w:rsidRPr="00F33BF5" w:rsidTr="00733FDF">
              <w:trPr>
                <w:cantSplit/>
              </w:trPr>
              <w:tc>
                <w:tcPr>
                  <w:tcW w:w="2972" w:type="dxa"/>
                  <w:tcBorders>
                    <w:top w:val="single" w:sz="4" w:space="0" w:color="auto"/>
                    <w:left w:val="single" w:sz="4" w:space="0" w:color="auto"/>
                    <w:bottom w:val="single" w:sz="4" w:space="0" w:color="auto"/>
                    <w:right w:val="single" w:sz="4" w:space="0" w:color="auto"/>
                  </w:tcBorders>
                  <w:hideMark/>
                </w:tcPr>
                <w:p w:rsidR="0005562B" w:rsidRPr="00F33BF5" w:rsidRDefault="0005562B" w:rsidP="0005562B">
                  <w:pPr>
                    <w:pStyle w:val="Normal1"/>
                    <w:spacing w:line="276" w:lineRule="auto"/>
                    <w:jc w:val="left"/>
                    <w:rPr>
                      <w:sz w:val="24"/>
                      <w:lang w:eastAsia="en-US"/>
                    </w:rPr>
                  </w:pPr>
                  <w:r w:rsidRPr="00F33BF5">
                    <w:rPr>
                      <w:sz w:val="24"/>
                      <w:lang w:eastAsia="en-US"/>
                    </w:rPr>
                    <w:t>индекс физического объема</w:t>
                  </w:r>
                </w:p>
              </w:tc>
              <w:tc>
                <w:tcPr>
                  <w:tcW w:w="1570" w:type="dxa"/>
                  <w:tcBorders>
                    <w:top w:val="single" w:sz="4" w:space="0" w:color="auto"/>
                    <w:left w:val="single" w:sz="4" w:space="0" w:color="auto"/>
                    <w:bottom w:val="single" w:sz="4" w:space="0" w:color="auto"/>
                    <w:right w:val="single" w:sz="4" w:space="0" w:color="auto"/>
                  </w:tcBorders>
                  <w:hideMark/>
                </w:tcPr>
                <w:p w:rsidR="0005562B" w:rsidRPr="00C80A65" w:rsidRDefault="0005562B" w:rsidP="0005562B">
                  <w:pPr>
                    <w:rPr>
                      <w:rFonts w:ascii="Times New Roman" w:hAnsi="Times New Roman"/>
                    </w:rPr>
                  </w:pPr>
                  <w:r w:rsidRPr="00C80A65">
                    <w:rPr>
                      <w:rFonts w:ascii="Times New Roman" w:hAnsi="Times New Roman"/>
                    </w:rPr>
                    <w:t>в % к предыдущему году</w:t>
                  </w:r>
                </w:p>
              </w:tc>
              <w:tc>
                <w:tcPr>
                  <w:tcW w:w="1099" w:type="dxa"/>
                  <w:tcBorders>
                    <w:top w:val="single" w:sz="4" w:space="0" w:color="auto"/>
                    <w:left w:val="single" w:sz="4" w:space="0" w:color="auto"/>
                    <w:bottom w:val="single" w:sz="4" w:space="0" w:color="auto"/>
                    <w:right w:val="single" w:sz="4" w:space="0" w:color="auto"/>
                  </w:tcBorders>
                </w:tcPr>
                <w:p w:rsidR="0005562B" w:rsidRPr="00C323C6" w:rsidRDefault="0005562B" w:rsidP="0005562B">
                  <w:pPr>
                    <w:pStyle w:val="Normal1"/>
                    <w:spacing w:line="276" w:lineRule="auto"/>
                    <w:rPr>
                      <w:sz w:val="24"/>
                      <w:lang w:eastAsia="en-US"/>
                    </w:rPr>
                  </w:pPr>
                  <w:r w:rsidRPr="00C323C6">
                    <w:rPr>
                      <w:sz w:val="24"/>
                      <w:lang w:eastAsia="en-US"/>
                    </w:rPr>
                    <w:t>91,1</w:t>
                  </w:r>
                </w:p>
              </w:tc>
              <w:tc>
                <w:tcPr>
                  <w:tcW w:w="1144" w:type="dxa"/>
                  <w:tcBorders>
                    <w:top w:val="single" w:sz="4" w:space="0" w:color="auto"/>
                    <w:left w:val="single" w:sz="4" w:space="0" w:color="auto"/>
                    <w:bottom w:val="single" w:sz="4" w:space="0" w:color="auto"/>
                    <w:right w:val="single" w:sz="4" w:space="0" w:color="auto"/>
                  </w:tcBorders>
                </w:tcPr>
                <w:p w:rsidR="0005562B" w:rsidRPr="00C323C6" w:rsidRDefault="0005562B" w:rsidP="0005562B">
                  <w:pPr>
                    <w:pStyle w:val="Normal1"/>
                    <w:spacing w:line="276" w:lineRule="auto"/>
                    <w:rPr>
                      <w:sz w:val="24"/>
                      <w:lang w:eastAsia="en-US"/>
                    </w:rPr>
                  </w:pPr>
                  <w:r w:rsidRPr="00C323C6">
                    <w:rPr>
                      <w:sz w:val="24"/>
                      <w:lang w:eastAsia="en-US"/>
                    </w:rPr>
                    <w:t>109,8</w:t>
                  </w:r>
                </w:p>
              </w:tc>
              <w:tc>
                <w:tcPr>
                  <w:tcW w:w="1331" w:type="dxa"/>
                  <w:tcBorders>
                    <w:top w:val="single" w:sz="4" w:space="0" w:color="auto"/>
                    <w:left w:val="single" w:sz="4" w:space="0" w:color="auto"/>
                    <w:bottom w:val="single" w:sz="4" w:space="0" w:color="auto"/>
                    <w:right w:val="single" w:sz="4" w:space="0" w:color="auto"/>
                  </w:tcBorders>
                </w:tcPr>
                <w:p w:rsidR="0005562B" w:rsidRPr="00C323C6" w:rsidRDefault="0005562B" w:rsidP="0005562B">
                  <w:pPr>
                    <w:pStyle w:val="Normal1"/>
                    <w:spacing w:line="276" w:lineRule="auto"/>
                    <w:rPr>
                      <w:sz w:val="24"/>
                      <w:lang w:eastAsia="en-US"/>
                    </w:rPr>
                  </w:pPr>
                  <w:r w:rsidRPr="00C323C6">
                    <w:rPr>
                      <w:sz w:val="24"/>
                      <w:lang w:eastAsia="en-US"/>
                    </w:rPr>
                    <w:t>96,9</w:t>
                  </w:r>
                </w:p>
              </w:tc>
              <w:tc>
                <w:tcPr>
                  <w:tcW w:w="1266" w:type="dxa"/>
                  <w:tcBorders>
                    <w:top w:val="single" w:sz="4" w:space="0" w:color="auto"/>
                    <w:left w:val="single" w:sz="4" w:space="0" w:color="auto"/>
                    <w:bottom w:val="single" w:sz="4" w:space="0" w:color="auto"/>
                    <w:right w:val="single" w:sz="4" w:space="0" w:color="auto"/>
                  </w:tcBorders>
                </w:tcPr>
                <w:p w:rsidR="0005562B" w:rsidRPr="00C323C6" w:rsidRDefault="0005562B" w:rsidP="0005562B">
                  <w:pPr>
                    <w:pStyle w:val="Normal1"/>
                    <w:spacing w:line="276" w:lineRule="auto"/>
                    <w:rPr>
                      <w:sz w:val="24"/>
                      <w:lang w:eastAsia="en-US"/>
                    </w:rPr>
                  </w:pPr>
                  <w:r w:rsidRPr="00C323C6">
                    <w:rPr>
                      <w:sz w:val="24"/>
                      <w:lang w:eastAsia="en-US"/>
                    </w:rPr>
                    <w:t>99,7</w:t>
                  </w:r>
                </w:p>
              </w:tc>
              <w:tc>
                <w:tcPr>
                  <w:tcW w:w="1276" w:type="dxa"/>
                  <w:tcBorders>
                    <w:top w:val="single" w:sz="4" w:space="0" w:color="auto"/>
                    <w:left w:val="single" w:sz="4" w:space="0" w:color="auto"/>
                    <w:bottom w:val="single" w:sz="4" w:space="0" w:color="auto"/>
                    <w:right w:val="single" w:sz="4" w:space="0" w:color="auto"/>
                  </w:tcBorders>
                </w:tcPr>
                <w:p w:rsidR="0005562B" w:rsidRPr="00C323C6" w:rsidRDefault="0005562B" w:rsidP="0005562B">
                  <w:pPr>
                    <w:pStyle w:val="Normal1"/>
                    <w:spacing w:line="276" w:lineRule="auto"/>
                    <w:rPr>
                      <w:sz w:val="24"/>
                      <w:lang w:eastAsia="en-US"/>
                    </w:rPr>
                  </w:pPr>
                  <w:r w:rsidRPr="00C323C6">
                    <w:rPr>
                      <w:sz w:val="24"/>
                      <w:lang w:eastAsia="en-US"/>
                    </w:rPr>
                    <w:t>91,9</w:t>
                  </w:r>
                </w:p>
              </w:tc>
              <w:tc>
                <w:tcPr>
                  <w:tcW w:w="1276" w:type="dxa"/>
                  <w:tcBorders>
                    <w:top w:val="single" w:sz="4" w:space="0" w:color="auto"/>
                    <w:left w:val="single" w:sz="4" w:space="0" w:color="auto"/>
                    <w:bottom w:val="single" w:sz="4" w:space="0" w:color="auto"/>
                    <w:right w:val="single" w:sz="4" w:space="0" w:color="auto"/>
                  </w:tcBorders>
                </w:tcPr>
                <w:p w:rsidR="0005562B" w:rsidRPr="00C323C6" w:rsidRDefault="0005562B" w:rsidP="0005562B">
                  <w:pPr>
                    <w:pStyle w:val="Normal1"/>
                    <w:spacing w:line="276" w:lineRule="auto"/>
                    <w:rPr>
                      <w:sz w:val="24"/>
                      <w:lang w:eastAsia="en-US"/>
                    </w:rPr>
                  </w:pPr>
                  <w:r w:rsidRPr="00C323C6">
                    <w:rPr>
                      <w:sz w:val="24"/>
                      <w:lang w:eastAsia="en-US"/>
                    </w:rPr>
                    <w:t>102,1</w:t>
                  </w:r>
                </w:p>
              </w:tc>
              <w:tc>
                <w:tcPr>
                  <w:tcW w:w="1244" w:type="dxa"/>
                  <w:tcBorders>
                    <w:top w:val="single" w:sz="4" w:space="0" w:color="auto"/>
                    <w:left w:val="single" w:sz="4" w:space="0" w:color="auto"/>
                    <w:bottom w:val="single" w:sz="4" w:space="0" w:color="auto"/>
                    <w:right w:val="single" w:sz="4" w:space="0" w:color="auto"/>
                  </w:tcBorders>
                </w:tcPr>
                <w:p w:rsidR="0005562B" w:rsidRPr="00C323C6" w:rsidRDefault="0005562B" w:rsidP="0005562B">
                  <w:pPr>
                    <w:pStyle w:val="Normal1"/>
                    <w:spacing w:line="276" w:lineRule="auto"/>
                    <w:rPr>
                      <w:sz w:val="24"/>
                      <w:lang w:eastAsia="en-US"/>
                    </w:rPr>
                  </w:pPr>
                  <w:r w:rsidRPr="00C323C6">
                    <w:rPr>
                      <w:sz w:val="24"/>
                      <w:lang w:eastAsia="en-US"/>
                    </w:rPr>
                    <w:t>91,9</w:t>
                  </w:r>
                </w:p>
              </w:tc>
              <w:tc>
                <w:tcPr>
                  <w:tcW w:w="1275" w:type="dxa"/>
                  <w:tcBorders>
                    <w:top w:val="single" w:sz="4" w:space="0" w:color="auto"/>
                    <w:left w:val="single" w:sz="4" w:space="0" w:color="auto"/>
                    <w:bottom w:val="single" w:sz="4" w:space="0" w:color="auto"/>
                    <w:right w:val="single" w:sz="4" w:space="0" w:color="auto"/>
                  </w:tcBorders>
                </w:tcPr>
                <w:p w:rsidR="0005562B" w:rsidRPr="00C323C6" w:rsidRDefault="0005562B" w:rsidP="0005562B">
                  <w:pPr>
                    <w:pStyle w:val="Normal1"/>
                    <w:spacing w:line="276" w:lineRule="auto"/>
                    <w:rPr>
                      <w:sz w:val="24"/>
                      <w:lang w:eastAsia="en-US"/>
                    </w:rPr>
                  </w:pPr>
                  <w:r w:rsidRPr="00C323C6">
                    <w:rPr>
                      <w:sz w:val="24"/>
                      <w:lang w:eastAsia="en-US"/>
                    </w:rPr>
                    <w:t>99,5</w:t>
                  </w:r>
                </w:p>
              </w:tc>
            </w:tr>
            <w:tr w:rsidR="0005562B" w:rsidRPr="00F33BF5" w:rsidTr="00733FDF">
              <w:trPr>
                <w:cantSplit/>
                <w:trHeight w:val="439"/>
              </w:trPr>
              <w:tc>
                <w:tcPr>
                  <w:tcW w:w="2972" w:type="dxa"/>
                  <w:tcBorders>
                    <w:top w:val="single" w:sz="4" w:space="0" w:color="auto"/>
                    <w:left w:val="single" w:sz="4" w:space="0" w:color="auto"/>
                    <w:bottom w:val="single" w:sz="4" w:space="0" w:color="auto"/>
                    <w:right w:val="single" w:sz="4" w:space="0" w:color="auto"/>
                  </w:tcBorders>
                  <w:hideMark/>
                </w:tcPr>
                <w:p w:rsidR="0005562B" w:rsidRPr="00F33BF5" w:rsidRDefault="0005562B" w:rsidP="0005562B">
                  <w:pPr>
                    <w:pStyle w:val="Normal1"/>
                    <w:spacing w:line="276" w:lineRule="auto"/>
                    <w:rPr>
                      <w:sz w:val="24"/>
                      <w:lang w:eastAsia="en-US"/>
                    </w:rPr>
                  </w:pPr>
                  <w:r w:rsidRPr="00F33BF5">
                    <w:rPr>
                      <w:sz w:val="24"/>
                      <w:lang w:eastAsia="en-US"/>
                    </w:rPr>
                    <w:t xml:space="preserve">Объем продукции сельского хозяйства в хозяйствах всех категорий на душу населения </w:t>
                  </w:r>
                </w:p>
              </w:tc>
              <w:tc>
                <w:tcPr>
                  <w:tcW w:w="1570" w:type="dxa"/>
                  <w:tcBorders>
                    <w:top w:val="single" w:sz="4" w:space="0" w:color="auto"/>
                    <w:left w:val="single" w:sz="4" w:space="0" w:color="auto"/>
                    <w:bottom w:val="single" w:sz="4" w:space="0" w:color="auto"/>
                    <w:right w:val="single" w:sz="4" w:space="0" w:color="auto"/>
                  </w:tcBorders>
                  <w:hideMark/>
                </w:tcPr>
                <w:p w:rsidR="0005562B" w:rsidRPr="00C80A65" w:rsidRDefault="0005562B" w:rsidP="0005562B">
                  <w:pPr>
                    <w:pStyle w:val="Normal1"/>
                    <w:spacing w:line="276" w:lineRule="auto"/>
                    <w:rPr>
                      <w:sz w:val="24"/>
                      <w:lang w:eastAsia="en-US"/>
                    </w:rPr>
                  </w:pPr>
                  <w:r w:rsidRPr="00C80A65">
                    <w:rPr>
                      <w:sz w:val="24"/>
                      <w:lang w:eastAsia="en-US"/>
                    </w:rPr>
                    <w:t>тыс.</w:t>
                  </w:r>
                </w:p>
                <w:p w:rsidR="0005562B" w:rsidRPr="00C80A65" w:rsidRDefault="0005562B" w:rsidP="0005562B">
                  <w:pPr>
                    <w:pStyle w:val="Normal1"/>
                    <w:spacing w:line="276" w:lineRule="auto"/>
                    <w:rPr>
                      <w:sz w:val="24"/>
                      <w:lang w:eastAsia="en-US"/>
                    </w:rPr>
                  </w:pPr>
                  <w:r w:rsidRPr="00C80A65">
                    <w:rPr>
                      <w:sz w:val="24"/>
                      <w:lang w:eastAsia="en-US"/>
                    </w:rPr>
                    <w:t>руб.</w:t>
                  </w:r>
                </w:p>
              </w:tc>
              <w:tc>
                <w:tcPr>
                  <w:tcW w:w="1099" w:type="dxa"/>
                  <w:tcBorders>
                    <w:top w:val="single" w:sz="4" w:space="0" w:color="auto"/>
                    <w:left w:val="single" w:sz="4" w:space="0" w:color="auto"/>
                    <w:bottom w:val="single" w:sz="4" w:space="0" w:color="auto"/>
                    <w:right w:val="single" w:sz="4" w:space="0" w:color="auto"/>
                  </w:tcBorders>
                </w:tcPr>
                <w:p w:rsidR="0005562B" w:rsidRPr="00C323C6" w:rsidRDefault="0005562B" w:rsidP="0005562B">
                  <w:pPr>
                    <w:pStyle w:val="Normal1"/>
                    <w:rPr>
                      <w:sz w:val="24"/>
                    </w:rPr>
                  </w:pPr>
                  <w:r w:rsidRPr="00C323C6">
                    <w:rPr>
                      <w:sz w:val="24"/>
                    </w:rPr>
                    <w:t>36,6</w:t>
                  </w:r>
                </w:p>
              </w:tc>
              <w:tc>
                <w:tcPr>
                  <w:tcW w:w="1144" w:type="dxa"/>
                  <w:tcBorders>
                    <w:top w:val="single" w:sz="4" w:space="0" w:color="auto"/>
                    <w:left w:val="single" w:sz="4" w:space="0" w:color="auto"/>
                    <w:bottom w:val="single" w:sz="4" w:space="0" w:color="auto"/>
                    <w:right w:val="single" w:sz="4" w:space="0" w:color="auto"/>
                  </w:tcBorders>
                </w:tcPr>
                <w:p w:rsidR="0005562B" w:rsidRPr="00C323C6" w:rsidRDefault="0005562B" w:rsidP="0005562B">
                  <w:pPr>
                    <w:pStyle w:val="Normal1"/>
                    <w:rPr>
                      <w:sz w:val="24"/>
                    </w:rPr>
                  </w:pPr>
                  <w:r w:rsidRPr="00C323C6">
                    <w:rPr>
                      <w:sz w:val="24"/>
                    </w:rPr>
                    <w:t>36,8</w:t>
                  </w:r>
                </w:p>
              </w:tc>
              <w:tc>
                <w:tcPr>
                  <w:tcW w:w="1331" w:type="dxa"/>
                  <w:tcBorders>
                    <w:top w:val="single" w:sz="4" w:space="0" w:color="auto"/>
                    <w:left w:val="single" w:sz="4" w:space="0" w:color="auto"/>
                    <w:bottom w:val="single" w:sz="4" w:space="0" w:color="auto"/>
                    <w:right w:val="single" w:sz="4" w:space="0" w:color="auto"/>
                  </w:tcBorders>
                </w:tcPr>
                <w:p w:rsidR="0005562B" w:rsidRPr="00C323C6" w:rsidRDefault="0005562B" w:rsidP="0005562B">
                  <w:pPr>
                    <w:pStyle w:val="Normal1"/>
                    <w:rPr>
                      <w:sz w:val="24"/>
                    </w:rPr>
                  </w:pPr>
                  <w:r w:rsidRPr="00C323C6">
                    <w:rPr>
                      <w:sz w:val="24"/>
                    </w:rPr>
                    <w:t>36,9</w:t>
                  </w:r>
                </w:p>
              </w:tc>
              <w:tc>
                <w:tcPr>
                  <w:tcW w:w="1266" w:type="dxa"/>
                  <w:tcBorders>
                    <w:top w:val="single" w:sz="4" w:space="0" w:color="auto"/>
                    <w:left w:val="single" w:sz="4" w:space="0" w:color="auto"/>
                    <w:bottom w:val="single" w:sz="4" w:space="0" w:color="auto"/>
                    <w:right w:val="single" w:sz="4" w:space="0" w:color="auto"/>
                  </w:tcBorders>
                </w:tcPr>
                <w:p w:rsidR="0005562B" w:rsidRPr="00C323C6" w:rsidRDefault="0005562B" w:rsidP="0005562B">
                  <w:pPr>
                    <w:pStyle w:val="Normal1"/>
                    <w:rPr>
                      <w:sz w:val="24"/>
                    </w:rPr>
                  </w:pPr>
                  <w:r w:rsidRPr="00C323C6">
                    <w:rPr>
                      <w:sz w:val="24"/>
                    </w:rPr>
                    <w:t>38,2</w:t>
                  </w:r>
                </w:p>
              </w:tc>
              <w:tc>
                <w:tcPr>
                  <w:tcW w:w="1276" w:type="dxa"/>
                  <w:tcBorders>
                    <w:top w:val="single" w:sz="4" w:space="0" w:color="auto"/>
                    <w:left w:val="single" w:sz="4" w:space="0" w:color="auto"/>
                    <w:bottom w:val="single" w:sz="4" w:space="0" w:color="auto"/>
                    <w:right w:val="single" w:sz="4" w:space="0" w:color="auto"/>
                  </w:tcBorders>
                </w:tcPr>
                <w:p w:rsidR="0005562B" w:rsidRPr="00C323C6" w:rsidRDefault="0005562B" w:rsidP="0005562B">
                  <w:pPr>
                    <w:pStyle w:val="Normal1"/>
                    <w:rPr>
                      <w:sz w:val="24"/>
                    </w:rPr>
                  </w:pPr>
                  <w:r w:rsidRPr="00C323C6">
                    <w:rPr>
                      <w:sz w:val="24"/>
                    </w:rPr>
                    <w:t>36,3</w:t>
                  </w:r>
                </w:p>
              </w:tc>
              <w:tc>
                <w:tcPr>
                  <w:tcW w:w="1276" w:type="dxa"/>
                  <w:tcBorders>
                    <w:top w:val="single" w:sz="4" w:space="0" w:color="auto"/>
                    <w:left w:val="single" w:sz="4" w:space="0" w:color="auto"/>
                    <w:bottom w:val="single" w:sz="4" w:space="0" w:color="auto"/>
                    <w:right w:val="single" w:sz="4" w:space="0" w:color="auto"/>
                  </w:tcBorders>
                </w:tcPr>
                <w:p w:rsidR="0005562B" w:rsidRPr="00C323C6" w:rsidRDefault="0005562B" w:rsidP="0005562B">
                  <w:pPr>
                    <w:pStyle w:val="Normal1"/>
                    <w:rPr>
                      <w:sz w:val="24"/>
                    </w:rPr>
                  </w:pPr>
                  <w:r w:rsidRPr="00C323C6">
                    <w:rPr>
                      <w:sz w:val="24"/>
                    </w:rPr>
                    <w:t>37,8</w:t>
                  </w:r>
                </w:p>
              </w:tc>
              <w:tc>
                <w:tcPr>
                  <w:tcW w:w="1244" w:type="dxa"/>
                  <w:tcBorders>
                    <w:top w:val="single" w:sz="4" w:space="0" w:color="auto"/>
                    <w:left w:val="single" w:sz="4" w:space="0" w:color="auto"/>
                    <w:bottom w:val="single" w:sz="4" w:space="0" w:color="auto"/>
                    <w:right w:val="single" w:sz="4" w:space="0" w:color="auto"/>
                  </w:tcBorders>
                </w:tcPr>
                <w:p w:rsidR="0005562B" w:rsidRPr="00C323C6" w:rsidRDefault="0005562B" w:rsidP="0005562B">
                  <w:pPr>
                    <w:pStyle w:val="Normal1"/>
                    <w:rPr>
                      <w:sz w:val="24"/>
                    </w:rPr>
                  </w:pPr>
                  <w:r w:rsidRPr="00C323C6">
                    <w:rPr>
                      <w:sz w:val="24"/>
                    </w:rPr>
                    <w:t>35,9</w:t>
                  </w:r>
                </w:p>
              </w:tc>
              <w:tc>
                <w:tcPr>
                  <w:tcW w:w="1275" w:type="dxa"/>
                  <w:tcBorders>
                    <w:top w:val="single" w:sz="4" w:space="0" w:color="auto"/>
                    <w:left w:val="single" w:sz="4" w:space="0" w:color="auto"/>
                    <w:bottom w:val="single" w:sz="4" w:space="0" w:color="auto"/>
                    <w:right w:val="single" w:sz="4" w:space="0" w:color="auto"/>
                  </w:tcBorders>
                </w:tcPr>
                <w:p w:rsidR="0005562B" w:rsidRPr="00C323C6" w:rsidRDefault="0005562B" w:rsidP="0005562B">
                  <w:pPr>
                    <w:pStyle w:val="Normal1"/>
                    <w:rPr>
                      <w:sz w:val="24"/>
                    </w:rPr>
                  </w:pPr>
                  <w:r w:rsidRPr="00C323C6">
                    <w:rPr>
                      <w:sz w:val="24"/>
                    </w:rPr>
                    <w:t>37,3</w:t>
                  </w:r>
                </w:p>
              </w:tc>
            </w:tr>
            <w:tr w:rsidR="0005562B" w:rsidRPr="00F33BF5" w:rsidTr="00733FDF">
              <w:trPr>
                <w:cantSplit/>
                <w:trHeight w:val="403"/>
              </w:trPr>
              <w:tc>
                <w:tcPr>
                  <w:tcW w:w="2972" w:type="dxa"/>
                  <w:tcBorders>
                    <w:top w:val="single" w:sz="4" w:space="0" w:color="auto"/>
                    <w:left w:val="single" w:sz="4" w:space="0" w:color="auto"/>
                    <w:bottom w:val="single" w:sz="4" w:space="0" w:color="auto"/>
                    <w:right w:val="single" w:sz="4" w:space="0" w:color="auto"/>
                  </w:tcBorders>
                  <w:hideMark/>
                </w:tcPr>
                <w:p w:rsidR="0005562B" w:rsidRPr="00F33BF5" w:rsidRDefault="0005562B" w:rsidP="0005562B">
                  <w:pPr>
                    <w:pStyle w:val="Normal1"/>
                    <w:spacing w:line="276" w:lineRule="auto"/>
                    <w:jc w:val="left"/>
                    <w:rPr>
                      <w:sz w:val="24"/>
                      <w:lang w:eastAsia="en-US"/>
                    </w:rPr>
                  </w:pPr>
                  <w:r w:rsidRPr="00F33BF5">
                    <w:rPr>
                      <w:sz w:val="24"/>
                      <w:lang w:eastAsia="en-US"/>
                    </w:rPr>
                    <w:lastRenderedPageBreak/>
                    <w:t>индекс физического объема</w:t>
                  </w:r>
                </w:p>
              </w:tc>
              <w:tc>
                <w:tcPr>
                  <w:tcW w:w="1570" w:type="dxa"/>
                  <w:tcBorders>
                    <w:top w:val="single" w:sz="4" w:space="0" w:color="auto"/>
                    <w:left w:val="single" w:sz="4" w:space="0" w:color="auto"/>
                    <w:bottom w:val="single" w:sz="4" w:space="0" w:color="auto"/>
                    <w:right w:val="single" w:sz="4" w:space="0" w:color="auto"/>
                  </w:tcBorders>
                  <w:hideMark/>
                </w:tcPr>
                <w:p w:rsidR="0005562B" w:rsidRPr="00C80A65" w:rsidRDefault="0005562B" w:rsidP="0005562B">
                  <w:pPr>
                    <w:rPr>
                      <w:rFonts w:ascii="Times New Roman" w:hAnsi="Times New Roman"/>
                    </w:rPr>
                  </w:pPr>
                  <w:r w:rsidRPr="00C80A65">
                    <w:rPr>
                      <w:rFonts w:ascii="Times New Roman" w:hAnsi="Times New Roman"/>
                    </w:rPr>
                    <w:t>в % к предыдущему году</w:t>
                  </w:r>
                </w:p>
              </w:tc>
              <w:tc>
                <w:tcPr>
                  <w:tcW w:w="1099" w:type="dxa"/>
                  <w:tcBorders>
                    <w:top w:val="single" w:sz="4" w:space="0" w:color="auto"/>
                    <w:left w:val="single" w:sz="4" w:space="0" w:color="auto"/>
                    <w:bottom w:val="single" w:sz="4" w:space="0" w:color="auto"/>
                    <w:right w:val="single" w:sz="4" w:space="0" w:color="auto"/>
                  </w:tcBorders>
                </w:tcPr>
                <w:p w:rsidR="0005562B" w:rsidRPr="00C323C6" w:rsidRDefault="0005562B" w:rsidP="0005562B">
                  <w:pPr>
                    <w:pStyle w:val="Normal1"/>
                    <w:spacing w:line="276" w:lineRule="auto"/>
                    <w:rPr>
                      <w:sz w:val="24"/>
                      <w:lang w:eastAsia="en-US"/>
                    </w:rPr>
                  </w:pPr>
                  <w:r w:rsidRPr="00C323C6">
                    <w:rPr>
                      <w:sz w:val="24"/>
                      <w:lang w:eastAsia="en-US"/>
                    </w:rPr>
                    <w:t>96,1</w:t>
                  </w:r>
                </w:p>
              </w:tc>
              <w:tc>
                <w:tcPr>
                  <w:tcW w:w="1144" w:type="dxa"/>
                  <w:tcBorders>
                    <w:top w:val="single" w:sz="4" w:space="0" w:color="auto"/>
                    <w:left w:val="single" w:sz="4" w:space="0" w:color="auto"/>
                    <w:bottom w:val="single" w:sz="4" w:space="0" w:color="auto"/>
                    <w:right w:val="single" w:sz="4" w:space="0" w:color="auto"/>
                  </w:tcBorders>
                </w:tcPr>
                <w:p w:rsidR="0005562B" w:rsidRPr="00C323C6" w:rsidRDefault="0005562B" w:rsidP="0005562B">
                  <w:pPr>
                    <w:pStyle w:val="Normal1"/>
                    <w:spacing w:line="276" w:lineRule="auto"/>
                    <w:rPr>
                      <w:sz w:val="24"/>
                      <w:lang w:eastAsia="en-US"/>
                    </w:rPr>
                  </w:pPr>
                  <w:r w:rsidRPr="00C323C6">
                    <w:rPr>
                      <w:sz w:val="24"/>
                      <w:lang w:eastAsia="en-US"/>
                    </w:rPr>
                    <w:t>96,9</w:t>
                  </w:r>
                </w:p>
              </w:tc>
              <w:tc>
                <w:tcPr>
                  <w:tcW w:w="1331" w:type="dxa"/>
                  <w:tcBorders>
                    <w:top w:val="single" w:sz="4" w:space="0" w:color="auto"/>
                    <w:left w:val="single" w:sz="4" w:space="0" w:color="auto"/>
                    <w:bottom w:val="single" w:sz="4" w:space="0" w:color="auto"/>
                    <w:right w:val="single" w:sz="4" w:space="0" w:color="auto"/>
                  </w:tcBorders>
                </w:tcPr>
                <w:p w:rsidR="0005562B" w:rsidRPr="00C323C6" w:rsidRDefault="0005562B" w:rsidP="0005562B">
                  <w:pPr>
                    <w:pStyle w:val="Normal1"/>
                    <w:spacing w:line="276" w:lineRule="auto"/>
                    <w:rPr>
                      <w:sz w:val="24"/>
                      <w:lang w:eastAsia="en-US"/>
                    </w:rPr>
                  </w:pPr>
                  <w:r w:rsidRPr="00C323C6">
                    <w:rPr>
                      <w:sz w:val="24"/>
                      <w:lang w:eastAsia="en-US"/>
                    </w:rPr>
                    <w:t>97,3</w:t>
                  </w:r>
                </w:p>
              </w:tc>
              <w:tc>
                <w:tcPr>
                  <w:tcW w:w="1266" w:type="dxa"/>
                  <w:tcBorders>
                    <w:top w:val="single" w:sz="4" w:space="0" w:color="auto"/>
                    <w:left w:val="single" w:sz="4" w:space="0" w:color="auto"/>
                    <w:bottom w:val="single" w:sz="4" w:space="0" w:color="auto"/>
                    <w:right w:val="single" w:sz="4" w:space="0" w:color="auto"/>
                  </w:tcBorders>
                </w:tcPr>
                <w:p w:rsidR="0005562B" w:rsidRPr="00C323C6" w:rsidRDefault="0005562B" w:rsidP="0005562B">
                  <w:pPr>
                    <w:pStyle w:val="Normal1"/>
                    <w:spacing w:line="276" w:lineRule="auto"/>
                    <w:rPr>
                      <w:sz w:val="24"/>
                      <w:lang w:eastAsia="en-US"/>
                    </w:rPr>
                  </w:pPr>
                  <w:r w:rsidRPr="00C323C6">
                    <w:rPr>
                      <w:sz w:val="24"/>
                      <w:lang w:eastAsia="en-US"/>
                    </w:rPr>
                    <w:t>100,1</w:t>
                  </w:r>
                </w:p>
              </w:tc>
              <w:tc>
                <w:tcPr>
                  <w:tcW w:w="1276" w:type="dxa"/>
                  <w:tcBorders>
                    <w:top w:val="single" w:sz="4" w:space="0" w:color="auto"/>
                    <w:left w:val="single" w:sz="4" w:space="0" w:color="auto"/>
                    <w:bottom w:val="single" w:sz="4" w:space="0" w:color="auto"/>
                    <w:right w:val="single" w:sz="4" w:space="0" w:color="auto"/>
                  </w:tcBorders>
                </w:tcPr>
                <w:p w:rsidR="0005562B" w:rsidRPr="00C323C6" w:rsidRDefault="0005562B" w:rsidP="0005562B">
                  <w:pPr>
                    <w:pStyle w:val="Normal1"/>
                    <w:spacing w:line="276" w:lineRule="auto"/>
                    <w:rPr>
                      <w:sz w:val="24"/>
                      <w:lang w:eastAsia="en-US"/>
                    </w:rPr>
                  </w:pPr>
                  <w:r w:rsidRPr="00C323C6">
                    <w:rPr>
                      <w:sz w:val="24"/>
                      <w:lang w:eastAsia="en-US"/>
                    </w:rPr>
                    <w:t>92,5</w:t>
                  </w:r>
                </w:p>
              </w:tc>
              <w:tc>
                <w:tcPr>
                  <w:tcW w:w="1276" w:type="dxa"/>
                  <w:tcBorders>
                    <w:top w:val="single" w:sz="4" w:space="0" w:color="auto"/>
                    <w:left w:val="single" w:sz="4" w:space="0" w:color="auto"/>
                    <w:bottom w:val="single" w:sz="4" w:space="0" w:color="auto"/>
                    <w:right w:val="single" w:sz="4" w:space="0" w:color="auto"/>
                  </w:tcBorders>
                </w:tcPr>
                <w:p w:rsidR="0005562B" w:rsidRPr="00C323C6" w:rsidRDefault="0005562B" w:rsidP="0005562B">
                  <w:pPr>
                    <w:pStyle w:val="Normal1"/>
                    <w:spacing w:line="276" w:lineRule="auto"/>
                    <w:rPr>
                      <w:sz w:val="24"/>
                      <w:lang w:eastAsia="en-US"/>
                    </w:rPr>
                  </w:pPr>
                  <w:r w:rsidRPr="00C323C6">
                    <w:rPr>
                      <w:sz w:val="24"/>
                      <w:lang w:eastAsia="en-US"/>
                    </w:rPr>
                    <w:t>101,6</w:t>
                  </w:r>
                </w:p>
              </w:tc>
              <w:tc>
                <w:tcPr>
                  <w:tcW w:w="1244" w:type="dxa"/>
                  <w:tcBorders>
                    <w:top w:val="single" w:sz="4" w:space="0" w:color="auto"/>
                    <w:left w:val="single" w:sz="4" w:space="0" w:color="auto"/>
                    <w:bottom w:val="single" w:sz="4" w:space="0" w:color="auto"/>
                    <w:right w:val="single" w:sz="4" w:space="0" w:color="auto"/>
                  </w:tcBorders>
                </w:tcPr>
                <w:p w:rsidR="0005562B" w:rsidRPr="00C323C6" w:rsidRDefault="0005562B" w:rsidP="0005562B">
                  <w:pPr>
                    <w:pStyle w:val="Normal1"/>
                    <w:spacing w:line="276" w:lineRule="auto"/>
                    <w:rPr>
                      <w:sz w:val="24"/>
                      <w:lang w:eastAsia="en-US"/>
                    </w:rPr>
                  </w:pPr>
                  <w:r w:rsidRPr="00C323C6">
                    <w:rPr>
                      <w:sz w:val="24"/>
                      <w:lang w:eastAsia="en-US"/>
                    </w:rPr>
                    <w:t>92,6</w:t>
                  </w:r>
                </w:p>
              </w:tc>
              <w:tc>
                <w:tcPr>
                  <w:tcW w:w="1275" w:type="dxa"/>
                  <w:tcBorders>
                    <w:top w:val="single" w:sz="4" w:space="0" w:color="auto"/>
                    <w:left w:val="single" w:sz="4" w:space="0" w:color="auto"/>
                    <w:bottom w:val="single" w:sz="4" w:space="0" w:color="auto"/>
                    <w:right w:val="single" w:sz="4" w:space="0" w:color="auto"/>
                  </w:tcBorders>
                </w:tcPr>
                <w:p w:rsidR="0005562B" w:rsidRPr="00C323C6" w:rsidRDefault="0005562B" w:rsidP="0005562B">
                  <w:pPr>
                    <w:pStyle w:val="Normal1"/>
                    <w:spacing w:line="276" w:lineRule="auto"/>
                    <w:rPr>
                      <w:sz w:val="24"/>
                      <w:lang w:eastAsia="en-US"/>
                    </w:rPr>
                  </w:pPr>
                  <w:r w:rsidRPr="00C323C6">
                    <w:rPr>
                      <w:sz w:val="24"/>
                      <w:lang w:eastAsia="en-US"/>
                    </w:rPr>
                    <w:t>100,9</w:t>
                  </w:r>
                </w:p>
              </w:tc>
            </w:tr>
            <w:tr w:rsidR="0005562B" w:rsidRPr="00F33BF5" w:rsidTr="00733FDF">
              <w:trPr>
                <w:cantSplit/>
                <w:trHeight w:val="403"/>
              </w:trPr>
              <w:tc>
                <w:tcPr>
                  <w:tcW w:w="2972" w:type="dxa"/>
                  <w:tcBorders>
                    <w:top w:val="single" w:sz="4" w:space="0" w:color="auto"/>
                    <w:left w:val="single" w:sz="4" w:space="0" w:color="auto"/>
                    <w:bottom w:val="single" w:sz="4" w:space="0" w:color="auto"/>
                    <w:right w:val="single" w:sz="4" w:space="0" w:color="auto"/>
                  </w:tcBorders>
                </w:tcPr>
                <w:p w:rsidR="0005562B" w:rsidRPr="005A79C1" w:rsidRDefault="0005562B" w:rsidP="0005562B">
                  <w:pPr>
                    <w:pStyle w:val="Normal1"/>
                    <w:jc w:val="left"/>
                    <w:rPr>
                      <w:sz w:val="24"/>
                      <w:szCs w:val="24"/>
                    </w:rPr>
                  </w:pPr>
                  <w:r w:rsidRPr="005A79C1">
                    <w:rPr>
                      <w:sz w:val="24"/>
                      <w:szCs w:val="24"/>
                    </w:rPr>
                    <w:t>Валовой сбор зерновых и зернобобовых культур во всех категориях хозяйств (бункерный вес)</w:t>
                  </w:r>
                </w:p>
              </w:tc>
              <w:tc>
                <w:tcPr>
                  <w:tcW w:w="1570" w:type="dxa"/>
                  <w:tcBorders>
                    <w:top w:val="single" w:sz="4" w:space="0" w:color="auto"/>
                    <w:left w:val="single" w:sz="4" w:space="0" w:color="auto"/>
                    <w:bottom w:val="single" w:sz="4" w:space="0" w:color="auto"/>
                    <w:right w:val="single" w:sz="4" w:space="0" w:color="auto"/>
                  </w:tcBorders>
                </w:tcPr>
                <w:p w:rsidR="0005562B" w:rsidRPr="00FB24CF" w:rsidRDefault="0005562B" w:rsidP="0005562B">
                  <w:pPr>
                    <w:pStyle w:val="Normal1"/>
                    <w:rPr>
                      <w:sz w:val="20"/>
                    </w:rPr>
                  </w:pPr>
                  <w:r w:rsidRPr="00FB24CF">
                    <w:rPr>
                      <w:sz w:val="20"/>
                    </w:rPr>
                    <w:t>Тыс.  тонн</w:t>
                  </w:r>
                </w:p>
              </w:tc>
              <w:tc>
                <w:tcPr>
                  <w:tcW w:w="1099" w:type="dxa"/>
                  <w:tcBorders>
                    <w:top w:val="single" w:sz="4" w:space="0" w:color="auto"/>
                    <w:left w:val="single" w:sz="4" w:space="0" w:color="auto"/>
                    <w:bottom w:val="single" w:sz="4" w:space="0" w:color="auto"/>
                    <w:right w:val="single" w:sz="4" w:space="0" w:color="auto"/>
                  </w:tcBorders>
                </w:tcPr>
                <w:p w:rsidR="0005562B" w:rsidRPr="00FB24CF" w:rsidRDefault="0005562B" w:rsidP="0005562B">
                  <w:pPr>
                    <w:pStyle w:val="Normal1"/>
                    <w:spacing w:line="276" w:lineRule="auto"/>
                    <w:rPr>
                      <w:sz w:val="24"/>
                      <w:lang w:eastAsia="en-US"/>
                    </w:rPr>
                  </w:pPr>
                  <w:r w:rsidRPr="00FB24CF">
                    <w:rPr>
                      <w:sz w:val="24"/>
                      <w:lang w:eastAsia="en-US"/>
                    </w:rPr>
                    <w:t>0,143</w:t>
                  </w:r>
                </w:p>
              </w:tc>
              <w:tc>
                <w:tcPr>
                  <w:tcW w:w="1144" w:type="dxa"/>
                  <w:tcBorders>
                    <w:top w:val="single" w:sz="4" w:space="0" w:color="auto"/>
                    <w:left w:val="single" w:sz="4" w:space="0" w:color="auto"/>
                    <w:bottom w:val="single" w:sz="4" w:space="0" w:color="auto"/>
                    <w:right w:val="single" w:sz="4" w:space="0" w:color="auto"/>
                  </w:tcBorders>
                </w:tcPr>
                <w:p w:rsidR="0005562B" w:rsidRPr="00FB24CF" w:rsidRDefault="0005562B" w:rsidP="0005562B">
                  <w:pPr>
                    <w:pStyle w:val="Normal1"/>
                    <w:spacing w:line="276" w:lineRule="auto"/>
                    <w:rPr>
                      <w:sz w:val="24"/>
                      <w:lang w:eastAsia="en-US"/>
                    </w:rPr>
                  </w:pPr>
                  <w:r w:rsidRPr="00FB24CF">
                    <w:rPr>
                      <w:sz w:val="24"/>
                      <w:lang w:eastAsia="en-US"/>
                    </w:rPr>
                    <w:t>0,185</w:t>
                  </w:r>
                </w:p>
              </w:tc>
              <w:tc>
                <w:tcPr>
                  <w:tcW w:w="1331" w:type="dxa"/>
                  <w:tcBorders>
                    <w:top w:val="single" w:sz="4" w:space="0" w:color="auto"/>
                    <w:left w:val="single" w:sz="4" w:space="0" w:color="auto"/>
                    <w:bottom w:val="single" w:sz="4" w:space="0" w:color="auto"/>
                    <w:right w:val="single" w:sz="4" w:space="0" w:color="auto"/>
                  </w:tcBorders>
                </w:tcPr>
                <w:p w:rsidR="0005562B" w:rsidRPr="00FB24CF" w:rsidRDefault="0005562B" w:rsidP="0005562B">
                  <w:pPr>
                    <w:pStyle w:val="Normal1"/>
                    <w:spacing w:line="276" w:lineRule="auto"/>
                    <w:rPr>
                      <w:sz w:val="24"/>
                      <w:lang w:eastAsia="en-US"/>
                    </w:rPr>
                  </w:pPr>
                  <w:r w:rsidRPr="00FB24CF">
                    <w:rPr>
                      <w:sz w:val="24"/>
                      <w:lang w:eastAsia="en-US"/>
                    </w:rPr>
                    <w:t>0,185</w:t>
                  </w:r>
                </w:p>
              </w:tc>
              <w:tc>
                <w:tcPr>
                  <w:tcW w:w="1266" w:type="dxa"/>
                  <w:tcBorders>
                    <w:top w:val="single" w:sz="4" w:space="0" w:color="auto"/>
                    <w:left w:val="single" w:sz="4" w:space="0" w:color="auto"/>
                    <w:bottom w:val="single" w:sz="4" w:space="0" w:color="auto"/>
                    <w:right w:val="single" w:sz="4" w:space="0" w:color="auto"/>
                  </w:tcBorders>
                </w:tcPr>
                <w:p w:rsidR="0005562B" w:rsidRPr="00FB24CF" w:rsidRDefault="0005562B" w:rsidP="0005562B">
                  <w:pPr>
                    <w:pStyle w:val="Normal1"/>
                    <w:spacing w:line="276" w:lineRule="auto"/>
                    <w:rPr>
                      <w:sz w:val="24"/>
                      <w:lang w:eastAsia="en-US"/>
                    </w:rPr>
                  </w:pPr>
                  <w:r w:rsidRPr="00FB24CF">
                    <w:rPr>
                      <w:sz w:val="24"/>
                      <w:lang w:eastAsia="en-US"/>
                    </w:rPr>
                    <w:t>0,195</w:t>
                  </w:r>
                </w:p>
              </w:tc>
              <w:tc>
                <w:tcPr>
                  <w:tcW w:w="1276" w:type="dxa"/>
                  <w:tcBorders>
                    <w:top w:val="single" w:sz="4" w:space="0" w:color="auto"/>
                    <w:left w:val="single" w:sz="4" w:space="0" w:color="auto"/>
                    <w:bottom w:val="single" w:sz="4" w:space="0" w:color="auto"/>
                    <w:right w:val="single" w:sz="4" w:space="0" w:color="auto"/>
                  </w:tcBorders>
                </w:tcPr>
                <w:p w:rsidR="0005562B" w:rsidRPr="00FB24CF" w:rsidRDefault="0005562B" w:rsidP="0005562B">
                  <w:pPr>
                    <w:pStyle w:val="Normal1"/>
                    <w:spacing w:line="276" w:lineRule="auto"/>
                    <w:rPr>
                      <w:sz w:val="24"/>
                      <w:lang w:eastAsia="en-US"/>
                    </w:rPr>
                  </w:pPr>
                  <w:r w:rsidRPr="00FB24CF">
                    <w:rPr>
                      <w:sz w:val="24"/>
                      <w:lang w:eastAsia="en-US"/>
                    </w:rPr>
                    <w:t>0,190</w:t>
                  </w:r>
                </w:p>
              </w:tc>
              <w:tc>
                <w:tcPr>
                  <w:tcW w:w="1276" w:type="dxa"/>
                  <w:tcBorders>
                    <w:top w:val="single" w:sz="4" w:space="0" w:color="auto"/>
                    <w:left w:val="single" w:sz="4" w:space="0" w:color="auto"/>
                    <w:bottom w:val="single" w:sz="4" w:space="0" w:color="auto"/>
                    <w:right w:val="single" w:sz="4" w:space="0" w:color="auto"/>
                  </w:tcBorders>
                </w:tcPr>
                <w:p w:rsidR="0005562B" w:rsidRPr="00FB24CF" w:rsidRDefault="0005562B" w:rsidP="0005562B">
                  <w:pPr>
                    <w:pStyle w:val="Normal1"/>
                    <w:spacing w:line="276" w:lineRule="auto"/>
                    <w:rPr>
                      <w:sz w:val="24"/>
                      <w:lang w:eastAsia="en-US"/>
                    </w:rPr>
                  </w:pPr>
                  <w:r w:rsidRPr="00FB24CF">
                    <w:rPr>
                      <w:sz w:val="24"/>
                      <w:lang w:eastAsia="en-US"/>
                    </w:rPr>
                    <w:t>0,200</w:t>
                  </w:r>
                </w:p>
              </w:tc>
              <w:tc>
                <w:tcPr>
                  <w:tcW w:w="1244" w:type="dxa"/>
                  <w:tcBorders>
                    <w:top w:val="single" w:sz="4" w:space="0" w:color="auto"/>
                    <w:left w:val="single" w:sz="4" w:space="0" w:color="auto"/>
                    <w:bottom w:val="single" w:sz="4" w:space="0" w:color="auto"/>
                    <w:right w:val="single" w:sz="4" w:space="0" w:color="auto"/>
                  </w:tcBorders>
                </w:tcPr>
                <w:p w:rsidR="0005562B" w:rsidRPr="00FB24CF" w:rsidRDefault="0005562B" w:rsidP="0005562B">
                  <w:pPr>
                    <w:pStyle w:val="Normal1"/>
                    <w:spacing w:line="276" w:lineRule="auto"/>
                    <w:rPr>
                      <w:sz w:val="24"/>
                      <w:lang w:eastAsia="en-US"/>
                    </w:rPr>
                  </w:pPr>
                  <w:r w:rsidRPr="00FB24CF">
                    <w:rPr>
                      <w:sz w:val="24"/>
                      <w:lang w:eastAsia="en-US"/>
                    </w:rPr>
                    <w:t>0,185</w:t>
                  </w:r>
                </w:p>
              </w:tc>
              <w:tc>
                <w:tcPr>
                  <w:tcW w:w="1275" w:type="dxa"/>
                  <w:tcBorders>
                    <w:top w:val="single" w:sz="4" w:space="0" w:color="auto"/>
                    <w:left w:val="single" w:sz="4" w:space="0" w:color="auto"/>
                    <w:bottom w:val="single" w:sz="4" w:space="0" w:color="auto"/>
                    <w:right w:val="single" w:sz="4" w:space="0" w:color="auto"/>
                  </w:tcBorders>
                </w:tcPr>
                <w:p w:rsidR="0005562B" w:rsidRPr="00FB24CF" w:rsidRDefault="0005562B" w:rsidP="0005562B">
                  <w:pPr>
                    <w:pStyle w:val="Normal1"/>
                    <w:spacing w:line="276" w:lineRule="auto"/>
                    <w:rPr>
                      <w:sz w:val="24"/>
                      <w:lang w:eastAsia="en-US"/>
                    </w:rPr>
                  </w:pPr>
                  <w:r w:rsidRPr="00FB24CF">
                    <w:rPr>
                      <w:sz w:val="24"/>
                      <w:lang w:eastAsia="en-US"/>
                    </w:rPr>
                    <w:t>0,205</w:t>
                  </w:r>
                </w:p>
              </w:tc>
            </w:tr>
            <w:tr w:rsidR="0005562B" w:rsidRPr="00EC5DBD" w:rsidTr="00733FDF">
              <w:trPr>
                <w:cantSplit/>
                <w:trHeight w:val="403"/>
              </w:trPr>
              <w:tc>
                <w:tcPr>
                  <w:tcW w:w="2972" w:type="dxa"/>
                  <w:tcBorders>
                    <w:top w:val="single" w:sz="4" w:space="0" w:color="auto"/>
                    <w:left w:val="single" w:sz="4" w:space="0" w:color="auto"/>
                    <w:bottom w:val="single" w:sz="4" w:space="0" w:color="auto"/>
                    <w:right w:val="single" w:sz="4" w:space="0" w:color="auto"/>
                  </w:tcBorders>
                </w:tcPr>
                <w:p w:rsidR="0005562B" w:rsidRPr="005A79C1" w:rsidRDefault="0005562B" w:rsidP="0005562B">
                  <w:pPr>
                    <w:pStyle w:val="Normal1"/>
                    <w:jc w:val="left"/>
                    <w:rPr>
                      <w:sz w:val="24"/>
                      <w:szCs w:val="24"/>
                    </w:rPr>
                  </w:pPr>
                  <w:r w:rsidRPr="005A79C1">
                    <w:rPr>
                      <w:sz w:val="24"/>
                      <w:szCs w:val="24"/>
                    </w:rPr>
                    <w:t>Поголовье скота (все категории хозяйств) на начало года:</w:t>
                  </w:r>
                </w:p>
              </w:tc>
              <w:tc>
                <w:tcPr>
                  <w:tcW w:w="1570" w:type="dxa"/>
                  <w:tcBorders>
                    <w:top w:val="single" w:sz="4" w:space="0" w:color="auto"/>
                    <w:left w:val="single" w:sz="4" w:space="0" w:color="auto"/>
                    <w:bottom w:val="single" w:sz="4" w:space="0" w:color="auto"/>
                    <w:right w:val="single" w:sz="4" w:space="0" w:color="auto"/>
                  </w:tcBorders>
                </w:tcPr>
                <w:p w:rsidR="0005562B" w:rsidRPr="00FB24CF" w:rsidRDefault="0005562B" w:rsidP="0005562B">
                  <w:pPr>
                    <w:pStyle w:val="Normal1"/>
                    <w:rPr>
                      <w:sz w:val="20"/>
                    </w:rPr>
                  </w:pPr>
                </w:p>
              </w:tc>
              <w:tc>
                <w:tcPr>
                  <w:tcW w:w="1099" w:type="dxa"/>
                  <w:tcBorders>
                    <w:top w:val="single" w:sz="4" w:space="0" w:color="auto"/>
                    <w:left w:val="single" w:sz="4" w:space="0" w:color="auto"/>
                    <w:bottom w:val="single" w:sz="4" w:space="0" w:color="auto"/>
                    <w:right w:val="single" w:sz="4" w:space="0" w:color="auto"/>
                  </w:tcBorders>
                </w:tcPr>
                <w:p w:rsidR="0005562B" w:rsidRPr="00FB24CF" w:rsidRDefault="0005562B" w:rsidP="0005562B">
                  <w:pPr>
                    <w:pStyle w:val="Normal1"/>
                    <w:spacing w:line="276" w:lineRule="auto"/>
                    <w:rPr>
                      <w:sz w:val="24"/>
                      <w:lang w:eastAsia="en-US"/>
                    </w:rPr>
                  </w:pPr>
                </w:p>
              </w:tc>
              <w:tc>
                <w:tcPr>
                  <w:tcW w:w="1144" w:type="dxa"/>
                  <w:tcBorders>
                    <w:top w:val="single" w:sz="4" w:space="0" w:color="auto"/>
                    <w:left w:val="single" w:sz="4" w:space="0" w:color="auto"/>
                    <w:bottom w:val="single" w:sz="4" w:space="0" w:color="auto"/>
                    <w:right w:val="single" w:sz="4" w:space="0" w:color="auto"/>
                  </w:tcBorders>
                </w:tcPr>
                <w:p w:rsidR="0005562B" w:rsidRPr="00FB24CF" w:rsidRDefault="0005562B" w:rsidP="0005562B">
                  <w:pPr>
                    <w:pStyle w:val="Normal1"/>
                    <w:spacing w:line="276" w:lineRule="auto"/>
                    <w:rPr>
                      <w:sz w:val="24"/>
                      <w:lang w:eastAsia="en-US"/>
                    </w:rPr>
                  </w:pPr>
                </w:p>
              </w:tc>
              <w:tc>
                <w:tcPr>
                  <w:tcW w:w="1331" w:type="dxa"/>
                  <w:tcBorders>
                    <w:top w:val="single" w:sz="4" w:space="0" w:color="auto"/>
                    <w:left w:val="single" w:sz="4" w:space="0" w:color="auto"/>
                    <w:bottom w:val="single" w:sz="4" w:space="0" w:color="auto"/>
                    <w:right w:val="single" w:sz="4" w:space="0" w:color="auto"/>
                  </w:tcBorders>
                </w:tcPr>
                <w:p w:rsidR="0005562B" w:rsidRPr="00FB24CF" w:rsidRDefault="0005562B" w:rsidP="0005562B">
                  <w:pPr>
                    <w:pStyle w:val="Normal1"/>
                    <w:spacing w:line="276" w:lineRule="auto"/>
                    <w:rPr>
                      <w:sz w:val="24"/>
                      <w:lang w:eastAsia="en-US"/>
                    </w:rPr>
                  </w:pPr>
                </w:p>
              </w:tc>
              <w:tc>
                <w:tcPr>
                  <w:tcW w:w="1266" w:type="dxa"/>
                  <w:tcBorders>
                    <w:top w:val="single" w:sz="4" w:space="0" w:color="auto"/>
                    <w:left w:val="single" w:sz="4" w:space="0" w:color="auto"/>
                    <w:bottom w:val="single" w:sz="4" w:space="0" w:color="auto"/>
                    <w:right w:val="single" w:sz="4" w:space="0" w:color="auto"/>
                  </w:tcBorders>
                </w:tcPr>
                <w:p w:rsidR="0005562B" w:rsidRPr="00FB24CF" w:rsidRDefault="0005562B" w:rsidP="0005562B">
                  <w:pPr>
                    <w:pStyle w:val="Normal1"/>
                    <w:spacing w:line="276" w:lineRule="auto"/>
                    <w:rPr>
                      <w:sz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05562B" w:rsidRPr="00FB24CF" w:rsidRDefault="0005562B" w:rsidP="0005562B">
                  <w:pPr>
                    <w:pStyle w:val="Normal1"/>
                    <w:spacing w:line="276" w:lineRule="auto"/>
                    <w:rPr>
                      <w:sz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05562B" w:rsidRPr="00FB24CF" w:rsidRDefault="0005562B" w:rsidP="0005562B">
                  <w:pPr>
                    <w:pStyle w:val="Normal1"/>
                    <w:spacing w:line="276" w:lineRule="auto"/>
                    <w:rPr>
                      <w:sz w:val="24"/>
                      <w:lang w:eastAsia="en-US"/>
                    </w:rPr>
                  </w:pPr>
                </w:p>
              </w:tc>
              <w:tc>
                <w:tcPr>
                  <w:tcW w:w="1244" w:type="dxa"/>
                  <w:tcBorders>
                    <w:top w:val="single" w:sz="4" w:space="0" w:color="auto"/>
                    <w:left w:val="single" w:sz="4" w:space="0" w:color="auto"/>
                    <w:bottom w:val="single" w:sz="4" w:space="0" w:color="auto"/>
                    <w:right w:val="single" w:sz="4" w:space="0" w:color="auto"/>
                  </w:tcBorders>
                </w:tcPr>
                <w:p w:rsidR="0005562B" w:rsidRPr="00FB24CF" w:rsidRDefault="0005562B" w:rsidP="0005562B">
                  <w:pPr>
                    <w:pStyle w:val="Normal1"/>
                    <w:spacing w:line="276" w:lineRule="auto"/>
                    <w:rPr>
                      <w:sz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05562B" w:rsidRPr="00FB24CF" w:rsidRDefault="0005562B" w:rsidP="0005562B">
                  <w:pPr>
                    <w:pStyle w:val="Normal1"/>
                    <w:spacing w:line="276" w:lineRule="auto"/>
                    <w:rPr>
                      <w:sz w:val="24"/>
                      <w:lang w:eastAsia="en-US"/>
                    </w:rPr>
                  </w:pPr>
                </w:p>
              </w:tc>
            </w:tr>
            <w:tr w:rsidR="0005562B" w:rsidRPr="00F33BF5" w:rsidTr="00733FDF">
              <w:trPr>
                <w:cantSplit/>
                <w:trHeight w:val="403"/>
              </w:trPr>
              <w:tc>
                <w:tcPr>
                  <w:tcW w:w="2972" w:type="dxa"/>
                  <w:tcBorders>
                    <w:top w:val="single" w:sz="4" w:space="0" w:color="auto"/>
                    <w:left w:val="single" w:sz="4" w:space="0" w:color="auto"/>
                    <w:bottom w:val="single" w:sz="4" w:space="0" w:color="auto"/>
                    <w:right w:val="single" w:sz="4" w:space="0" w:color="auto"/>
                  </w:tcBorders>
                </w:tcPr>
                <w:p w:rsidR="0005562B" w:rsidRPr="005A79C1" w:rsidRDefault="0005562B" w:rsidP="0005562B">
                  <w:pPr>
                    <w:pStyle w:val="Normal1"/>
                    <w:spacing w:line="276" w:lineRule="auto"/>
                    <w:jc w:val="left"/>
                    <w:rPr>
                      <w:sz w:val="24"/>
                      <w:szCs w:val="24"/>
                      <w:lang w:eastAsia="en-US"/>
                    </w:rPr>
                  </w:pPr>
                  <w:r w:rsidRPr="005A79C1">
                    <w:rPr>
                      <w:sz w:val="24"/>
                      <w:szCs w:val="24"/>
                    </w:rPr>
                    <w:t>- крупный рогатый скот</w:t>
                  </w:r>
                </w:p>
              </w:tc>
              <w:tc>
                <w:tcPr>
                  <w:tcW w:w="1570" w:type="dxa"/>
                  <w:tcBorders>
                    <w:top w:val="single" w:sz="4" w:space="0" w:color="auto"/>
                    <w:left w:val="single" w:sz="4" w:space="0" w:color="auto"/>
                    <w:bottom w:val="single" w:sz="4" w:space="0" w:color="auto"/>
                    <w:right w:val="single" w:sz="4" w:space="0" w:color="auto"/>
                  </w:tcBorders>
                </w:tcPr>
                <w:p w:rsidR="0005562B" w:rsidRPr="00FB24CF" w:rsidRDefault="0005562B" w:rsidP="0005562B">
                  <w:pPr>
                    <w:pStyle w:val="Normal1"/>
                    <w:rPr>
                      <w:sz w:val="24"/>
                      <w:szCs w:val="24"/>
                    </w:rPr>
                  </w:pPr>
                  <w:r w:rsidRPr="00FB24CF">
                    <w:rPr>
                      <w:sz w:val="24"/>
                      <w:szCs w:val="24"/>
                    </w:rPr>
                    <w:t>тыс. голов</w:t>
                  </w:r>
                </w:p>
              </w:tc>
              <w:tc>
                <w:tcPr>
                  <w:tcW w:w="1099" w:type="dxa"/>
                  <w:tcBorders>
                    <w:top w:val="single" w:sz="4" w:space="0" w:color="auto"/>
                    <w:left w:val="single" w:sz="4" w:space="0" w:color="auto"/>
                    <w:bottom w:val="single" w:sz="4" w:space="0" w:color="auto"/>
                    <w:right w:val="single" w:sz="4" w:space="0" w:color="auto"/>
                  </w:tcBorders>
                </w:tcPr>
                <w:p w:rsidR="0005562B" w:rsidRPr="00FB24CF" w:rsidRDefault="0005562B" w:rsidP="0005562B">
                  <w:pPr>
                    <w:pStyle w:val="Normal1"/>
                    <w:spacing w:line="276" w:lineRule="auto"/>
                    <w:rPr>
                      <w:sz w:val="24"/>
                      <w:lang w:eastAsia="en-US"/>
                    </w:rPr>
                  </w:pPr>
                  <w:r w:rsidRPr="00FB24CF">
                    <w:rPr>
                      <w:sz w:val="24"/>
                      <w:lang w:eastAsia="en-US"/>
                    </w:rPr>
                    <w:t>0,066</w:t>
                  </w:r>
                </w:p>
              </w:tc>
              <w:tc>
                <w:tcPr>
                  <w:tcW w:w="1144" w:type="dxa"/>
                  <w:tcBorders>
                    <w:top w:val="single" w:sz="4" w:space="0" w:color="auto"/>
                    <w:left w:val="single" w:sz="4" w:space="0" w:color="auto"/>
                    <w:bottom w:val="single" w:sz="4" w:space="0" w:color="auto"/>
                    <w:right w:val="single" w:sz="4" w:space="0" w:color="auto"/>
                  </w:tcBorders>
                </w:tcPr>
                <w:p w:rsidR="0005562B" w:rsidRPr="00FB24CF" w:rsidRDefault="0005562B" w:rsidP="0005562B">
                  <w:pPr>
                    <w:pStyle w:val="Normal1"/>
                    <w:spacing w:line="276" w:lineRule="auto"/>
                    <w:rPr>
                      <w:sz w:val="24"/>
                      <w:lang w:eastAsia="en-US"/>
                    </w:rPr>
                  </w:pPr>
                  <w:r w:rsidRPr="00FB24CF">
                    <w:rPr>
                      <w:sz w:val="24"/>
                      <w:lang w:eastAsia="en-US"/>
                    </w:rPr>
                    <w:t>0,066</w:t>
                  </w:r>
                </w:p>
              </w:tc>
              <w:tc>
                <w:tcPr>
                  <w:tcW w:w="1331" w:type="dxa"/>
                  <w:tcBorders>
                    <w:top w:val="single" w:sz="4" w:space="0" w:color="auto"/>
                    <w:left w:val="single" w:sz="4" w:space="0" w:color="auto"/>
                    <w:bottom w:val="single" w:sz="4" w:space="0" w:color="auto"/>
                    <w:right w:val="single" w:sz="4" w:space="0" w:color="auto"/>
                  </w:tcBorders>
                </w:tcPr>
                <w:p w:rsidR="0005562B" w:rsidRPr="00FB24CF" w:rsidRDefault="0005562B" w:rsidP="0005562B">
                  <w:pPr>
                    <w:pStyle w:val="Normal1"/>
                    <w:spacing w:line="276" w:lineRule="auto"/>
                    <w:rPr>
                      <w:sz w:val="24"/>
                      <w:lang w:eastAsia="en-US"/>
                    </w:rPr>
                  </w:pPr>
                  <w:r w:rsidRPr="00FB24CF">
                    <w:rPr>
                      <w:sz w:val="24"/>
                      <w:lang w:eastAsia="en-US"/>
                    </w:rPr>
                    <w:t>0,064</w:t>
                  </w:r>
                </w:p>
              </w:tc>
              <w:tc>
                <w:tcPr>
                  <w:tcW w:w="1266" w:type="dxa"/>
                  <w:tcBorders>
                    <w:top w:val="single" w:sz="4" w:space="0" w:color="auto"/>
                    <w:left w:val="single" w:sz="4" w:space="0" w:color="auto"/>
                    <w:bottom w:val="single" w:sz="4" w:space="0" w:color="auto"/>
                    <w:right w:val="single" w:sz="4" w:space="0" w:color="auto"/>
                  </w:tcBorders>
                </w:tcPr>
                <w:p w:rsidR="0005562B" w:rsidRPr="00FB24CF" w:rsidRDefault="0005562B" w:rsidP="0005562B">
                  <w:pPr>
                    <w:pStyle w:val="Normal1"/>
                    <w:spacing w:line="276" w:lineRule="auto"/>
                    <w:rPr>
                      <w:sz w:val="24"/>
                      <w:lang w:eastAsia="en-US"/>
                    </w:rPr>
                  </w:pPr>
                  <w:r w:rsidRPr="00FB24CF">
                    <w:rPr>
                      <w:sz w:val="24"/>
                      <w:lang w:eastAsia="en-US"/>
                    </w:rPr>
                    <w:t>0,067</w:t>
                  </w:r>
                </w:p>
              </w:tc>
              <w:tc>
                <w:tcPr>
                  <w:tcW w:w="1276" w:type="dxa"/>
                  <w:tcBorders>
                    <w:top w:val="single" w:sz="4" w:space="0" w:color="auto"/>
                    <w:left w:val="single" w:sz="4" w:space="0" w:color="auto"/>
                    <w:bottom w:val="single" w:sz="4" w:space="0" w:color="auto"/>
                    <w:right w:val="single" w:sz="4" w:space="0" w:color="auto"/>
                  </w:tcBorders>
                </w:tcPr>
                <w:p w:rsidR="0005562B" w:rsidRPr="00FB24CF" w:rsidRDefault="0005562B" w:rsidP="0005562B">
                  <w:pPr>
                    <w:pStyle w:val="Normal1"/>
                    <w:spacing w:line="276" w:lineRule="auto"/>
                    <w:rPr>
                      <w:sz w:val="24"/>
                      <w:lang w:eastAsia="en-US"/>
                    </w:rPr>
                  </w:pPr>
                  <w:r w:rsidRPr="00FB24CF">
                    <w:rPr>
                      <w:sz w:val="24"/>
                      <w:lang w:eastAsia="en-US"/>
                    </w:rPr>
                    <w:t>0,062</w:t>
                  </w:r>
                </w:p>
              </w:tc>
              <w:tc>
                <w:tcPr>
                  <w:tcW w:w="1276" w:type="dxa"/>
                  <w:tcBorders>
                    <w:top w:val="single" w:sz="4" w:space="0" w:color="auto"/>
                    <w:left w:val="single" w:sz="4" w:space="0" w:color="auto"/>
                    <w:bottom w:val="single" w:sz="4" w:space="0" w:color="auto"/>
                    <w:right w:val="single" w:sz="4" w:space="0" w:color="auto"/>
                  </w:tcBorders>
                </w:tcPr>
                <w:p w:rsidR="0005562B" w:rsidRPr="00FB24CF" w:rsidRDefault="0005562B" w:rsidP="0005562B">
                  <w:pPr>
                    <w:pStyle w:val="Normal1"/>
                    <w:spacing w:line="276" w:lineRule="auto"/>
                    <w:rPr>
                      <w:sz w:val="24"/>
                      <w:lang w:eastAsia="en-US"/>
                    </w:rPr>
                  </w:pPr>
                  <w:r w:rsidRPr="00FB24CF">
                    <w:rPr>
                      <w:sz w:val="24"/>
                      <w:lang w:eastAsia="en-US"/>
                    </w:rPr>
                    <w:t>0,067</w:t>
                  </w:r>
                </w:p>
              </w:tc>
              <w:tc>
                <w:tcPr>
                  <w:tcW w:w="1244" w:type="dxa"/>
                  <w:tcBorders>
                    <w:top w:val="single" w:sz="4" w:space="0" w:color="auto"/>
                    <w:left w:val="single" w:sz="4" w:space="0" w:color="auto"/>
                    <w:bottom w:val="single" w:sz="4" w:space="0" w:color="auto"/>
                    <w:right w:val="single" w:sz="4" w:space="0" w:color="auto"/>
                  </w:tcBorders>
                </w:tcPr>
                <w:p w:rsidR="0005562B" w:rsidRPr="00FB24CF" w:rsidRDefault="0005562B" w:rsidP="0005562B">
                  <w:pPr>
                    <w:pStyle w:val="Normal1"/>
                    <w:spacing w:line="276" w:lineRule="auto"/>
                    <w:rPr>
                      <w:sz w:val="24"/>
                      <w:lang w:eastAsia="en-US"/>
                    </w:rPr>
                  </w:pPr>
                  <w:r w:rsidRPr="00FB24CF">
                    <w:rPr>
                      <w:sz w:val="24"/>
                      <w:lang w:eastAsia="en-US"/>
                    </w:rPr>
                    <w:t>0,060</w:t>
                  </w:r>
                </w:p>
              </w:tc>
              <w:tc>
                <w:tcPr>
                  <w:tcW w:w="1275" w:type="dxa"/>
                  <w:tcBorders>
                    <w:top w:val="single" w:sz="4" w:space="0" w:color="auto"/>
                    <w:left w:val="single" w:sz="4" w:space="0" w:color="auto"/>
                    <w:bottom w:val="single" w:sz="4" w:space="0" w:color="auto"/>
                    <w:right w:val="single" w:sz="4" w:space="0" w:color="auto"/>
                  </w:tcBorders>
                </w:tcPr>
                <w:p w:rsidR="0005562B" w:rsidRPr="00FB24CF" w:rsidRDefault="0005562B" w:rsidP="0005562B">
                  <w:pPr>
                    <w:pStyle w:val="Normal1"/>
                    <w:spacing w:line="276" w:lineRule="auto"/>
                    <w:rPr>
                      <w:sz w:val="24"/>
                      <w:lang w:eastAsia="en-US"/>
                    </w:rPr>
                  </w:pPr>
                  <w:r w:rsidRPr="00FB24CF">
                    <w:rPr>
                      <w:sz w:val="24"/>
                      <w:lang w:eastAsia="en-US"/>
                    </w:rPr>
                    <w:t>0,064</w:t>
                  </w:r>
                </w:p>
              </w:tc>
            </w:tr>
            <w:tr w:rsidR="0005562B" w:rsidRPr="00F33BF5" w:rsidTr="00733FDF">
              <w:trPr>
                <w:cantSplit/>
                <w:trHeight w:val="403"/>
              </w:trPr>
              <w:tc>
                <w:tcPr>
                  <w:tcW w:w="2972" w:type="dxa"/>
                  <w:tcBorders>
                    <w:top w:val="single" w:sz="4" w:space="0" w:color="auto"/>
                    <w:left w:val="single" w:sz="4" w:space="0" w:color="auto"/>
                    <w:bottom w:val="single" w:sz="4" w:space="0" w:color="auto"/>
                    <w:right w:val="single" w:sz="4" w:space="0" w:color="auto"/>
                  </w:tcBorders>
                </w:tcPr>
                <w:p w:rsidR="0005562B" w:rsidRPr="005A79C1" w:rsidRDefault="0005562B" w:rsidP="0005562B">
                  <w:pPr>
                    <w:pStyle w:val="Normal1"/>
                    <w:jc w:val="left"/>
                    <w:rPr>
                      <w:sz w:val="24"/>
                      <w:szCs w:val="24"/>
                    </w:rPr>
                  </w:pPr>
                  <w:r w:rsidRPr="005A79C1">
                    <w:rPr>
                      <w:sz w:val="24"/>
                      <w:szCs w:val="24"/>
                    </w:rPr>
                    <w:t>в том числе коровы</w:t>
                  </w:r>
                </w:p>
              </w:tc>
              <w:tc>
                <w:tcPr>
                  <w:tcW w:w="1570" w:type="dxa"/>
                  <w:tcBorders>
                    <w:top w:val="single" w:sz="4" w:space="0" w:color="auto"/>
                    <w:left w:val="single" w:sz="4" w:space="0" w:color="auto"/>
                    <w:bottom w:val="single" w:sz="4" w:space="0" w:color="auto"/>
                    <w:right w:val="single" w:sz="4" w:space="0" w:color="auto"/>
                  </w:tcBorders>
                </w:tcPr>
                <w:p w:rsidR="0005562B" w:rsidRPr="00FB24CF" w:rsidRDefault="0005562B" w:rsidP="0005562B">
                  <w:pPr>
                    <w:pStyle w:val="Normal1"/>
                    <w:rPr>
                      <w:sz w:val="24"/>
                      <w:szCs w:val="24"/>
                    </w:rPr>
                  </w:pPr>
                  <w:r w:rsidRPr="00FB24CF">
                    <w:rPr>
                      <w:sz w:val="24"/>
                      <w:szCs w:val="24"/>
                    </w:rPr>
                    <w:t>тыс. голов</w:t>
                  </w:r>
                </w:p>
              </w:tc>
              <w:tc>
                <w:tcPr>
                  <w:tcW w:w="1099" w:type="dxa"/>
                  <w:tcBorders>
                    <w:top w:val="single" w:sz="4" w:space="0" w:color="auto"/>
                    <w:left w:val="single" w:sz="4" w:space="0" w:color="auto"/>
                    <w:bottom w:val="single" w:sz="4" w:space="0" w:color="auto"/>
                    <w:right w:val="single" w:sz="4" w:space="0" w:color="auto"/>
                  </w:tcBorders>
                </w:tcPr>
                <w:p w:rsidR="0005562B" w:rsidRPr="00FB24CF" w:rsidRDefault="0005562B" w:rsidP="0005562B">
                  <w:pPr>
                    <w:pStyle w:val="Normal1"/>
                    <w:spacing w:line="276" w:lineRule="auto"/>
                    <w:rPr>
                      <w:sz w:val="24"/>
                      <w:lang w:eastAsia="en-US"/>
                    </w:rPr>
                  </w:pPr>
                  <w:r w:rsidRPr="00FB24CF">
                    <w:rPr>
                      <w:sz w:val="24"/>
                      <w:lang w:eastAsia="en-US"/>
                    </w:rPr>
                    <w:t>0,023</w:t>
                  </w:r>
                </w:p>
              </w:tc>
              <w:tc>
                <w:tcPr>
                  <w:tcW w:w="1144" w:type="dxa"/>
                  <w:tcBorders>
                    <w:top w:val="single" w:sz="4" w:space="0" w:color="auto"/>
                    <w:left w:val="single" w:sz="4" w:space="0" w:color="auto"/>
                    <w:bottom w:val="single" w:sz="4" w:space="0" w:color="auto"/>
                    <w:right w:val="single" w:sz="4" w:space="0" w:color="auto"/>
                  </w:tcBorders>
                </w:tcPr>
                <w:p w:rsidR="0005562B" w:rsidRPr="00FB24CF" w:rsidRDefault="0005562B" w:rsidP="0005562B">
                  <w:pPr>
                    <w:pStyle w:val="Normal1"/>
                    <w:spacing w:line="276" w:lineRule="auto"/>
                    <w:rPr>
                      <w:sz w:val="24"/>
                      <w:lang w:eastAsia="en-US"/>
                    </w:rPr>
                  </w:pPr>
                  <w:r w:rsidRPr="00FB24CF">
                    <w:rPr>
                      <w:sz w:val="24"/>
                      <w:lang w:eastAsia="en-US"/>
                    </w:rPr>
                    <w:t>0,020</w:t>
                  </w:r>
                </w:p>
              </w:tc>
              <w:tc>
                <w:tcPr>
                  <w:tcW w:w="1331" w:type="dxa"/>
                  <w:tcBorders>
                    <w:top w:val="single" w:sz="4" w:space="0" w:color="auto"/>
                    <w:left w:val="single" w:sz="4" w:space="0" w:color="auto"/>
                    <w:bottom w:val="single" w:sz="4" w:space="0" w:color="auto"/>
                    <w:right w:val="single" w:sz="4" w:space="0" w:color="auto"/>
                  </w:tcBorders>
                </w:tcPr>
                <w:p w:rsidR="0005562B" w:rsidRPr="00FB24CF" w:rsidRDefault="0005562B" w:rsidP="0005562B">
                  <w:pPr>
                    <w:pStyle w:val="Normal1"/>
                    <w:spacing w:line="276" w:lineRule="auto"/>
                    <w:rPr>
                      <w:sz w:val="24"/>
                      <w:lang w:eastAsia="en-US"/>
                    </w:rPr>
                  </w:pPr>
                  <w:r w:rsidRPr="00FB24CF">
                    <w:rPr>
                      <w:sz w:val="24"/>
                      <w:lang w:eastAsia="en-US"/>
                    </w:rPr>
                    <w:t>0,020</w:t>
                  </w:r>
                </w:p>
              </w:tc>
              <w:tc>
                <w:tcPr>
                  <w:tcW w:w="1266" w:type="dxa"/>
                  <w:tcBorders>
                    <w:top w:val="single" w:sz="4" w:space="0" w:color="auto"/>
                    <w:left w:val="single" w:sz="4" w:space="0" w:color="auto"/>
                    <w:bottom w:val="single" w:sz="4" w:space="0" w:color="auto"/>
                    <w:right w:val="single" w:sz="4" w:space="0" w:color="auto"/>
                  </w:tcBorders>
                </w:tcPr>
                <w:p w:rsidR="0005562B" w:rsidRPr="00FB24CF" w:rsidRDefault="0005562B" w:rsidP="0005562B">
                  <w:pPr>
                    <w:pStyle w:val="Normal1"/>
                    <w:spacing w:line="276" w:lineRule="auto"/>
                    <w:rPr>
                      <w:sz w:val="24"/>
                      <w:lang w:eastAsia="en-US"/>
                    </w:rPr>
                  </w:pPr>
                  <w:r w:rsidRPr="00FB24CF">
                    <w:rPr>
                      <w:sz w:val="24"/>
                      <w:lang w:eastAsia="en-US"/>
                    </w:rPr>
                    <w:t>0,025</w:t>
                  </w:r>
                </w:p>
              </w:tc>
              <w:tc>
                <w:tcPr>
                  <w:tcW w:w="1276" w:type="dxa"/>
                  <w:tcBorders>
                    <w:top w:val="single" w:sz="4" w:space="0" w:color="auto"/>
                    <w:left w:val="single" w:sz="4" w:space="0" w:color="auto"/>
                    <w:bottom w:val="single" w:sz="4" w:space="0" w:color="auto"/>
                    <w:right w:val="single" w:sz="4" w:space="0" w:color="auto"/>
                  </w:tcBorders>
                </w:tcPr>
                <w:p w:rsidR="0005562B" w:rsidRPr="00FB24CF" w:rsidRDefault="0005562B" w:rsidP="0005562B">
                  <w:pPr>
                    <w:pStyle w:val="Normal1"/>
                    <w:spacing w:line="276" w:lineRule="auto"/>
                    <w:rPr>
                      <w:sz w:val="24"/>
                      <w:lang w:eastAsia="en-US"/>
                    </w:rPr>
                  </w:pPr>
                  <w:r w:rsidRPr="00FB24CF">
                    <w:rPr>
                      <w:sz w:val="24"/>
                      <w:lang w:eastAsia="en-US"/>
                    </w:rPr>
                    <w:t>0,018</w:t>
                  </w:r>
                </w:p>
              </w:tc>
              <w:tc>
                <w:tcPr>
                  <w:tcW w:w="1276" w:type="dxa"/>
                  <w:tcBorders>
                    <w:top w:val="single" w:sz="4" w:space="0" w:color="auto"/>
                    <w:left w:val="single" w:sz="4" w:space="0" w:color="auto"/>
                    <w:bottom w:val="single" w:sz="4" w:space="0" w:color="auto"/>
                    <w:right w:val="single" w:sz="4" w:space="0" w:color="auto"/>
                  </w:tcBorders>
                </w:tcPr>
                <w:p w:rsidR="0005562B" w:rsidRPr="00FB24CF" w:rsidRDefault="0005562B" w:rsidP="0005562B">
                  <w:pPr>
                    <w:pStyle w:val="Normal1"/>
                    <w:spacing w:line="276" w:lineRule="auto"/>
                    <w:rPr>
                      <w:sz w:val="24"/>
                      <w:lang w:eastAsia="en-US"/>
                    </w:rPr>
                  </w:pPr>
                  <w:r w:rsidRPr="00FB24CF">
                    <w:rPr>
                      <w:sz w:val="24"/>
                      <w:lang w:eastAsia="en-US"/>
                    </w:rPr>
                    <w:t>0,026</w:t>
                  </w:r>
                </w:p>
              </w:tc>
              <w:tc>
                <w:tcPr>
                  <w:tcW w:w="1244" w:type="dxa"/>
                  <w:tcBorders>
                    <w:top w:val="single" w:sz="4" w:space="0" w:color="auto"/>
                    <w:left w:val="single" w:sz="4" w:space="0" w:color="auto"/>
                    <w:bottom w:val="single" w:sz="4" w:space="0" w:color="auto"/>
                    <w:right w:val="single" w:sz="4" w:space="0" w:color="auto"/>
                  </w:tcBorders>
                </w:tcPr>
                <w:p w:rsidR="0005562B" w:rsidRPr="00FB24CF" w:rsidRDefault="0005562B" w:rsidP="0005562B">
                  <w:pPr>
                    <w:pStyle w:val="Normal1"/>
                    <w:spacing w:line="276" w:lineRule="auto"/>
                    <w:rPr>
                      <w:sz w:val="24"/>
                      <w:lang w:eastAsia="en-US"/>
                    </w:rPr>
                  </w:pPr>
                  <w:r w:rsidRPr="00FB24CF">
                    <w:rPr>
                      <w:sz w:val="24"/>
                      <w:lang w:eastAsia="en-US"/>
                    </w:rPr>
                    <w:t>0,016</w:t>
                  </w:r>
                </w:p>
              </w:tc>
              <w:tc>
                <w:tcPr>
                  <w:tcW w:w="1275" w:type="dxa"/>
                  <w:tcBorders>
                    <w:top w:val="single" w:sz="4" w:space="0" w:color="auto"/>
                    <w:left w:val="single" w:sz="4" w:space="0" w:color="auto"/>
                    <w:bottom w:val="single" w:sz="4" w:space="0" w:color="auto"/>
                    <w:right w:val="single" w:sz="4" w:space="0" w:color="auto"/>
                  </w:tcBorders>
                </w:tcPr>
                <w:p w:rsidR="0005562B" w:rsidRPr="00FB24CF" w:rsidRDefault="0005562B" w:rsidP="0005562B">
                  <w:pPr>
                    <w:pStyle w:val="Normal1"/>
                    <w:spacing w:line="276" w:lineRule="auto"/>
                    <w:rPr>
                      <w:sz w:val="24"/>
                      <w:lang w:eastAsia="en-US"/>
                    </w:rPr>
                  </w:pPr>
                  <w:r w:rsidRPr="00FB24CF">
                    <w:rPr>
                      <w:sz w:val="24"/>
                      <w:lang w:eastAsia="en-US"/>
                    </w:rPr>
                    <w:t>0,025</w:t>
                  </w:r>
                </w:p>
              </w:tc>
            </w:tr>
            <w:tr w:rsidR="0005562B" w:rsidRPr="00F33BF5" w:rsidTr="00733FDF">
              <w:trPr>
                <w:cantSplit/>
                <w:trHeight w:val="403"/>
              </w:trPr>
              <w:tc>
                <w:tcPr>
                  <w:tcW w:w="2972" w:type="dxa"/>
                  <w:tcBorders>
                    <w:top w:val="single" w:sz="4" w:space="0" w:color="auto"/>
                    <w:left w:val="single" w:sz="4" w:space="0" w:color="auto"/>
                    <w:bottom w:val="single" w:sz="4" w:space="0" w:color="auto"/>
                    <w:right w:val="single" w:sz="4" w:space="0" w:color="auto"/>
                  </w:tcBorders>
                </w:tcPr>
                <w:p w:rsidR="0005562B" w:rsidRPr="005A79C1" w:rsidRDefault="0005562B" w:rsidP="0005562B">
                  <w:pPr>
                    <w:pStyle w:val="Normal1"/>
                    <w:jc w:val="left"/>
                    <w:rPr>
                      <w:sz w:val="24"/>
                      <w:szCs w:val="24"/>
                    </w:rPr>
                  </w:pPr>
                  <w:r w:rsidRPr="005A79C1">
                    <w:rPr>
                      <w:sz w:val="24"/>
                      <w:szCs w:val="24"/>
                    </w:rPr>
                    <w:t>- свиньи</w:t>
                  </w:r>
                </w:p>
              </w:tc>
              <w:tc>
                <w:tcPr>
                  <w:tcW w:w="1570" w:type="dxa"/>
                  <w:tcBorders>
                    <w:top w:val="single" w:sz="4" w:space="0" w:color="auto"/>
                    <w:left w:val="single" w:sz="4" w:space="0" w:color="auto"/>
                    <w:bottom w:val="single" w:sz="4" w:space="0" w:color="auto"/>
                    <w:right w:val="single" w:sz="4" w:space="0" w:color="auto"/>
                  </w:tcBorders>
                </w:tcPr>
                <w:p w:rsidR="0005562B" w:rsidRPr="00FB24CF" w:rsidRDefault="0005562B" w:rsidP="0005562B">
                  <w:pPr>
                    <w:pStyle w:val="Normal1"/>
                    <w:rPr>
                      <w:sz w:val="24"/>
                      <w:szCs w:val="24"/>
                    </w:rPr>
                  </w:pPr>
                  <w:r w:rsidRPr="00FB24CF">
                    <w:rPr>
                      <w:sz w:val="24"/>
                      <w:szCs w:val="24"/>
                    </w:rPr>
                    <w:t>тыс. голов</w:t>
                  </w:r>
                </w:p>
              </w:tc>
              <w:tc>
                <w:tcPr>
                  <w:tcW w:w="1099" w:type="dxa"/>
                  <w:tcBorders>
                    <w:top w:val="single" w:sz="4" w:space="0" w:color="auto"/>
                    <w:left w:val="single" w:sz="4" w:space="0" w:color="auto"/>
                    <w:bottom w:val="single" w:sz="4" w:space="0" w:color="auto"/>
                    <w:right w:val="single" w:sz="4" w:space="0" w:color="auto"/>
                  </w:tcBorders>
                </w:tcPr>
                <w:p w:rsidR="0005562B" w:rsidRPr="00FB24CF" w:rsidRDefault="0005562B" w:rsidP="0005562B">
                  <w:pPr>
                    <w:pStyle w:val="Normal1"/>
                    <w:spacing w:line="276" w:lineRule="auto"/>
                    <w:rPr>
                      <w:sz w:val="24"/>
                      <w:lang w:eastAsia="en-US"/>
                    </w:rPr>
                  </w:pPr>
                  <w:r w:rsidRPr="00FB24CF">
                    <w:rPr>
                      <w:sz w:val="24"/>
                      <w:lang w:eastAsia="en-US"/>
                    </w:rPr>
                    <w:t>0,027</w:t>
                  </w:r>
                </w:p>
              </w:tc>
              <w:tc>
                <w:tcPr>
                  <w:tcW w:w="1144" w:type="dxa"/>
                  <w:tcBorders>
                    <w:top w:val="single" w:sz="4" w:space="0" w:color="auto"/>
                    <w:left w:val="single" w:sz="4" w:space="0" w:color="auto"/>
                    <w:bottom w:val="single" w:sz="4" w:space="0" w:color="auto"/>
                    <w:right w:val="single" w:sz="4" w:space="0" w:color="auto"/>
                  </w:tcBorders>
                </w:tcPr>
                <w:p w:rsidR="0005562B" w:rsidRPr="00FB24CF" w:rsidRDefault="0005562B" w:rsidP="0005562B">
                  <w:pPr>
                    <w:pStyle w:val="Normal1"/>
                    <w:spacing w:line="276" w:lineRule="auto"/>
                    <w:rPr>
                      <w:sz w:val="24"/>
                      <w:lang w:eastAsia="en-US"/>
                    </w:rPr>
                  </w:pPr>
                  <w:r w:rsidRPr="00FB24CF">
                    <w:rPr>
                      <w:sz w:val="24"/>
                      <w:lang w:eastAsia="en-US"/>
                    </w:rPr>
                    <w:t>0,030</w:t>
                  </w:r>
                </w:p>
              </w:tc>
              <w:tc>
                <w:tcPr>
                  <w:tcW w:w="1331" w:type="dxa"/>
                  <w:tcBorders>
                    <w:top w:val="single" w:sz="4" w:space="0" w:color="auto"/>
                    <w:left w:val="single" w:sz="4" w:space="0" w:color="auto"/>
                    <w:bottom w:val="single" w:sz="4" w:space="0" w:color="auto"/>
                    <w:right w:val="single" w:sz="4" w:space="0" w:color="auto"/>
                  </w:tcBorders>
                </w:tcPr>
                <w:p w:rsidR="0005562B" w:rsidRPr="00FB24CF" w:rsidRDefault="0005562B" w:rsidP="0005562B">
                  <w:pPr>
                    <w:pStyle w:val="Normal1"/>
                    <w:spacing w:line="276" w:lineRule="auto"/>
                    <w:rPr>
                      <w:sz w:val="24"/>
                      <w:lang w:eastAsia="en-US"/>
                    </w:rPr>
                  </w:pPr>
                  <w:r w:rsidRPr="00FB24CF">
                    <w:rPr>
                      <w:sz w:val="24"/>
                      <w:lang w:eastAsia="en-US"/>
                    </w:rPr>
                    <w:t>0,027</w:t>
                  </w:r>
                </w:p>
              </w:tc>
              <w:tc>
                <w:tcPr>
                  <w:tcW w:w="1266" w:type="dxa"/>
                  <w:tcBorders>
                    <w:top w:val="single" w:sz="4" w:space="0" w:color="auto"/>
                    <w:left w:val="single" w:sz="4" w:space="0" w:color="auto"/>
                    <w:bottom w:val="single" w:sz="4" w:space="0" w:color="auto"/>
                    <w:right w:val="single" w:sz="4" w:space="0" w:color="auto"/>
                  </w:tcBorders>
                </w:tcPr>
                <w:p w:rsidR="0005562B" w:rsidRPr="00FB24CF" w:rsidRDefault="0005562B" w:rsidP="0005562B">
                  <w:pPr>
                    <w:pStyle w:val="Normal1"/>
                    <w:spacing w:line="276" w:lineRule="auto"/>
                    <w:rPr>
                      <w:sz w:val="24"/>
                      <w:lang w:eastAsia="en-US"/>
                    </w:rPr>
                  </w:pPr>
                  <w:r w:rsidRPr="00FB24CF">
                    <w:rPr>
                      <w:sz w:val="24"/>
                      <w:lang w:eastAsia="en-US"/>
                    </w:rPr>
                    <w:t>0,035</w:t>
                  </w:r>
                </w:p>
              </w:tc>
              <w:tc>
                <w:tcPr>
                  <w:tcW w:w="1276" w:type="dxa"/>
                  <w:tcBorders>
                    <w:top w:val="single" w:sz="4" w:space="0" w:color="auto"/>
                    <w:left w:val="single" w:sz="4" w:space="0" w:color="auto"/>
                    <w:bottom w:val="single" w:sz="4" w:space="0" w:color="auto"/>
                    <w:right w:val="single" w:sz="4" w:space="0" w:color="auto"/>
                  </w:tcBorders>
                </w:tcPr>
                <w:p w:rsidR="0005562B" w:rsidRPr="00FB24CF" w:rsidRDefault="0005562B" w:rsidP="0005562B">
                  <w:pPr>
                    <w:pStyle w:val="Normal1"/>
                    <w:spacing w:line="276" w:lineRule="auto"/>
                    <w:rPr>
                      <w:sz w:val="24"/>
                      <w:lang w:eastAsia="en-US"/>
                    </w:rPr>
                  </w:pPr>
                  <w:r w:rsidRPr="00FB24CF">
                    <w:rPr>
                      <w:sz w:val="24"/>
                      <w:lang w:eastAsia="en-US"/>
                    </w:rPr>
                    <w:t>0,025</w:t>
                  </w:r>
                </w:p>
              </w:tc>
              <w:tc>
                <w:tcPr>
                  <w:tcW w:w="1276" w:type="dxa"/>
                  <w:tcBorders>
                    <w:top w:val="single" w:sz="4" w:space="0" w:color="auto"/>
                    <w:left w:val="single" w:sz="4" w:space="0" w:color="auto"/>
                    <w:bottom w:val="single" w:sz="4" w:space="0" w:color="auto"/>
                    <w:right w:val="single" w:sz="4" w:space="0" w:color="auto"/>
                  </w:tcBorders>
                </w:tcPr>
                <w:p w:rsidR="0005562B" w:rsidRPr="00FB24CF" w:rsidRDefault="0005562B" w:rsidP="0005562B">
                  <w:pPr>
                    <w:pStyle w:val="Normal1"/>
                    <w:spacing w:line="276" w:lineRule="auto"/>
                    <w:rPr>
                      <w:sz w:val="24"/>
                      <w:lang w:eastAsia="en-US"/>
                    </w:rPr>
                  </w:pPr>
                  <w:r w:rsidRPr="00FB24CF">
                    <w:rPr>
                      <w:sz w:val="24"/>
                      <w:lang w:eastAsia="en-US"/>
                    </w:rPr>
                    <w:t>0,034</w:t>
                  </w:r>
                </w:p>
              </w:tc>
              <w:tc>
                <w:tcPr>
                  <w:tcW w:w="1244" w:type="dxa"/>
                  <w:tcBorders>
                    <w:top w:val="single" w:sz="4" w:space="0" w:color="auto"/>
                    <w:left w:val="single" w:sz="4" w:space="0" w:color="auto"/>
                    <w:bottom w:val="single" w:sz="4" w:space="0" w:color="auto"/>
                    <w:right w:val="single" w:sz="4" w:space="0" w:color="auto"/>
                  </w:tcBorders>
                </w:tcPr>
                <w:p w:rsidR="0005562B" w:rsidRPr="00FB24CF" w:rsidRDefault="0005562B" w:rsidP="0005562B">
                  <w:pPr>
                    <w:pStyle w:val="Normal1"/>
                    <w:spacing w:line="276" w:lineRule="auto"/>
                    <w:rPr>
                      <w:sz w:val="24"/>
                      <w:lang w:eastAsia="en-US"/>
                    </w:rPr>
                  </w:pPr>
                  <w:r w:rsidRPr="00FB24CF">
                    <w:rPr>
                      <w:sz w:val="24"/>
                      <w:lang w:eastAsia="en-US"/>
                    </w:rPr>
                    <w:t>0,021</w:t>
                  </w:r>
                </w:p>
              </w:tc>
              <w:tc>
                <w:tcPr>
                  <w:tcW w:w="1275" w:type="dxa"/>
                  <w:tcBorders>
                    <w:top w:val="single" w:sz="4" w:space="0" w:color="auto"/>
                    <w:left w:val="single" w:sz="4" w:space="0" w:color="auto"/>
                    <w:bottom w:val="single" w:sz="4" w:space="0" w:color="auto"/>
                    <w:right w:val="single" w:sz="4" w:space="0" w:color="auto"/>
                  </w:tcBorders>
                </w:tcPr>
                <w:p w:rsidR="0005562B" w:rsidRPr="00FB24CF" w:rsidRDefault="0005562B" w:rsidP="0005562B">
                  <w:pPr>
                    <w:pStyle w:val="Normal1"/>
                    <w:spacing w:line="276" w:lineRule="auto"/>
                    <w:rPr>
                      <w:sz w:val="24"/>
                      <w:lang w:eastAsia="en-US"/>
                    </w:rPr>
                  </w:pPr>
                  <w:r w:rsidRPr="00FB24CF">
                    <w:rPr>
                      <w:sz w:val="24"/>
                      <w:lang w:eastAsia="en-US"/>
                    </w:rPr>
                    <w:t>0,033</w:t>
                  </w:r>
                </w:p>
              </w:tc>
            </w:tr>
            <w:tr w:rsidR="0005562B" w:rsidRPr="00F33BF5" w:rsidTr="00733FDF">
              <w:trPr>
                <w:cantSplit/>
                <w:trHeight w:val="403"/>
              </w:trPr>
              <w:tc>
                <w:tcPr>
                  <w:tcW w:w="2972" w:type="dxa"/>
                  <w:tcBorders>
                    <w:top w:val="single" w:sz="4" w:space="0" w:color="auto"/>
                    <w:left w:val="single" w:sz="4" w:space="0" w:color="auto"/>
                    <w:bottom w:val="single" w:sz="4" w:space="0" w:color="auto"/>
                    <w:right w:val="single" w:sz="4" w:space="0" w:color="auto"/>
                  </w:tcBorders>
                </w:tcPr>
                <w:p w:rsidR="0005562B" w:rsidRPr="005A79C1" w:rsidRDefault="0005562B" w:rsidP="0005562B">
                  <w:pPr>
                    <w:pStyle w:val="Normal1"/>
                    <w:jc w:val="left"/>
                    <w:rPr>
                      <w:sz w:val="24"/>
                      <w:szCs w:val="24"/>
                    </w:rPr>
                  </w:pPr>
                  <w:r w:rsidRPr="005A79C1">
                    <w:rPr>
                      <w:sz w:val="24"/>
                      <w:szCs w:val="24"/>
                    </w:rPr>
                    <w:t>Производство молока (все категории хозяйств)</w:t>
                  </w:r>
                </w:p>
              </w:tc>
              <w:tc>
                <w:tcPr>
                  <w:tcW w:w="1570" w:type="dxa"/>
                  <w:tcBorders>
                    <w:top w:val="single" w:sz="4" w:space="0" w:color="auto"/>
                    <w:left w:val="single" w:sz="4" w:space="0" w:color="auto"/>
                    <w:bottom w:val="single" w:sz="4" w:space="0" w:color="auto"/>
                    <w:right w:val="single" w:sz="4" w:space="0" w:color="auto"/>
                  </w:tcBorders>
                </w:tcPr>
                <w:p w:rsidR="0005562B" w:rsidRPr="00FB24CF" w:rsidRDefault="0005562B" w:rsidP="0005562B">
                  <w:pPr>
                    <w:pStyle w:val="Normal1"/>
                    <w:rPr>
                      <w:sz w:val="24"/>
                      <w:szCs w:val="24"/>
                    </w:rPr>
                  </w:pPr>
                  <w:r w:rsidRPr="00FB24CF">
                    <w:rPr>
                      <w:sz w:val="24"/>
                      <w:szCs w:val="24"/>
                    </w:rPr>
                    <w:t>тыс. тонн</w:t>
                  </w:r>
                </w:p>
              </w:tc>
              <w:tc>
                <w:tcPr>
                  <w:tcW w:w="1099" w:type="dxa"/>
                  <w:tcBorders>
                    <w:top w:val="single" w:sz="4" w:space="0" w:color="auto"/>
                    <w:left w:val="single" w:sz="4" w:space="0" w:color="auto"/>
                    <w:bottom w:val="single" w:sz="4" w:space="0" w:color="auto"/>
                    <w:right w:val="single" w:sz="4" w:space="0" w:color="auto"/>
                  </w:tcBorders>
                </w:tcPr>
                <w:p w:rsidR="0005562B" w:rsidRPr="00FB24CF" w:rsidRDefault="0005562B" w:rsidP="0005562B">
                  <w:pPr>
                    <w:pStyle w:val="Normal1"/>
                    <w:spacing w:line="276" w:lineRule="auto"/>
                    <w:rPr>
                      <w:sz w:val="24"/>
                      <w:lang w:eastAsia="en-US"/>
                    </w:rPr>
                  </w:pPr>
                  <w:r w:rsidRPr="00FB24CF">
                    <w:rPr>
                      <w:sz w:val="24"/>
                      <w:lang w:eastAsia="en-US"/>
                    </w:rPr>
                    <w:t>0,079</w:t>
                  </w:r>
                </w:p>
              </w:tc>
              <w:tc>
                <w:tcPr>
                  <w:tcW w:w="1144" w:type="dxa"/>
                  <w:tcBorders>
                    <w:top w:val="single" w:sz="4" w:space="0" w:color="auto"/>
                    <w:left w:val="single" w:sz="4" w:space="0" w:color="auto"/>
                    <w:bottom w:val="single" w:sz="4" w:space="0" w:color="auto"/>
                    <w:right w:val="single" w:sz="4" w:space="0" w:color="auto"/>
                  </w:tcBorders>
                </w:tcPr>
                <w:p w:rsidR="0005562B" w:rsidRPr="00FB24CF" w:rsidRDefault="0005562B" w:rsidP="0005562B">
                  <w:pPr>
                    <w:pStyle w:val="Normal1"/>
                    <w:spacing w:line="276" w:lineRule="auto"/>
                    <w:rPr>
                      <w:sz w:val="24"/>
                      <w:lang w:eastAsia="en-US"/>
                    </w:rPr>
                  </w:pPr>
                  <w:r w:rsidRPr="00FB24CF">
                    <w:rPr>
                      <w:sz w:val="24"/>
                      <w:lang w:eastAsia="en-US"/>
                    </w:rPr>
                    <w:t>0,070</w:t>
                  </w:r>
                </w:p>
              </w:tc>
              <w:tc>
                <w:tcPr>
                  <w:tcW w:w="1331" w:type="dxa"/>
                  <w:tcBorders>
                    <w:top w:val="single" w:sz="4" w:space="0" w:color="auto"/>
                    <w:left w:val="single" w:sz="4" w:space="0" w:color="auto"/>
                    <w:bottom w:val="single" w:sz="4" w:space="0" w:color="auto"/>
                    <w:right w:val="single" w:sz="4" w:space="0" w:color="auto"/>
                  </w:tcBorders>
                </w:tcPr>
                <w:p w:rsidR="0005562B" w:rsidRPr="00FB24CF" w:rsidRDefault="0005562B" w:rsidP="0005562B">
                  <w:pPr>
                    <w:pStyle w:val="Normal1"/>
                    <w:spacing w:line="276" w:lineRule="auto"/>
                    <w:rPr>
                      <w:sz w:val="24"/>
                      <w:lang w:eastAsia="en-US"/>
                    </w:rPr>
                  </w:pPr>
                  <w:r w:rsidRPr="00FB24CF">
                    <w:rPr>
                      <w:sz w:val="24"/>
                      <w:lang w:eastAsia="en-US"/>
                    </w:rPr>
                    <w:t>0,070</w:t>
                  </w:r>
                </w:p>
              </w:tc>
              <w:tc>
                <w:tcPr>
                  <w:tcW w:w="1266" w:type="dxa"/>
                  <w:tcBorders>
                    <w:top w:val="single" w:sz="4" w:space="0" w:color="auto"/>
                    <w:left w:val="single" w:sz="4" w:space="0" w:color="auto"/>
                    <w:bottom w:val="single" w:sz="4" w:space="0" w:color="auto"/>
                    <w:right w:val="single" w:sz="4" w:space="0" w:color="auto"/>
                  </w:tcBorders>
                </w:tcPr>
                <w:p w:rsidR="0005562B" w:rsidRPr="00FB24CF" w:rsidRDefault="0005562B" w:rsidP="0005562B">
                  <w:pPr>
                    <w:pStyle w:val="Normal1"/>
                    <w:spacing w:line="276" w:lineRule="auto"/>
                    <w:rPr>
                      <w:sz w:val="24"/>
                      <w:lang w:eastAsia="en-US"/>
                    </w:rPr>
                  </w:pPr>
                  <w:r w:rsidRPr="00FB24CF">
                    <w:rPr>
                      <w:sz w:val="24"/>
                      <w:lang w:eastAsia="en-US"/>
                    </w:rPr>
                    <w:t>0,088</w:t>
                  </w:r>
                </w:p>
              </w:tc>
              <w:tc>
                <w:tcPr>
                  <w:tcW w:w="1276" w:type="dxa"/>
                  <w:tcBorders>
                    <w:top w:val="single" w:sz="4" w:space="0" w:color="auto"/>
                    <w:left w:val="single" w:sz="4" w:space="0" w:color="auto"/>
                    <w:bottom w:val="single" w:sz="4" w:space="0" w:color="auto"/>
                    <w:right w:val="single" w:sz="4" w:space="0" w:color="auto"/>
                  </w:tcBorders>
                </w:tcPr>
                <w:p w:rsidR="0005562B" w:rsidRPr="00FB24CF" w:rsidRDefault="0005562B" w:rsidP="0005562B">
                  <w:pPr>
                    <w:pStyle w:val="Normal1"/>
                    <w:spacing w:line="276" w:lineRule="auto"/>
                    <w:rPr>
                      <w:sz w:val="24"/>
                      <w:lang w:eastAsia="en-US"/>
                    </w:rPr>
                  </w:pPr>
                  <w:r w:rsidRPr="00FB24CF">
                    <w:rPr>
                      <w:sz w:val="24"/>
                      <w:lang w:eastAsia="en-US"/>
                    </w:rPr>
                    <w:t>0,066</w:t>
                  </w:r>
                </w:p>
              </w:tc>
              <w:tc>
                <w:tcPr>
                  <w:tcW w:w="1276" w:type="dxa"/>
                  <w:tcBorders>
                    <w:top w:val="single" w:sz="4" w:space="0" w:color="auto"/>
                    <w:left w:val="single" w:sz="4" w:space="0" w:color="auto"/>
                    <w:bottom w:val="single" w:sz="4" w:space="0" w:color="auto"/>
                    <w:right w:val="single" w:sz="4" w:space="0" w:color="auto"/>
                  </w:tcBorders>
                </w:tcPr>
                <w:p w:rsidR="0005562B" w:rsidRPr="00FB24CF" w:rsidRDefault="0005562B" w:rsidP="0005562B">
                  <w:pPr>
                    <w:pStyle w:val="Normal1"/>
                    <w:spacing w:line="276" w:lineRule="auto"/>
                    <w:rPr>
                      <w:sz w:val="24"/>
                      <w:lang w:eastAsia="en-US"/>
                    </w:rPr>
                  </w:pPr>
                  <w:r w:rsidRPr="00FB24CF">
                    <w:rPr>
                      <w:sz w:val="24"/>
                      <w:lang w:eastAsia="en-US"/>
                    </w:rPr>
                    <w:t>0,093</w:t>
                  </w:r>
                </w:p>
              </w:tc>
              <w:tc>
                <w:tcPr>
                  <w:tcW w:w="1244" w:type="dxa"/>
                  <w:tcBorders>
                    <w:top w:val="single" w:sz="4" w:space="0" w:color="auto"/>
                    <w:left w:val="single" w:sz="4" w:space="0" w:color="auto"/>
                    <w:bottom w:val="single" w:sz="4" w:space="0" w:color="auto"/>
                    <w:right w:val="single" w:sz="4" w:space="0" w:color="auto"/>
                  </w:tcBorders>
                </w:tcPr>
                <w:p w:rsidR="0005562B" w:rsidRPr="00FB24CF" w:rsidRDefault="0005562B" w:rsidP="0005562B">
                  <w:pPr>
                    <w:pStyle w:val="Normal1"/>
                    <w:spacing w:line="276" w:lineRule="auto"/>
                    <w:rPr>
                      <w:sz w:val="24"/>
                      <w:lang w:eastAsia="en-US"/>
                    </w:rPr>
                  </w:pPr>
                  <w:r w:rsidRPr="00FB24CF">
                    <w:rPr>
                      <w:sz w:val="24"/>
                      <w:lang w:eastAsia="en-US"/>
                    </w:rPr>
                    <w:t>0,061</w:t>
                  </w:r>
                </w:p>
              </w:tc>
              <w:tc>
                <w:tcPr>
                  <w:tcW w:w="1275" w:type="dxa"/>
                  <w:tcBorders>
                    <w:top w:val="single" w:sz="4" w:space="0" w:color="auto"/>
                    <w:left w:val="single" w:sz="4" w:space="0" w:color="auto"/>
                    <w:bottom w:val="single" w:sz="4" w:space="0" w:color="auto"/>
                    <w:right w:val="single" w:sz="4" w:space="0" w:color="auto"/>
                  </w:tcBorders>
                </w:tcPr>
                <w:p w:rsidR="0005562B" w:rsidRPr="00FB24CF" w:rsidRDefault="0005562B" w:rsidP="0005562B">
                  <w:pPr>
                    <w:pStyle w:val="Normal1"/>
                    <w:spacing w:line="276" w:lineRule="auto"/>
                    <w:rPr>
                      <w:sz w:val="24"/>
                      <w:lang w:eastAsia="en-US"/>
                    </w:rPr>
                  </w:pPr>
                  <w:r w:rsidRPr="00FB24CF">
                    <w:rPr>
                      <w:sz w:val="24"/>
                      <w:lang w:eastAsia="en-US"/>
                    </w:rPr>
                    <w:t>0,089</w:t>
                  </w:r>
                </w:p>
              </w:tc>
            </w:tr>
            <w:tr w:rsidR="0005562B" w:rsidRPr="00F33BF5" w:rsidTr="00733FDF">
              <w:trPr>
                <w:cantSplit/>
                <w:trHeight w:val="403"/>
              </w:trPr>
              <w:tc>
                <w:tcPr>
                  <w:tcW w:w="2972" w:type="dxa"/>
                  <w:tcBorders>
                    <w:top w:val="single" w:sz="4" w:space="0" w:color="auto"/>
                    <w:left w:val="single" w:sz="4" w:space="0" w:color="auto"/>
                    <w:bottom w:val="single" w:sz="4" w:space="0" w:color="auto"/>
                    <w:right w:val="single" w:sz="4" w:space="0" w:color="auto"/>
                  </w:tcBorders>
                </w:tcPr>
                <w:p w:rsidR="0005562B" w:rsidRPr="005A79C1" w:rsidRDefault="0005562B" w:rsidP="0005562B">
                  <w:pPr>
                    <w:pStyle w:val="Normal1"/>
                    <w:jc w:val="left"/>
                    <w:rPr>
                      <w:sz w:val="24"/>
                      <w:szCs w:val="24"/>
                    </w:rPr>
                  </w:pPr>
                  <w:r w:rsidRPr="005A79C1">
                    <w:rPr>
                      <w:sz w:val="24"/>
                      <w:szCs w:val="24"/>
                    </w:rPr>
                    <w:t>Производство мяса на убой в живом весе (все категории хозяйств)</w:t>
                  </w:r>
                </w:p>
              </w:tc>
              <w:tc>
                <w:tcPr>
                  <w:tcW w:w="1570" w:type="dxa"/>
                  <w:tcBorders>
                    <w:top w:val="single" w:sz="4" w:space="0" w:color="auto"/>
                    <w:left w:val="single" w:sz="4" w:space="0" w:color="auto"/>
                    <w:bottom w:val="single" w:sz="4" w:space="0" w:color="auto"/>
                    <w:right w:val="single" w:sz="4" w:space="0" w:color="auto"/>
                  </w:tcBorders>
                </w:tcPr>
                <w:p w:rsidR="0005562B" w:rsidRPr="00FB24CF" w:rsidRDefault="0005562B" w:rsidP="0005562B">
                  <w:pPr>
                    <w:pStyle w:val="Normal1"/>
                    <w:rPr>
                      <w:sz w:val="24"/>
                      <w:szCs w:val="24"/>
                    </w:rPr>
                  </w:pPr>
                  <w:r w:rsidRPr="00FB24CF">
                    <w:rPr>
                      <w:sz w:val="24"/>
                      <w:szCs w:val="24"/>
                    </w:rPr>
                    <w:t>тонн</w:t>
                  </w:r>
                </w:p>
              </w:tc>
              <w:tc>
                <w:tcPr>
                  <w:tcW w:w="1099" w:type="dxa"/>
                  <w:tcBorders>
                    <w:top w:val="single" w:sz="4" w:space="0" w:color="auto"/>
                    <w:left w:val="single" w:sz="4" w:space="0" w:color="auto"/>
                    <w:bottom w:val="single" w:sz="4" w:space="0" w:color="auto"/>
                    <w:right w:val="single" w:sz="4" w:space="0" w:color="auto"/>
                  </w:tcBorders>
                </w:tcPr>
                <w:p w:rsidR="0005562B" w:rsidRPr="00FB24CF" w:rsidRDefault="0005562B" w:rsidP="0005562B">
                  <w:pPr>
                    <w:pStyle w:val="Normal1"/>
                    <w:spacing w:line="276" w:lineRule="auto"/>
                    <w:rPr>
                      <w:sz w:val="24"/>
                      <w:lang w:eastAsia="en-US"/>
                    </w:rPr>
                  </w:pPr>
                  <w:r w:rsidRPr="00FB24CF">
                    <w:rPr>
                      <w:sz w:val="24"/>
                      <w:lang w:eastAsia="en-US"/>
                    </w:rPr>
                    <w:t>21,5</w:t>
                  </w:r>
                </w:p>
              </w:tc>
              <w:tc>
                <w:tcPr>
                  <w:tcW w:w="1144" w:type="dxa"/>
                  <w:tcBorders>
                    <w:top w:val="single" w:sz="4" w:space="0" w:color="auto"/>
                    <w:left w:val="single" w:sz="4" w:space="0" w:color="auto"/>
                    <w:bottom w:val="single" w:sz="4" w:space="0" w:color="auto"/>
                    <w:right w:val="single" w:sz="4" w:space="0" w:color="auto"/>
                  </w:tcBorders>
                </w:tcPr>
                <w:p w:rsidR="0005562B" w:rsidRPr="00FB24CF" w:rsidRDefault="0005562B" w:rsidP="0005562B">
                  <w:pPr>
                    <w:pStyle w:val="Normal1"/>
                    <w:spacing w:line="276" w:lineRule="auto"/>
                    <w:rPr>
                      <w:sz w:val="24"/>
                      <w:lang w:eastAsia="en-US"/>
                    </w:rPr>
                  </w:pPr>
                  <w:r w:rsidRPr="00FB24CF">
                    <w:rPr>
                      <w:sz w:val="24"/>
                      <w:lang w:eastAsia="en-US"/>
                    </w:rPr>
                    <w:t>21,6</w:t>
                  </w:r>
                </w:p>
              </w:tc>
              <w:tc>
                <w:tcPr>
                  <w:tcW w:w="1331" w:type="dxa"/>
                  <w:tcBorders>
                    <w:top w:val="single" w:sz="4" w:space="0" w:color="auto"/>
                    <w:left w:val="single" w:sz="4" w:space="0" w:color="auto"/>
                    <w:bottom w:val="single" w:sz="4" w:space="0" w:color="auto"/>
                    <w:right w:val="single" w:sz="4" w:space="0" w:color="auto"/>
                  </w:tcBorders>
                </w:tcPr>
                <w:p w:rsidR="0005562B" w:rsidRPr="00FB24CF" w:rsidRDefault="0005562B" w:rsidP="0005562B">
                  <w:pPr>
                    <w:pStyle w:val="Normal1"/>
                    <w:spacing w:line="276" w:lineRule="auto"/>
                    <w:rPr>
                      <w:sz w:val="24"/>
                      <w:lang w:eastAsia="en-US"/>
                    </w:rPr>
                  </w:pPr>
                  <w:r w:rsidRPr="00FB24CF">
                    <w:rPr>
                      <w:sz w:val="24"/>
                      <w:lang w:eastAsia="en-US"/>
                    </w:rPr>
                    <w:t>21,4</w:t>
                  </w:r>
                </w:p>
              </w:tc>
              <w:tc>
                <w:tcPr>
                  <w:tcW w:w="1266" w:type="dxa"/>
                  <w:tcBorders>
                    <w:top w:val="single" w:sz="4" w:space="0" w:color="auto"/>
                    <w:left w:val="single" w:sz="4" w:space="0" w:color="auto"/>
                    <w:bottom w:val="single" w:sz="4" w:space="0" w:color="auto"/>
                    <w:right w:val="single" w:sz="4" w:space="0" w:color="auto"/>
                  </w:tcBorders>
                </w:tcPr>
                <w:p w:rsidR="0005562B" w:rsidRPr="00FB24CF" w:rsidRDefault="0005562B" w:rsidP="0005562B">
                  <w:pPr>
                    <w:pStyle w:val="Normal1"/>
                    <w:spacing w:line="276" w:lineRule="auto"/>
                    <w:rPr>
                      <w:sz w:val="24"/>
                      <w:lang w:eastAsia="en-US"/>
                    </w:rPr>
                  </w:pPr>
                  <w:r w:rsidRPr="00FB24CF">
                    <w:rPr>
                      <w:sz w:val="24"/>
                      <w:lang w:eastAsia="en-US"/>
                    </w:rPr>
                    <w:t>21,6</w:t>
                  </w:r>
                </w:p>
              </w:tc>
              <w:tc>
                <w:tcPr>
                  <w:tcW w:w="1276" w:type="dxa"/>
                  <w:tcBorders>
                    <w:top w:val="single" w:sz="4" w:space="0" w:color="auto"/>
                    <w:left w:val="single" w:sz="4" w:space="0" w:color="auto"/>
                    <w:bottom w:val="single" w:sz="4" w:space="0" w:color="auto"/>
                    <w:right w:val="single" w:sz="4" w:space="0" w:color="auto"/>
                  </w:tcBorders>
                </w:tcPr>
                <w:p w:rsidR="0005562B" w:rsidRPr="00FB24CF" w:rsidRDefault="0005562B" w:rsidP="0005562B">
                  <w:pPr>
                    <w:pStyle w:val="Normal1"/>
                    <w:spacing w:line="276" w:lineRule="auto"/>
                    <w:rPr>
                      <w:sz w:val="24"/>
                      <w:lang w:eastAsia="en-US"/>
                    </w:rPr>
                  </w:pPr>
                  <w:r w:rsidRPr="00FB24CF">
                    <w:rPr>
                      <w:sz w:val="24"/>
                      <w:lang w:eastAsia="en-US"/>
                    </w:rPr>
                    <w:t>21,3</w:t>
                  </w:r>
                </w:p>
              </w:tc>
              <w:tc>
                <w:tcPr>
                  <w:tcW w:w="1276" w:type="dxa"/>
                  <w:tcBorders>
                    <w:top w:val="single" w:sz="4" w:space="0" w:color="auto"/>
                    <w:left w:val="single" w:sz="4" w:space="0" w:color="auto"/>
                    <w:bottom w:val="single" w:sz="4" w:space="0" w:color="auto"/>
                    <w:right w:val="single" w:sz="4" w:space="0" w:color="auto"/>
                  </w:tcBorders>
                </w:tcPr>
                <w:p w:rsidR="0005562B" w:rsidRPr="00FB24CF" w:rsidRDefault="0005562B" w:rsidP="0005562B">
                  <w:pPr>
                    <w:pStyle w:val="Normal1"/>
                    <w:spacing w:line="276" w:lineRule="auto"/>
                    <w:rPr>
                      <w:sz w:val="24"/>
                      <w:lang w:eastAsia="en-US"/>
                    </w:rPr>
                  </w:pPr>
                  <w:r w:rsidRPr="00FB24CF">
                    <w:rPr>
                      <w:sz w:val="24"/>
                      <w:lang w:eastAsia="en-US"/>
                    </w:rPr>
                    <w:t>21,5</w:t>
                  </w:r>
                </w:p>
              </w:tc>
              <w:tc>
                <w:tcPr>
                  <w:tcW w:w="1244" w:type="dxa"/>
                  <w:tcBorders>
                    <w:top w:val="single" w:sz="4" w:space="0" w:color="auto"/>
                    <w:left w:val="single" w:sz="4" w:space="0" w:color="auto"/>
                    <w:bottom w:val="single" w:sz="4" w:space="0" w:color="auto"/>
                    <w:right w:val="single" w:sz="4" w:space="0" w:color="auto"/>
                  </w:tcBorders>
                </w:tcPr>
                <w:p w:rsidR="0005562B" w:rsidRPr="00FB24CF" w:rsidRDefault="0005562B" w:rsidP="0005562B">
                  <w:pPr>
                    <w:pStyle w:val="Normal1"/>
                    <w:spacing w:line="276" w:lineRule="auto"/>
                    <w:rPr>
                      <w:sz w:val="24"/>
                      <w:lang w:eastAsia="en-US"/>
                    </w:rPr>
                  </w:pPr>
                  <w:r w:rsidRPr="00FB24CF">
                    <w:rPr>
                      <w:sz w:val="24"/>
                      <w:lang w:eastAsia="en-US"/>
                    </w:rPr>
                    <w:t>21,0</w:t>
                  </w:r>
                </w:p>
              </w:tc>
              <w:tc>
                <w:tcPr>
                  <w:tcW w:w="1275" w:type="dxa"/>
                  <w:tcBorders>
                    <w:top w:val="single" w:sz="4" w:space="0" w:color="auto"/>
                    <w:left w:val="single" w:sz="4" w:space="0" w:color="auto"/>
                    <w:bottom w:val="single" w:sz="4" w:space="0" w:color="auto"/>
                    <w:right w:val="single" w:sz="4" w:space="0" w:color="auto"/>
                  </w:tcBorders>
                </w:tcPr>
                <w:p w:rsidR="0005562B" w:rsidRPr="00FB24CF" w:rsidRDefault="0005562B" w:rsidP="0005562B">
                  <w:pPr>
                    <w:pStyle w:val="Normal1"/>
                    <w:spacing w:line="276" w:lineRule="auto"/>
                    <w:rPr>
                      <w:sz w:val="24"/>
                      <w:lang w:eastAsia="en-US"/>
                    </w:rPr>
                  </w:pPr>
                  <w:r w:rsidRPr="00FB24CF">
                    <w:rPr>
                      <w:sz w:val="24"/>
                      <w:lang w:eastAsia="en-US"/>
                    </w:rPr>
                    <w:t>21,3</w:t>
                  </w:r>
                </w:p>
              </w:tc>
            </w:tr>
            <w:tr w:rsidR="0005562B" w:rsidRPr="00F33BF5" w:rsidTr="00733FDF">
              <w:trPr>
                <w:cantSplit/>
                <w:trHeight w:val="702"/>
              </w:trPr>
              <w:tc>
                <w:tcPr>
                  <w:tcW w:w="2972" w:type="dxa"/>
                  <w:tcBorders>
                    <w:top w:val="single" w:sz="4" w:space="0" w:color="auto"/>
                    <w:left w:val="single" w:sz="4" w:space="0" w:color="auto"/>
                    <w:bottom w:val="single" w:sz="4" w:space="0" w:color="auto"/>
                    <w:right w:val="single" w:sz="4" w:space="0" w:color="auto"/>
                  </w:tcBorders>
                  <w:hideMark/>
                </w:tcPr>
                <w:p w:rsidR="0005562B" w:rsidRPr="00F33BF5" w:rsidRDefault="0005562B" w:rsidP="0005562B">
                  <w:pPr>
                    <w:pStyle w:val="Normal1"/>
                    <w:spacing w:line="276" w:lineRule="auto"/>
                    <w:rPr>
                      <w:sz w:val="24"/>
                      <w:lang w:eastAsia="en-US"/>
                    </w:rPr>
                  </w:pPr>
                  <w:r w:rsidRPr="00F33BF5">
                    <w:rPr>
                      <w:sz w:val="24"/>
                      <w:lang w:eastAsia="en-US"/>
                    </w:rPr>
                    <w:t>Инвестиции в основной капитал за счет всех источников финансирования</w:t>
                  </w:r>
                </w:p>
              </w:tc>
              <w:tc>
                <w:tcPr>
                  <w:tcW w:w="1570" w:type="dxa"/>
                  <w:tcBorders>
                    <w:top w:val="single" w:sz="4" w:space="0" w:color="auto"/>
                    <w:left w:val="single" w:sz="4" w:space="0" w:color="auto"/>
                    <w:bottom w:val="single" w:sz="4" w:space="0" w:color="auto"/>
                    <w:right w:val="single" w:sz="4" w:space="0" w:color="auto"/>
                  </w:tcBorders>
                  <w:hideMark/>
                </w:tcPr>
                <w:p w:rsidR="0005562B" w:rsidRPr="00FB24CF" w:rsidRDefault="0005562B" w:rsidP="0005562B">
                  <w:pPr>
                    <w:pStyle w:val="Normal1"/>
                    <w:spacing w:line="276" w:lineRule="auto"/>
                    <w:rPr>
                      <w:sz w:val="24"/>
                      <w:lang w:eastAsia="en-US"/>
                    </w:rPr>
                  </w:pPr>
                  <w:r w:rsidRPr="00FB24CF">
                    <w:rPr>
                      <w:sz w:val="24"/>
                      <w:lang w:eastAsia="en-US"/>
                    </w:rPr>
                    <w:t>млн.</w:t>
                  </w:r>
                </w:p>
                <w:p w:rsidR="0005562B" w:rsidRPr="00FB24CF" w:rsidRDefault="0005562B" w:rsidP="0005562B">
                  <w:pPr>
                    <w:pStyle w:val="Normal1"/>
                    <w:spacing w:line="276" w:lineRule="auto"/>
                    <w:rPr>
                      <w:sz w:val="24"/>
                      <w:lang w:eastAsia="en-US"/>
                    </w:rPr>
                  </w:pPr>
                  <w:r w:rsidRPr="00FB24CF">
                    <w:rPr>
                      <w:sz w:val="24"/>
                      <w:lang w:eastAsia="en-US"/>
                    </w:rPr>
                    <w:t>руб.</w:t>
                  </w:r>
                </w:p>
              </w:tc>
              <w:tc>
                <w:tcPr>
                  <w:tcW w:w="1099" w:type="dxa"/>
                  <w:tcBorders>
                    <w:top w:val="single" w:sz="4" w:space="0" w:color="auto"/>
                    <w:left w:val="single" w:sz="4" w:space="0" w:color="auto"/>
                    <w:bottom w:val="single" w:sz="4" w:space="0" w:color="auto"/>
                    <w:right w:val="single" w:sz="4" w:space="0" w:color="auto"/>
                  </w:tcBorders>
                  <w:hideMark/>
                </w:tcPr>
                <w:p w:rsidR="0005562B" w:rsidRPr="00FB24CF" w:rsidRDefault="0005562B" w:rsidP="0005562B">
                  <w:pPr>
                    <w:pStyle w:val="Normal1"/>
                    <w:spacing w:line="276" w:lineRule="auto"/>
                    <w:rPr>
                      <w:sz w:val="24"/>
                      <w:lang w:eastAsia="en-US"/>
                    </w:rPr>
                  </w:pPr>
                  <w:r w:rsidRPr="00FB24CF">
                    <w:rPr>
                      <w:sz w:val="24"/>
                      <w:lang w:eastAsia="en-US"/>
                    </w:rPr>
                    <w:t>1,802</w:t>
                  </w:r>
                </w:p>
              </w:tc>
              <w:tc>
                <w:tcPr>
                  <w:tcW w:w="1144" w:type="dxa"/>
                  <w:tcBorders>
                    <w:top w:val="single" w:sz="4" w:space="0" w:color="auto"/>
                    <w:left w:val="single" w:sz="4" w:space="0" w:color="auto"/>
                    <w:bottom w:val="single" w:sz="4" w:space="0" w:color="auto"/>
                    <w:right w:val="single" w:sz="4" w:space="0" w:color="auto"/>
                  </w:tcBorders>
                  <w:hideMark/>
                </w:tcPr>
                <w:p w:rsidR="0005562B" w:rsidRPr="00FB24CF" w:rsidRDefault="0005562B" w:rsidP="0005562B">
                  <w:pPr>
                    <w:pStyle w:val="Normal1"/>
                    <w:spacing w:line="276" w:lineRule="auto"/>
                    <w:rPr>
                      <w:sz w:val="24"/>
                      <w:lang w:eastAsia="en-US"/>
                    </w:rPr>
                  </w:pPr>
                  <w:r w:rsidRPr="00FB24CF">
                    <w:rPr>
                      <w:sz w:val="24"/>
                      <w:lang w:eastAsia="en-US"/>
                    </w:rPr>
                    <w:t>0,299</w:t>
                  </w:r>
                </w:p>
              </w:tc>
              <w:tc>
                <w:tcPr>
                  <w:tcW w:w="1331" w:type="dxa"/>
                  <w:tcBorders>
                    <w:top w:val="single" w:sz="4" w:space="0" w:color="auto"/>
                    <w:left w:val="single" w:sz="4" w:space="0" w:color="auto"/>
                    <w:bottom w:val="single" w:sz="4" w:space="0" w:color="auto"/>
                    <w:right w:val="single" w:sz="4" w:space="0" w:color="auto"/>
                  </w:tcBorders>
                  <w:hideMark/>
                </w:tcPr>
                <w:p w:rsidR="0005562B" w:rsidRPr="00FB24CF" w:rsidRDefault="0005562B" w:rsidP="0005562B">
                  <w:pPr>
                    <w:pStyle w:val="Normal1"/>
                    <w:spacing w:line="276" w:lineRule="auto"/>
                    <w:rPr>
                      <w:sz w:val="24"/>
                      <w:lang w:eastAsia="en-US"/>
                    </w:rPr>
                  </w:pPr>
                  <w:r w:rsidRPr="00FB24CF">
                    <w:rPr>
                      <w:sz w:val="24"/>
                      <w:lang w:eastAsia="en-US"/>
                    </w:rPr>
                    <w:t>0,300</w:t>
                  </w:r>
                </w:p>
              </w:tc>
              <w:tc>
                <w:tcPr>
                  <w:tcW w:w="1266" w:type="dxa"/>
                  <w:tcBorders>
                    <w:top w:val="single" w:sz="4" w:space="0" w:color="auto"/>
                    <w:left w:val="single" w:sz="4" w:space="0" w:color="auto"/>
                    <w:bottom w:val="single" w:sz="4" w:space="0" w:color="auto"/>
                    <w:right w:val="single" w:sz="4" w:space="0" w:color="auto"/>
                  </w:tcBorders>
                  <w:hideMark/>
                </w:tcPr>
                <w:p w:rsidR="0005562B" w:rsidRPr="00FB24CF" w:rsidRDefault="0005562B" w:rsidP="0005562B">
                  <w:pPr>
                    <w:pStyle w:val="Normal1"/>
                    <w:spacing w:line="276" w:lineRule="auto"/>
                    <w:rPr>
                      <w:sz w:val="24"/>
                      <w:lang w:eastAsia="en-US"/>
                    </w:rPr>
                  </w:pPr>
                  <w:r w:rsidRPr="00FB24CF">
                    <w:rPr>
                      <w:sz w:val="24"/>
                      <w:lang w:eastAsia="en-US"/>
                    </w:rPr>
                    <w:t>0,303</w:t>
                  </w:r>
                </w:p>
              </w:tc>
              <w:tc>
                <w:tcPr>
                  <w:tcW w:w="1276" w:type="dxa"/>
                  <w:tcBorders>
                    <w:top w:val="single" w:sz="4" w:space="0" w:color="auto"/>
                    <w:left w:val="single" w:sz="4" w:space="0" w:color="auto"/>
                    <w:bottom w:val="single" w:sz="4" w:space="0" w:color="auto"/>
                    <w:right w:val="single" w:sz="4" w:space="0" w:color="auto"/>
                  </w:tcBorders>
                  <w:hideMark/>
                </w:tcPr>
                <w:p w:rsidR="0005562B" w:rsidRPr="00FB24CF" w:rsidRDefault="0005562B" w:rsidP="0005562B">
                  <w:pPr>
                    <w:pStyle w:val="Normal1"/>
                    <w:spacing w:line="276" w:lineRule="auto"/>
                    <w:rPr>
                      <w:sz w:val="24"/>
                      <w:lang w:eastAsia="en-US"/>
                    </w:rPr>
                  </w:pPr>
                  <w:r w:rsidRPr="00FB24CF">
                    <w:rPr>
                      <w:sz w:val="24"/>
                      <w:lang w:eastAsia="en-US"/>
                    </w:rPr>
                    <w:t>0,306</w:t>
                  </w:r>
                </w:p>
              </w:tc>
              <w:tc>
                <w:tcPr>
                  <w:tcW w:w="1276" w:type="dxa"/>
                  <w:tcBorders>
                    <w:top w:val="single" w:sz="4" w:space="0" w:color="auto"/>
                    <w:left w:val="single" w:sz="4" w:space="0" w:color="auto"/>
                    <w:bottom w:val="single" w:sz="4" w:space="0" w:color="auto"/>
                    <w:right w:val="single" w:sz="4" w:space="0" w:color="auto"/>
                  </w:tcBorders>
                  <w:hideMark/>
                </w:tcPr>
                <w:p w:rsidR="0005562B" w:rsidRPr="00FB24CF" w:rsidRDefault="0005562B" w:rsidP="0005562B">
                  <w:pPr>
                    <w:pStyle w:val="Normal1"/>
                    <w:spacing w:line="276" w:lineRule="auto"/>
                    <w:rPr>
                      <w:sz w:val="24"/>
                      <w:lang w:eastAsia="en-US"/>
                    </w:rPr>
                  </w:pPr>
                  <w:r w:rsidRPr="00FB24CF">
                    <w:rPr>
                      <w:sz w:val="24"/>
                      <w:lang w:eastAsia="en-US"/>
                    </w:rPr>
                    <w:t>0,310</w:t>
                  </w:r>
                </w:p>
              </w:tc>
              <w:tc>
                <w:tcPr>
                  <w:tcW w:w="1244" w:type="dxa"/>
                  <w:tcBorders>
                    <w:top w:val="single" w:sz="4" w:space="0" w:color="auto"/>
                    <w:left w:val="single" w:sz="4" w:space="0" w:color="auto"/>
                    <w:bottom w:val="single" w:sz="4" w:space="0" w:color="auto"/>
                    <w:right w:val="single" w:sz="4" w:space="0" w:color="auto"/>
                  </w:tcBorders>
                  <w:hideMark/>
                </w:tcPr>
                <w:p w:rsidR="0005562B" w:rsidRPr="00FB24CF" w:rsidRDefault="0005562B" w:rsidP="0005562B">
                  <w:pPr>
                    <w:pStyle w:val="Normal1"/>
                    <w:spacing w:line="276" w:lineRule="auto"/>
                    <w:rPr>
                      <w:sz w:val="24"/>
                      <w:lang w:eastAsia="en-US"/>
                    </w:rPr>
                  </w:pPr>
                  <w:r w:rsidRPr="00FB24CF">
                    <w:rPr>
                      <w:sz w:val="24"/>
                      <w:lang w:eastAsia="en-US"/>
                    </w:rPr>
                    <w:t>0,313</w:t>
                  </w:r>
                </w:p>
              </w:tc>
              <w:tc>
                <w:tcPr>
                  <w:tcW w:w="1275" w:type="dxa"/>
                  <w:tcBorders>
                    <w:top w:val="single" w:sz="4" w:space="0" w:color="auto"/>
                    <w:left w:val="single" w:sz="4" w:space="0" w:color="auto"/>
                    <w:bottom w:val="single" w:sz="4" w:space="0" w:color="auto"/>
                    <w:right w:val="single" w:sz="4" w:space="0" w:color="auto"/>
                  </w:tcBorders>
                  <w:hideMark/>
                </w:tcPr>
                <w:p w:rsidR="0005562B" w:rsidRPr="00FB24CF" w:rsidRDefault="0005562B" w:rsidP="0005562B">
                  <w:pPr>
                    <w:pStyle w:val="Normal1"/>
                    <w:spacing w:line="276" w:lineRule="auto"/>
                    <w:rPr>
                      <w:sz w:val="24"/>
                      <w:lang w:eastAsia="en-US"/>
                    </w:rPr>
                  </w:pPr>
                  <w:r w:rsidRPr="00FB24CF">
                    <w:rPr>
                      <w:sz w:val="24"/>
                      <w:lang w:eastAsia="en-US"/>
                    </w:rPr>
                    <w:t>0,316</w:t>
                  </w:r>
                </w:p>
              </w:tc>
            </w:tr>
            <w:tr w:rsidR="0005562B" w:rsidRPr="00F33BF5" w:rsidTr="00733FDF">
              <w:trPr>
                <w:cantSplit/>
                <w:trHeight w:val="970"/>
              </w:trPr>
              <w:tc>
                <w:tcPr>
                  <w:tcW w:w="2972" w:type="dxa"/>
                  <w:tcBorders>
                    <w:top w:val="single" w:sz="4" w:space="0" w:color="auto"/>
                    <w:left w:val="single" w:sz="4" w:space="0" w:color="auto"/>
                    <w:bottom w:val="single" w:sz="4" w:space="0" w:color="auto"/>
                    <w:right w:val="single" w:sz="4" w:space="0" w:color="auto"/>
                  </w:tcBorders>
                  <w:hideMark/>
                </w:tcPr>
                <w:p w:rsidR="0005562B" w:rsidRPr="00F33BF5" w:rsidRDefault="0005562B" w:rsidP="0005562B">
                  <w:pPr>
                    <w:pStyle w:val="Normal1"/>
                    <w:spacing w:line="276" w:lineRule="auto"/>
                    <w:rPr>
                      <w:sz w:val="24"/>
                      <w:lang w:eastAsia="en-US"/>
                    </w:rPr>
                  </w:pPr>
                  <w:r w:rsidRPr="00F33BF5">
                    <w:rPr>
                      <w:sz w:val="24"/>
                      <w:lang w:eastAsia="en-US"/>
                    </w:rPr>
                    <w:t>индекс физического объема</w:t>
                  </w:r>
                </w:p>
              </w:tc>
              <w:tc>
                <w:tcPr>
                  <w:tcW w:w="1570" w:type="dxa"/>
                  <w:tcBorders>
                    <w:top w:val="single" w:sz="4" w:space="0" w:color="auto"/>
                    <w:left w:val="single" w:sz="4" w:space="0" w:color="auto"/>
                    <w:bottom w:val="single" w:sz="4" w:space="0" w:color="auto"/>
                    <w:right w:val="single" w:sz="4" w:space="0" w:color="auto"/>
                  </w:tcBorders>
                  <w:hideMark/>
                </w:tcPr>
                <w:p w:rsidR="0005562B" w:rsidRPr="00FB24CF" w:rsidRDefault="0005562B" w:rsidP="0005562B">
                  <w:pPr>
                    <w:rPr>
                      <w:rFonts w:ascii="Times New Roman" w:hAnsi="Times New Roman"/>
                    </w:rPr>
                  </w:pPr>
                  <w:r w:rsidRPr="00FB24CF">
                    <w:rPr>
                      <w:rFonts w:ascii="Times New Roman" w:hAnsi="Times New Roman"/>
                    </w:rPr>
                    <w:t>в % к предыдущему году</w:t>
                  </w:r>
                </w:p>
              </w:tc>
              <w:tc>
                <w:tcPr>
                  <w:tcW w:w="1099" w:type="dxa"/>
                  <w:tcBorders>
                    <w:top w:val="single" w:sz="4" w:space="0" w:color="auto"/>
                    <w:left w:val="single" w:sz="4" w:space="0" w:color="auto"/>
                    <w:bottom w:val="single" w:sz="4" w:space="0" w:color="auto"/>
                    <w:right w:val="single" w:sz="4" w:space="0" w:color="auto"/>
                  </w:tcBorders>
                  <w:hideMark/>
                </w:tcPr>
                <w:p w:rsidR="0005562B" w:rsidRPr="00FB24CF" w:rsidRDefault="0005562B" w:rsidP="0005562B">
                  <w:pPr>
                    <w:pStyle w:val="Normal1"/>
                    <w:spacing w:line="276" w:lineRule="auto"/>
                    <w:rPr>
                      <w:sz w:val="24"/>
                      <w:lang w:eastAsia="en-US"/>
                    </w:rPr>
                  </w:pPr>
                  <w:r>
                    <w:rPr>
                      <w:sz w:val="24"/>
                      <w:lang w:eastAsia="en-US"/>
                    </w:rPr>
                    <w:t>303,4</w:t>
                  </w:r>
                </w:p>
              </w:tc>
              <w:tc>
                <w:tcPr>
                  <w:tcW w:w="1144" w:type="dxa"/>
                  <w:tcBorders>
                    <w:top w:val="single" w:sz="4" w:space="0" w:color="auto"/>
                    <w:left w:val="single" w:sz="4" w:space="0" w:color="auto"/>
                    <w:bottom w:val="single" w:sz="4" w:space="0" w:color="auto"/>
                    <w:right w:val="single" w:sz="4" w:space="0" w:color="auto"/>
                  </w:tcBorders>
                  <w:hideMark/>
                </w:tcPr>
                <w:p w:rsidR="0005562B" w:rsidRPr="00FB24CF" w:rsidRDefault="0005562B" w:rsidP="0005562B">
                  <w:pPr>
                    <w:pStyle w:val="Normal1"/>
                    <w:spacing w:line="276" w:lineRule="auto"/>
                    <w:rPr>
                      <w:sz w:val="24"/>
                      <w:lang w:eastAsia="en-US"/>
                    </w:rPr>
                  </w:pPr>
                  <w:r w:rsidRPr="00FB24CF">
                    <w:rPr>
                      <w:sz w:val="24"/>
                      <w:lang w:eastAsia="en-US"/>
                    </w:rPr>
                    <w:t>15,8</w:t>
                  </w:r>
                </w:p>
              </w:tc>
              <w:tc>
                <w:tcPr>
                  <w:tcW w:w="1331" w:type="dxa"/>
                  <w:tcBorders>
                    <w:top w:val="single" w:sz="4" w:space="0" w:color="auto"/>
                    <w:left w:val="single" w:sz="4" w:space="0" w:color="auto"/>
                    <w:bottom w:val="single" w:sz="4" w:space="0" w:color="auto"/>
                    <w:right w:val="single" w:sz="4" w:space="0" w:color="auto"/>
                  </w:tcBorders>
                  <w:hideMark/>
                </w:tcPr>
                <w:p w:rsidR="0005562B" w:rsidRPr="00FB24CF" w:rsidRDefault="0005562B" w:rsidP="0005562B">
                  <w:pPr>
                    <w:pStyle w:val="Normal1"/>
                    <w:spacing w:line="276" w:lineRule="auto"/>
                    <w:rPr>
                      <w:sz w:val="24"/>
                      <w:lang w:eastAsia="en-US"/>
                    </w:rPr>
                  </w:pPr>
                  <w:r w:rsidRPr="00FB24CF">
                    <w:rPr>
                      <w:sz w:val="24"/>
                      <w:lang w:eastAsia="en-US"/>
                    </w:rPr>
                    <w:t>95,7</w:t>
                  </w:r>
                </w:p>
              </w:tc>
              <w:tc>
                <w:tcPr>
                  <w:tcW w:w="1266" w:type="dxa"/>
                  <w:tcBorders>
                    <w:top w:val="single" w:sz="4" w:space="0" w:color="auto"/>
                    <w:left w:val="single" w:sz="4" w:space="0" w:color="auto"/>
                    <w:bottom w:val="single" w:sz="4" w:space="0" w:color="auto"/>
                    <w:right w:val="single" w:sz="4" w:space="0" w:color="auto"/>
                  </w:tcBorders>
                  <w:hideMark/>
                </w:tcPr>
                <w:p w:rsidR="0005562B" w:rsidRPr="00FB24CF" w:rsidRDefault="0005562B" w:rsidP="0005562B">
                  <w:pPr>
                    <w:pStyle w:val="Normal1"/>
                    <w:spacing w:line="276" w:lineRule="auto"/>
                    <w:rPr>
                      <w:sz w:val="24"/>
                      <w:lang w:eastAsia="en-US"/>
                    </w:rPr>
                  </w:pPr>
                  <w:r w:rsidRPr="00FB24CF">
                    <w:rPr>
                      <w:sz w:val="24"/>
                      <w:lang w:eastAsia="en-US"/>
                    </w:rPr>
                    <w:t>96,3</w:t>
                  </w:r>
                </w:p>
              </w:tc>
              <w:tc>
                <w:tcPr>
                  <w:tcW w:w="1276" w:type="dxa"/>
                  <w:tcBorders>
                    <w:top w:val="single" w:sz="4" w:space="0" w:color="auto"/>
                    <w:left w:val="single" w:sz="4" w:space="0" w:color="auto"/>
                    <w:bottom w:val="single" w:sz="4" w:space="0" w:color="auto"/>
                    <w:right w:val="single" w:sz="4" w:space="0" w:color="auto"/>
                  </w:tcBorders>
                  <w:hideMark/>
                </w:tcPr>
                <w:p w:rsidR="0005562B" w:rsidRPr="00FB24CF" w:rsidRDefault="0005562B" w:rsidP="0005562B">
                  <w:pPr>
                    <w:pStyle w:val="Normal1"/>
                    <w:spacing w:line="276" w:lineRule="auto"/>
                    <w:rPr>
                      <w:sz w:val="24"/>
                      <w:lang w:eastAsia="en-US"/>
                    </w:rPr>
                  </w:pPr>
                  <w:r w:rsidRPr="00FB24CF">
                    <w:rPr>
                      <w:sz w:val="24"/>
                      <w:lang w:eastAsia="en-US"/>
                    </w:rPr>
                    <w:t>96,5</w:t>
                  </w:r>
                </w:p>
              </w:tc>
              <w:tc>
                <w:tcPr>
                  <w:tcW w:w="1276" w:type="dxa"/>
                  <w:tcBorders>
                    <w:top w:val="single" w:sz="4" w:space="0" w:color="auto"/>
                    <w:left w:val="single" w:sz="4" w:space="0" w:color="auto"/>
                    <w:bottom w:val="single" w:sz="4" w:space="0" w:color="auto"/>
                    <w:right w:val="single" w:sz="4" w:space="0" w:color="auto"/>
                  </w:tcBorders>
                  <w:hideMark/>
                </w:tcPr>
                <w:p w:rsidR="0005562B" w:rsidRPr="00FB24CF" w:rsidRDefault="0005562B" w:rsidP="0005562B">
                  <w:pPr>
                    <w:pStyle w:val="Normal1"/>
                    <w:spacing w:line="276" w:lineRule="auto"/>
                    <w:rPr>
                      <w:sz w:val="24"/>
                      <w:lang w:eastAsia="en-US"/>
                    </w:rPr>
                  </w:pPr>
                  <w:r w:rsidRPr="00FB24CF">
                    <w:rPr>
                      <w:sz w:val="24"/>
                      <w:lang w:eastAsia="en-US"/>
                    </w:rPr>
                    <w:t>96,9</w:t>
                  </w:r>
                </w:p>
              </w:tc>
              <w:tc>
                <w:tcPr>
                  <w:tcW w:w="1244" w:type="dxa"/>
                  <w:tcBorders>
                    <w:top w:val="single" w:sz="4" w:space="0" w:color="auto"/>
                    <w:left w:val="single" w:sz="4" w:space="0" w:color="auto"/>
                    <w:bottom w:val="single" w:sz="4" w:space="0" w:color="auto"/>
                    <w:right w:val="single" w:sz="4" w:space="0" w:color="auto"/>
                  </w:tcBorders>
                  <w:hideMark/>
                </w:tcPr>
                <w:p w:rsidR="0005562B" w:rsidRPr="00FB24CF" w:rsidRDefault="0005562B" w:rsidP="0005562B">
                  <w:pPr>
                    <w:pStyle w:val="Normal1"/>
                    <w:spacing w:line="276" w:lineRule="auto"/>
                    <w:rPr>
                      <w:sz w:val="24"/>
                      <w:lang w:eastAsia="en-US"/>
                    </w:rPr>
                  </w:pPr>
                  <w:r w:rsidRPr="00FB24CF">
                    <w:rPr>
                      <w:sz w:val="24"/>
                      <w:lang w:eastAsia="en-US"/>
                    </w:rPr>
                    <w:t>96,6</w:t>
                  </w:r>
                </w:p>
              </w:tc>
              <w:tc>
                <w:tcPr>
                  <w:tcW w:w="1275" w:type="dxa"/>
                  <w:tcBorders>
                    <w:top w:val="single" w:sz="4" w:space="0" w:color="auto"/>
                    <w:left w:val="single" w:sz="4" w:space="0" w:color="auto"/>
                    <w:bottom w:val="single" w:sz="4" w:space="0" w:color="auto"/>
                    <w:right w:val="single" w:sz="4" w:space="0" w:color="auto"/>
                  </w:tcBorders>
                  <w:hideMark/>
                </w:tcPr>
                <w:p w:rsidR="0005562B" w:rsidRPr="00FB24CF" w:rsidRDefault="0005562B" w:rsidP="0005562B">
                  <w:pPr>
                    <w:pStyle w:val="Normal1"/>
                    <w:spacing w:line="276" w:lineRule="auto"/>
                    <w:rPr>
                      <w:sz w:val="24"/>
                      <w:lang w:eastAsia="en-US"/>
                    </w:rPr>
                  </w:pPr>
                  <w:r w:rsidRPr="00FB24CF">
                    <w:rPr>
                      <w:sz w:val="24"/>
                      <w:lang w:eastAsia="en-US"/>
                    </w:rPr>
                    <w:t>96,8</w:t>
                  </w:r>
                </w:p>
              </w:tc>
            </w:tr>
            <w:tr w:rsidR="0005562B" w:rsidRPr="00F33BF5" w:rsidTr="00733FDF">
              <w:trPr>
                <w:cantSplit/>
                <w:trHeight w:val="854"/>
              </w:trPr>
              <w:tc>
                <w:tcPr>
                  <w:tcW w:w="2972" w:type="dxa"/>
                  <w:tcBorders>
                    <w:top w:val="single" w:sz="4" w:space="0" w:color="auto"/>
                    <w:left w:val="single" w:sz="4" w:space="0" w:color="auto"/>
                    <w:bottom w:val="single" w:sz="4" w:space="0" w:color="auto"/>
                    <w:right w:val="single" w:sz="4" w:space="0" w:color="auto"/>
                  </w:tcBorders>
                  <w:hideMark/>
                </w:tcPr>
                <w:p w:rsidR="0005562B" w:rsidRPr="00F33BF5" w:rsidRDefault="0005562B" w:rsidP="0005562B">
                  <w:pPr>
                    <w:pStyle w:val="Normal1"/>
                    <w:spacing w:line="276" w:lineRule="auto"/>
                    <w:rPr>
                      <w:sz w:val="24"/>
                      <w:lang w:eastAsia="en-US"/>
                    </w:rPr>
                  </w:pPr>
                  <w:r w:rsidRPr="00F33BF5">
                    <w:rPr>
                      <w:sz w:val="24"/>
                      <w:lang w:eastAsia="en-US"/>
                    </w:rPr>
                    <w:lastRenderedPageBreak/>
                    <w:t>Инвестиции в основной капитал за счет всех источников финансирования на душу населения</w:t>
                  </w:r>
                </w:p>
              </w:tc>
              <w:tc>
                <w:tcPr>
                  <w:tcW w:w="1570" w:type="dxa"/>
                  <w:tcBorders>
                    <w:top w:val="single" w:sz="4" w:space="0" w:color="auto"/>
                    <w:left w:val="single" w:sz="4" w:space="0" w:color="auto"/>
                    <w:bottom w:val="single" w:sz="4" w:space="0" w:color="auto"/>
                    <w:right w:val="single" w:sz="4" w:space="0" w:color="auto"/>
                  </w:tcBorders>
                  <w:hideMark/>
                </w:tcPr>
                <w:p w:rsidR="0005562B" w:rsidRPr="00FB24CF" w:rsidRDefault="0005562B" w:rsidP="0005562B">
                  <w:pPr>
                    <w:pStyle w:val="Normal1"/>
                    <w:spacing w:line="276" w:lineRule="auto"/>
                    <w:rPr>
                      <w:sz w:val="24"/>
                      <w:lang w:eastAsia="en-US"/>
                    </w:rPr>
                  </w:pPr>
                  <w:r w:rsidRPr="00FB24CF">
                    <w:rPr>
                      <w:sz w:val="24"/>
                      <w:lang w:eastAsia="en-US"/>
                    </w:rPr>
                    <w:t>тыс.</w:t>
                  </w:r>
                </w:p>
                <w:p w:rsidR="0005562B" w:rsidRPr="00FB24CF" w:rsidRDefault="0005562B" w:rsidP="0005562B">
                  <w:pPr>
                    <w:pStyle w:val="Normal1"/>
                    <w:spacing w:line="276" w:lineRule="auto"/>
                    <w:rPr>
                      <w:sz w:val="24"/>
                      <w:lang w:eastAsia="en-US"/>
                    </w:rPr>
                  </w:pPr>
                  <w:r w:rsidRPr="00FB24CF">
                    <w:rPr>
                      <w:sz w:val="24"/>
                      <w:lang w:eastAsia="en-US"/>
                    </w:rPr>
                    <w:t>руб.</w:t>
                  </w:r>
                </w:p>
              </w:tc>
              <w:tc>
                <w:tcPr>
                  <w:tcW w:w="1099" w:type="dxa"/>
                  <w:tcBorders>
                    <w:top w:val="single" w:sz="4" w:space="0" w:color="auto"/>
                    <w:left w:val="single" w:sz="4" w:space="0" w:color="auto"/>
                    <w:bottom w:val="single" w:sz="4" w:space="0" w:color="auto"/>
                    <w:right w:val="single" w:sz="4" w:space="0" w:color="auto"/>
                  </w:tcBorders>
                  <w:hideMark/>
                </w:tcPr>
                <w:p w:rsidR="0005562B" w:rsidRPr="00FB24CF" w:rsidRDefault="0005562B" w:rsidP="0005562B">
                  <w:pPr>
                    <w:pStyle w:val="Normal1"/>
                    <w:spacing w:line="276" w:lineRule="auto"/>
                    <w:rPr>
                      <w:sz w:val="24"/>
                      <w:lang w:eastAsia="en-US"/>
                    </w:rPr>
                  </w:pPr>
                  <w:r>
                    <w:rPr>
                      <w:sz w:val="24"/>
                      <w:lang w:eastAsia="en-US"/>
                    </w:rPr>
                    <w:t>3624</w:t>
                  </w:r>
                </w:p>
              </w:tc>
              <w:tc>
                <w:tcPr>
                  <w:tcW w:w="1144" w:type="dxa"/>
                  <w:tcBorders>
                    <w:top w:val="single" w:sz="4" w:space="0" w:color="auto"/>
                    <w:left w:val="single" w:sz="4" w:space="0" w:color="auto"/>
                    <w:bottom w:val="single" w:sz="4" w:space="0" w:color="auto"/>
                    <w:right w:val="single" w:sz="4" w:space="0" w:color="auto"/>
                  </w:tcBorders>
                  <w:hideMark/>
                </w:tcPr>
                <w:p w:rsidR="0005562B" w:rsidRPr="00FB24CF" w:rsidRDefault="0005562B" w:rsidP="0005562B">
                  <w:pPr>
                    <w:pStyle w:val="Normal1"/>
                    <w:spacing w:line="276" w:lineRule="auto"/>
                    <w:rPr>
                      <w:sz w:val="24"/>
                      <w:lang w:eastAsia="en-US"/>
                    </w:rPr>
                  </w:pPr>
                  <w:r>
                    <w:rPr>
                      <w:sz w:val="24"/>
                      <w:lang w:eastAsia="en-US"/>
                    </w:rPr>
                    <w:t>0,608</w:t>
                  </w:r>
                </w:p>
              </w:tc>
              <w:tc>
                <w:tcPr>
                  <w:tcW w:w="1331" w:type="dxa"/>
                  <w:tcBorders>
                    <w:top w:val="single" w:sz="4" w:space="0" w:color="auto"/>
                    <w:left w:val="single" w:sz="4" w:space="0" w:color="auto"/>
                    <w:bottom w:val="single" w:sz="4" w:space="0" w:color="auto"/>
                    <w:right w:val="single" w:sz="4" w:space="0" w:color="auto"/>
                  </w:tcBorders>
                  <w:hideMark/>
                </w:tcPr>
                <w:p w:rsidR="0005562B" w:rsidRPr="00FB24CF" w:rsidRDefault="0005562B" w:rsidP="0005562B">
                  <w:pPr>
                    <w:pStyle w:val="Normal1"/>
                    <w:spacing w:line="276" w:lineRule="auto"/>
                    <w:rPr>
                      <w:sz w:val="24"/>
                      <w:lang w:eastAsia="en-US"/>
                    </w:rPr>
                  </w:pPr>
                  <w:r w:rsidRPr="00FB24CF">
                    <w:rPr>
                      <w:sz w:val="24"/>
                      <w:lang w:eastAsia="en-US"/>
                    </w:rPr>
                    <w:t>0,617</w:t>
                  </w:r>
                </w:p>
              </w:tc>
              <w:tc>
                <w:tcPr>
                  <w:tcW w:w="1266" w:type="dxa"/>
                  <w:tcBorders>
                    <w:top w:val="single" w:sz="4" w:space="0" w:color="auto"/>
                    <w:left w:val="single" w:sz="4" w:space="0" w:color="auto"/>
                    <w:bottom w:val="single" w:sz="4" w:space="0" w:color="auto"/>
                    <w:right w:val="single" w:sz="4" w:space="0" w:color="auto"/>
                  </w:tcBorders>
                  <w:hideMark/>
                </w:tcPr>
                <w:p w:rsidR="0005562B" w:rsidRPr="00FB24CF" w:rsidRDefault="0005562B" w:rsidP="0005562B">
                  <w:pPr>
                    <w:pStyle w:val="Normal1"/>
                    <w:spacing w:line="276" w:lineRule="auto"/>
                    <w:rPr>
                      <w:sz w:val="24"/>
                      <w:lang w:eastAsia="en-US"/>
                    </w:rPr>
                  </w:pPr>
                  <w:r w:rsidRPr="00FB24CF">
                    <w:rPr>
                      <w:sz w:val="24"/>
                      <w:lang w:eastAsia="en-US"/>
                    </w:rPr>
                    <w:t>0,623</w:t>
                  </w:r>
                </w:p>
              </w:tc>
              <w:tc>
                <w:tcPr>
                  <w:tcW w:w="1276" w:type="dxa"/>
                  <w:tcBorders>
                    <w:top w:val="single" w:sz="4" w:space="0" w:color="auto"/>
                    <w:left w:val="single" w:sz="4" w:space="0" w:color="auto"/>
                    <w:bottom w:val="single" w:sz="4" w:space="0" w:color="auto"/>
                    <w:right w:val="single" w:sz="4" w:space="0" w:color="auto"/>
                  </w:tcBorders>
                  <w:hideMark/>
                </w:tcPr>
                <w:p w:rsidR="0005562B" w:rsidRPr="00FB24CF" w:rsidRDefault="0005562B" w:rsidP="0005562B">
                  <w:pPr>
                    <w:pStyle w:val="Normal1"/>
                    <w:spacing w:line="276" w:lineRule="auto"/>
                    <w:rPr>
                      <w:sz w:val="24"/>
                      <w:lang w:eastAsia="en-US"/>
                    </w:rPr>
                  </w:pPr>
                  <w:r w:rsidRPr="00FB24CF">
                    <w:rPr>
                      <w:sz w:val="24"/>
                      <w:lang w:eastAsia="en-US"/>
                    </w:rPr>
                    <w:t>0,630</w:t>
                  </w:r>
                </w:p>
              </w:tc>
              <w:tc>
                <w:tcPr>
                  <w:tcW w:w="1276" w:type="dxa"/>
                  <w:tcBorders>
                    <w:top w:val="single" w:sz="4" w:space="0" w:color="auto"/>
                    <w:left w:val="single" w:sz="4" w:space="0" w:color="auto"/>
                    <w:bottom w:val="single" w:sz="4" w:space="0" w:color="auto"/>
                    <w:right w:val="single" w:sz="4" w:space="0" w:color="auto"/>
                  </w:tcBorders>
                  <w:hideMark/>
                </w:tcPr>
                <w:p w:rsidR="0005562B" w:rsidRPr="00FB24CF" w:rsidRDefault="0005562B" w:rsidP="0005562B">
                  <w:pPr>
                    <w:pStyle w:val="Normal1"/>
                    <w:spacing w:line="276" w:lineRule="auto"/>
                    <w:rPr>
                      <w:sz w:val="24"/>
                      <w:lang w:eastAsia="en-US"/>
                    </w:rPr>
                  </w:pPr>
                  <w:r w:rsidRPr="00FB24CF">
                    <w:rPr>
                      <w:sz w:val="24"/>
                      <w:lang w:eastAsia="en-US"/>
                    </w:rPr>
                    <w:t>0,646</w:t>
                  </w:r>
                </w:p>
              </w:tc>
              <w:tc>
                <w:tcPr>
                  <w:tcW w:w="1244" w:type="dxa"/>
                  <w:tcBorders>
                    <w:top w:val="single" w:sz="4" w:space="0" w:color="auto"/>
                    <w:left w:val="single" w:sz="4" w:space="0" w:color="auto"/>
                    <w:bottom w:val="single" w:sz="4" w:space="0" w:color="auto"/>
                    <w:right w:val="single" w:sz="4" w:space="0" w:color="auto"/>
                  </w:tcBorders>
                  <w:hideMark/>
                </w:tcPr>
                <w:p w:rsidR="0005562B" w:rsidRPr="00FB24CF" w:rsidRDefault="0005562B" w:rsidP="0005562B">
                  <w:pPr>
                    <w:pStyle w:val="Normal1"/>
                    <w:spacing w:line="276" w:lineRule="auto"/>
                    <w:rPr>
                      <w:sz w:val="24"/>
                      <w:lang w:eastAsia="en-US"/>
                    </w:rPr>
                  </w:pPr>
                  <w:r w:rsidRPr="00FB24CF">
                    <w:rPr>
                      <w:sz w:val="24"/>
                      <w:lang w:eastAsia="en-US"/>
                    </w:rPr>
                    <w:t>0,656</w:t>
                  </w:r>
                </w:p>
              </w:tc>
              <w:tc>
                <w:tcPr>
                  <w:tcW w:w="1275" w:type="dxa"/>
                  <w:tcBorders>
                    <w:top w:val="single" w:sz="4" w:space="0" w:color="auto"/>
                    <w:left w:val="single" w:sz="4" w:space="0" w:color="auto"/>
                    <w:bottom w:val="single" w:sz="4" w:space="0" w:color="auto"/>
                    <w:right w:val="single" w:sz="4" w:space="0" w:color="auto"/>
                  </w:tcBorders>
                  <w:hideMark/>
                </w:tcPr>
                <w:p w:rsidR="0005562B" w:rsidRPr="00FB24CF" w:rsidRDefault="0005562B" w:rsidP="0005562B">
                  <w:pPr>
                    <w:pStyle w:val="Normal1"/>
                    <w:spacing w:line="276" w:lineRule="auto"/>
                    <w:rPr>
                      <w:sz w:val="24"/>
                      <w:lang w:eastAsia="en-US"/>
                    </w:rPr>
                  </w:pPr>
                  <w:r w:rsidRPr="00FB24CF">
                    <w:rPr>
                      <w:sz w:val="24"/>
                      <w:lang w:eastAsia="en-US"/>
                    </w:rPr>
                    <w:t>0,670</w:t>
                  </w:r>
                </w:p>
              </w:tc>
            </w:tr>
            <w:tr w:rsidR="0005562B" w:rsidRPr="002B4BDB" w:rsidTr="00733FDF">
              <w:trPr>
                <w:cantSplit/>
                <w:trHeight w:val="970"/>
              </w:trPr>
              <w:tc>
                <w:tcPr>
                  <w:tcW w:w="2972" w:type="dxa"/>
                  <w:tcBorders>
                    <w:top w:val="single" w:sz="4" w:space="0" w:color="auto"/>
                    <w:left w:val="single" w:sz="4" w:space="0" w:color="auto"/>
                    <w:bottom w:val="single" w:sz="4" w:space="0" w:color="auto"/>
                    <w:right w:val="single" w:sz="4" w:space="0" w:color="auto"/>
                  </w:tcBorders>
                  <w:hideMark/>
                </w:tcPr>
                <w:p w:rsidR="0005562B" w:rsidRPr="00F33BF5" w:rsidRDefault="0005562B" w:rsidP="0005562B">
                  <w:pPr>
                    <w:pStyle w:val="Normal1"/>
                    <w:spacing w:line="276" w:lineRule="auto"/>
                    <w:rPr>
                      <w:sz w:val="24"/>
                      <w:lang w:eastAsia="en-US"/>
                    </w:rPr>
                  </w:pPr>
                  <w:r w:rsidRPr="00F33BF5">
                    <w:rPr>
                      <w:sz w:val="24"/>
                      <w:lang w:eastAsia="en-US"/>
                    </w:rPr>
                    <w:t>индекс физического объема</w:t>
                  </w:r>
                </w:p>
              </w:tc>
              <w:tc>
                <w:tcPr>
                  <w:tcW w:w="1570" w:type="dxa"/>
                  <w:tcBorders>
                    <w:top w:val="single" w:sz="4" w:space="0" w:color="auto"/>
                    <w:left w:val="single" w:sz="4" w:space="0" w:color="auto"/>
                    <w:bottom w:val="single" w:sz="4" w:space="0" w:color="auto"/>
                    <w:right w:val="single" w:sz="4" w:space="0" w:color="auto"/>
                  </w:tcBorders>
                  <w:hideMark/>
                </w:tcPr>
                <w:p w:rsidR="0005562B" w:rsidRPr="002B4BDB" w:rsidRDefault="0005562B" w:rsidP="0005562B">
                  <w:pPr>
                    <w:rPr>
                      <w:rFonts w:ascii="Times New Roman" w:hAnsi="Times New Roman"/>
                    </w:rPr>
                  </w:pPr>
                  <w:r w:rsidRPr="002B4BDB">
                    <w:rPr>
                      <w:rFonts w:ascii="Times New Roman" w:hAnsi="Times New Roman"/>
                    </w:rPr>
                    <w:t>в % к предыдущему году</w:t>
                  </w:r>
                </w:p>
              </w:tc>
              <w:tc>
                <w:tcPr>
                  <w:tcW w:w="1099" w:type="dxa"/>
                  <w:tcBorders>
                    <w:top w:val="single" w:sz="4" w:space="0" w:color="auto"/>
                    <w:left w:val="single" w:sz="4" w:space="0" w:color="auto"/>
                    <w:bottom w:val="single" w:sz="4" w:space="0" w:color="auto"/>
                    <w:right w:val="single" w:sz="4" w:space="0" w:color="auto"/>
                  </w:tcBorders>
                </w:tcPr>
                <w:p w:rsidR="0005562B" w:rsidRPr="002721DF" w:rsidRDefault="0005562B" w:rsidP="0005562B">
                  <w:pPr>
                    <w:pStyle w:val="Normal1"/>
                    <w:spacing w:line="276" w:lineRule="auto"/>
                    <w:rPr>
                      <w:sz w:val="24"/>
                      <w:lang w:eastAsia="en-US"/>
                    </w:rPr>
                  </w:pPr>
                  <w:r w:rsidRPr="002721DF">
                    <w:rPr>
                      <w:sz w:val="24"/>
                      <w:lang w:eastAsia="en-US"/>
                    </w:rPr>
                    <w:t>308,8</w:t>
                  </w:r>
                </w:p>
              </w:tc>
              <w:tc>
                <w:tcPr>
                  <w:tcW w:w="1144" w:type="dxa"/>
                  <w:tcBorders>
                    <w:top w:val="single" w:sz="4" w:space="0" w:color="auto"/>
                    <w:left w:val="single" w:sz="4" w:space="0" w:color="auto"/>
                    <w:bottom w:val="single" w:sz="4" w:space="0" w:color="auto"/>
                    <w:right w:val="single" w:sz="4" w:space="0" w:color="auto"/>
                  </w:tcBorders>
                </w:tcPr>
                <w:p w:rsidR="0005562B" w:rsidRPr="002721DF" w:rsidRDefault="0005562B" w:rsidP="0005562B">
                  <w:pPr>
                    <w:pStyle w:val="Normal1"/>
                    <w:spacing w:line="276" w:lineRule="auto"/>
                    <w:rPr>
                      <w:sz w:val="24"/>
                      <w:lang w:eastAsia="en-US"/>
                    </w:rPr>
                  </w:pPr>
                  <w:r w:rsidRPr="002721DF">
                    <w:rPr>
                      <w:sz w:val="24"/>
                      <w:lang w:eastAsia="en-US"/>
                    </w:rPr>
                    <w:t>162,7</w:t>
                  </w:r>
                </w:p>
                <w:p w:rsidR="0005562B" w:rsidRPr="002721DF" w:rsidRDefault="0005562B" w:rsidP="0005562B">
                  <w:pPr>
                    <w:pStyle w:val="Normal1"/>
                    <w:spacing w:line="276" w:lineRule="auto"/>
                    <w:rPr>
                      <w:sz w:val="24"/>
                      <w:lang w:eastAsia="en-US"/>
                    </w:rPr>
                  </w:pPr>
                </w:p>
              </w:tc>
              <w:tc>
                <w:tcPr>
                  <w:tcW w:w="1331" w:type="dxa"/>
                  <w:tcBorders>
                    <w:top w:val="single" w:sz="4" w:space="0" w:color="auto"/>
                    <w:left w:val="single" w:sz="4" w:space="0" w:color="auto"/>
                    <w:bottom w:val="single" w:sz="4" w:space="0" w:color="auto"/>
                    <w:right w:val="single" w:sz="4" w:space="0" w:color="auto"/>
                  </w:tcBorders>
                </w:tcPr>
                <w:p w:rsidR="0005562B" w:rsidRPr="002721DF" w:rsidRDefault="0005562B" w:rsidP="0005562B">
                  <w:pPr>
                    <w:pStyle w:val="Normal1"/>
                    <w:spacing w:line="276" w:lineRule="auto"/>
                    <w:rPr>
                      <w:sz w:val="24"/>
                      <w:lang w:eastAsia="en-US"/>
                    </w:rPr>
                  </w:pPr>
                  <w:r w:rsidRPr="002721DF">
                    <w:rPr>
                      <w:sz w:val="24"/>
                      <w:lang w:eastAsia="en-US"/>
                    </w:rPr>
                    <w:t>96,1</w:t>
                  </w:r>
                </w:p>
                <w:p w:rsidR="0005562B" w:rsidRPr="002721DF" w:rsidRDefault="0005562B" w:rsidP="0005562B">
                  <w:pPr>
                    <w:pStyle w:val="Normal1"/>
                    <w:spacing w:line="276" w:lineRule="auto"/>
                    <w:rPr>
                      <w:sz w:val="24"/>
                      <w:lang w:eastAsia="en-US"/>
                    </w:rPr>
                  </w:pPr>
                </w:p>
              </w:tc>
              <w:tc>
                <w:tcPr>
                  <w:tcW w:w="1266" w:type="dxa"/>
                  <w:tcBorders>
                    <w:top w:val="single" w:sz="4" w:space="0" w:color="auto"/>
                    <w:left w:val="single" w:sz="4" w:space="0" w:color="auto"/>
                    <w:bottom w:val="single" w:sz="4" w:space="0" w:color="auto"/>
                    <w:right w:val="single" w:sz="4" w:space="0" w:color="auto"/>
                  </w:tcBorders>
                  <w:hideMark/>
                </w:tcPr>
                <w:p w:rsidR="0005562B" w:rsidRPr="002721DF" w:rsidRDefault="0005562B" w:rsidP="0005562B">
                  <w:pPr>
                    <w:pStyle w:val="Normal1"/>
                    <w:spacing w:line="276" w:lineRule="auto"/>
                    <w:rPr>
                      <w:sz w:val="24"/>
                      <w:lang w:eastAsia="en-US"/>
                    </w:rPr>
                  </w:pPr>
                  <w:r w:rsidRPr="002721DF">
                    <w:rPr>
                      <w:sz w:val="24"/>
                      <w:lang w:eastAsia="en-US"/>
                    </w:rPr>
                    <w:t>96,3</w:t>
                  </w:r>
                </w:p>
              </w:tc>
              <w:tc>
                <w:tcPr>
                  <w:tcW w:w="1276" w:type="dxa"/>
                  <w:tcBorders>
                    <w:top w:val="single" w:sz="4" w:space="0" w:color="auto"/>
                    <w:left w:val="single" w:sz="4" w:space="0" w:color="auto"/>
                    <w:bottom w:val="single" w:sz="4" w:space="0" w:color="auto"/>
                    <w:right w:val="single" w:sz="4" w:space="0" w:color="auto"/>
                  </w:tcBorders>
                </w:tcPr>
                <w:p w:rsidR="0005562B" w:rsidRPr="002721DF" w:rsidRDefault="0005562B" w:rsidP="0005562B">
                  <w:pPr>
                    <w:pStyle w:val="Normal1"/>
                    <w:spacing w:line="276" w:lineRule="auto"/>
                    <w:rPr>
                      <w:sz w:val="24"/>
                      <w:lang w:eastAsia="en-US"/>
                    </w:rPr>
                  </w:pPr>
                  <w:r w:rsidRPr="002721DF">
                    <w:rPr>
                      <w:sz w:val="24"/>
                      <w:lang w:eastAsia="en-US"/>
                    </w:rPr>
                    <w:t>96,4</w:t>
                  </w:r>
                </w:p>
              </w:tc>
              <w:tc>
                <w:tcPr>
                  <w:tcW w:w="1276" w:type="dxa"/>
                  <w:tcBorders>
                    <w:top w:val="single" w:sz="4" w:space="0" w:color="auto"/>
                    <w:left w:val="single" w:sz="4" w:space="0" w:color="auto"/>
                    <w:bottom w:val="single" w:sz="4" w:space="0" w:color="auto"/>
                    <w:right w:val="single" w:sz="4" w:space="0" w:color="auto"/>
                  </w:tcBorders>
                </w:tcPr>
                <w:p w:rsidR="0005562B" w:rsidRPr="002721DF" w:rsidRDefault="0005562B" w:rsidP="0005562B">
                  <w:pPr>
                    <w:pStyle w:val="Normal1"/>
                    <w:spacing w:line="276" w:lineRule="auto"/>
                    <w:rPr>
                      <w:sz w:val="24"/>
                      <w:lang w:eastAsia="en-US"/>
                    </w:rPr>
                  </w:pPr>
                  <w:r w:rsidRPr="002721DF">
                    <w:rPr>
                      <w:sz w:val="24"/>
                      <w:lang w:eastAsia="en-US"/>
                    </w:rPr>
                    <w:t>97,8</w:t>
                  </w:r>
                </w:p>
              </w:tc>
              <w:tc>
                <w:tcPr>
                  <w:tcW w:w="1244" w:type="dxa"/>
                  <w:tcBorders>
                    <w:top w:val="single" w:sz="4" w:space="0" w:color="auto"/>
                    <w:left w:val="single" w:sz="4" w:space="0" w:color="auto"/>
                    <w:bottom w:val="single" w:sz="4" w:space="0" w:color="auto"/>
                    <w:right w:val="single" w:sz="4" w:space="0" w:color="auto"/>
                  </w:tcBorders>
                </w:tcPr>
                <w:p w:rsidR="0005562B" w:rsidRPr="002721DF" w:rsidRDefault="0005562B" w:rsidP="0005562B">
                  <w:pPr>
                    <w:pStyle w:val="Normal1"/>
                    <w:spacing w:line="276" w:lineRule="auto"/>
                    <w:rPr>
                      <w:sz w:val="24"/>
                      <w:lang w:eastAsia="en-US"/>
                    </w:rPr>
                  </w:pPr>
                  <w:r w:rsidRPr="002721DF">
                    <w:rPr>
                      <w:sz w:val="24"/>
                      <w:lang w:eastAsia="en-US"/>
                    </w:rPr>
                    <w:t>97,4</w:t>
                  </w:r>
                </w:p>
              </w:tc>
              <w:tc>
                <w:tcPr>
                  <w:tcW w:w="1275" w:type="dxa"/>
                  <w:tcBorders>
                    <w:top w:val="single" w:sz="4" w:space="0" w:color="auto"/>
                    <w:left w:val="single" w:sz="4" w:space="0" w:color="auto"/>
                    <w:bottom w:val="single" w:sz="4" w:space="0" w:color="auto"/>
                    <w:right w:val="single" w:sz="4" w:space="0" w:color="auto"/>
                  </w:tcBorders>
                </w:tcPr>
                <w:p w:rsidR="0005562B" w:rsidRPr="002721DF" w:rsidRDefault="0005562B" w:rsidP="0005562B">
                  <w:pPr>
                    <w:pStyle w:val="Normal1"/>
                    <w:spacing w:line="276" w:lineRule="auto"/>
                    <w:rPr>
                      <w:sz w:val="24"/>
                      <w:lang w:eastAsia="en-US"/>
                    </w:rPr>
                  </w:pPr>
                  <w:r w:rsidRPr="002721DF">
                    <w:rPr>
                      <w:sz w:val="24"/>
                      <w:lang w:eastAsia="en-US"/>
                    </w:rPr>
                    <w:t>97,8</w:t>
                  </w:r>
                </w:p>
              </w:tc>
            </w:tr>
            <w:tr w:rsidR="0005562B" w:rsidRPr="00F33BF5" w:rsidTr="00733FDF">
              <w:trPr>
                <w:cantSplit/>
                <w:trHeight w:val="568"/>
              </w:trPr>
              <w:tc>
                <w:tcPr>
                  <w:tcW w:w="2972" w:type="dxa"/>
                  <w:tcBorders>
                    <w:top w:val="single" w:sz="4" w:space="0" w:color="auto"/>
                    <w:left w:val="single" w:sz="4" w:space="0" w:color="auto"/>
                    <w:bottom w:val="single" w:sz="4" w:space="0" w:color="auto"/>
                    <w:right w:val="single" w:sz="4" w:space="0" w:color="auto"/>
                  </w:tcBorders>
                  <w:hideMark/>
                </w:tcPr>
                <w:p w:rsidR="0005562B" w:rsidRPr="00F33BF5" w:rsidRDefault="0005562B" w:rsidP="0005562B">
                  <w:pPr>
                    <w:pStyle w:val="Normal1"/>
                    <w:spacing w:line="276" w:lineRule="auto"/>
                    <w:rPr>
                      <w:sz w:val="24"/>
                      <w:lang w:eastAsia="en-US"/>
                    </w:rPr>
                  </w:pPr>
                  <w:r w:rsidRPr="00F33BF5">
                    <w:rPr>
                      <w:sz w:val="24"/>
                      <w:lang w:eastAsia="en-US"/>
                    </w:rPr>
                    <w:t>Объем выполненных работ по виду деятельности «строительство»</w:t>
                  </w:r>
                </w:p>
              </w:tc>
              <w:tc>
                <w:tcPr>
                  <w:tcW w:w="1570" w:type="dxa"/>
                  <w:tcBorders>
                    <w:top w:val="single" w:sz="4" w:space="0" w:color="auto"/>
                    <w:left w:val="single" w:sz="4" w:space="0" w:color="auto"/>
                    <w:bottom w:val="single" w:sz="4" w:space="0" w:color="auto"/>
                    <w:right w:val="single" w:sz="4" w:space="0" w:color="auto"/>
                  </w:tcBorders>
                  <w:hideMark/>
                </w:tcPr>
                <w:p w:rsidR="0005562B" w:rsidRPr="002B4BDB" w:rsidRDefault="0005562B" w:rsidP="0005562B">
                  <w:pPr>
                    <w:pStyle w:val="Normal1"/>
                    <w:spacing w:line="276" w:lineRule="auto"/>
                    <w:rPr>
                      <w:sz w:val="24"/>
                      <w:lang w:eastAsia="en-US"/>
                    </w:rPr>
                  </w:pPr>
                  <w:r w:rsidRPr="002B4BDB">
                    <w:rPr>
                      <w:sz w:val="24"/>
                      <w:lang w:eastAsia="en-US"/>
                    </w:rPr>
                    <w:t>млн.</w:t>
                  </w:r>
                </w:p>
                <w:p w:rsidR="0005562B" w:rsidRPr="002B4BDB" w:rsidRDefault="0005562B" w:rsidP="0005562B">
                  <w:pPr>
                    <w:pStyle w:val="Normal1"/>
                    <w:spacing w:line="276" w:lineRule="auto"/>
                    <w:rPr>
                      <w:sz w:val="24"/>
                      <w:lang w:eastAsia="en-US"/>
                    </w:rPr>
                  </w:pPr>
                  <w:r w:rsidRPr="002B4BDB">
                    <w:rPr>
                      <w:sz w:val="24"/>
                      <w:lang w:eastAsia="en-US"/>
                    </w:rPr>
                    <w:t>руб.</w:t>
                  </w:r>
                </w:p>
              </w:tc>
              <w:tc>
                <w:tcPr>
                  <w:tcW w:w="1099" w:type="dxa"/>
                  <w:tcBorders>
                    <w:top w:val="single" w:sz="4" w:space="0" w:color="auto"/>
                    <w:left w:val="single" w:sz="4" w:space="0" w:color="auto"/>
                    <w:bottom w:val="single" w:sz="4" w:space="0" w:color="auto"/>
                    <w:right w:val="single" w:sz="4" w:space="0" w:color="auto"/>
                  </w:tcBorders>
                  <w:hideMark/>
                </w:tcPr>
                <w:p w:rsidR="0005562B" w:rsidRPr="00811535" w:rsidRDefault="0005562B" w:rsidP="0005562B">
                  <w:pPr>
                    <w:pStyle w:val="Normal1"/>
                    <w:spacing w:line="276" w:lineRule="auto"/>
                    <w:rPr>
                      <w:sz w:val="22"/>
                      <w:szCs w:val="22"/>
                      <w:lang w:eastAsia="en-US"/>
                    </w:rPr>
                  </w:pPr>
                  <w:r w:rsidRPr="00811535">
                    <w:rPr>
                      <w:sz w:val="22"/>
                      <w:szCs w:val="22"/>
                      <w:lang w:eastAsia="en-US"/>
                    </w:rPr>
                    <w:t>х</w:t>
                  </w:r>
                </w:p>
              </w:tc>
              <w:tc>
                <w:tcPr>
                  <w:tcW w:w="1144" w:type="dxa"/>
                  <w:tcBorders>
                    <w:top w:val="single" w:sz="4" w:space="0" w:color="auto"/>
                    <w:left w:val="single" w:sz="4" w:space="0" w:color="auto"/>
                    <w:bottom w:val="single" w:sz="4" w:space="0" w:color="auto"/>
                    <w:right w:val="single" w:sz="4" w:space="0" w:color="auto"/>
                  </w:tcBorders>
                  <w:hideMark/>
                </w:tcPr>
                <w:p w:rsidR="0005562B" w:rsidRPr="00811535" w:rsidRDefault="0005562B" w:rsidP="0005562B">
                  <w:pPr>
                    <w:rPr>
                      <w:rFonts w:ascii="Times New Roman" w:hAnsi="Times New Roman"/>
                    </w:rPr>
                  </w:pPr>
                  <w:r w:rsidRPr="00811535">
                    <w:rPr>
                      <w:rFonts w:ascii="Times New Roman" w:hAnsi="Times New Roman"/>
                    </w:rPr>
                    <w:t>х</w:t>
                  </w:r>
                </w:p>
              </w:tc>
              <w:tc>
                <w:tcPr>
                  <w:tcW w:w="1331" w:type="dxa"/>
                  <w:tcBorders>
                    <w:top w:val="single" w:sz="4" w:space="0" w:color="auto"/>
                    <w:left w:val="single" w:sz="4" w:space="0" w:color="auto"/>
                    <w:bottom w:val="single" w:sz="4" w:space="0" w:color="auto"/>
                    <w:right w:val="single" w:sz="4" w:space="0" w:color="auto"/>
                  </w:tcBorders>
                  <w:hideMark/>
                </w:tcPr>
                <w:p w:rsidR="0005562B" w:rsidRPr="00811535" w:rsidRDefault="0005562B" w:rsidP="0005562B">
                  <w:pPr>
                    <w:rPr>
                      <w:rFonts w:ascii="Times New Roman" w:hAnsi="Times New Roman"/>
                    </w:rPr>
                  </w:pPr>
                  <w:r w:rsidRPr="00811535">
                    <w:rPr>
                      <w:rFonts w:ascii="Times New Roman" w:hAnsi="Times New Roman"/>
                    </w:rPr>
                    <w:t>х</w:t>
                  </w:r>
                </w:p>
              </w:tc>
              <w:tc>
                <w:tcPr>
                  <w:tcW w:w="1266" w:type="dxa"/>
                  <w:tcBorders>
                    <w:top w:val="single" w:sz="4" w:space="0" w:color="auto"/>
                    <w:left w:val="single" w:sz="4" w:space="0" w:color="auto"/>
                    <w:bottom w:val="single" w:sz="4" w:space="0" w:color="auto"/>
                    <w:right w:val="single" w:sz="4" w:space="0" w:color="auto"/>
                  </w:tcBorders>
                  <w:hideMark/>
                </w:tcPr>
                <w:p w:rsidR="0005562B" w:rsidRPr="00811535" w:rsidRDefault="0005562B" w:rsidP="0005562B">
                  <w:pPr>
                    <w:rPr>
                      <w:rFonts w:ascii="Times New Roman" w:hAnsi="Times New Roman"/>
                    </w:rPr>
                  </w:pPr>
                  <w:r w:rsidRPr="00811535">
                    <w:rPr>
                      <w:rFonts w:ascii="Times New Roman" w:hAnsi="Times New Roman"/>
                    </w:rPr>
                    <w:t>х</w:t>
                  </w:r>
                </w:p>
              </w:tc>
              <w:tc>
                <w:tcPr>
                  <w:tcW w:w="1276" w:type="dxa"/>
                  <w:tcBorders>
                    <w:top w:val="single" w:sz="4" w:space="0" w:color="auto"/>
                    <w:left w:val="single" w:sz="4" w:space="0" w:color="auto"/>
                    <w:bottom w:val="single" w:sz="4" w:space="0" w:color="auto"/>
                    <w:right w:val="single" w:sz="4" w:space="0" w:color="auto"/>
                  </w:tcBorders>
                  <w:hideMark/>
                </w:tcPr>
                <w:p w:rsidR="0005562B" w:rsidRPr="00811535" w:rsidRDefault="0005562B" w:rsidP="0005562B">
                  <w:pPr>
                    <w:rPr>
                      <w:rFonts w:ascii="Times New Roman" w:hAnsi="Times New Roman"/>
                    </w:rPr>
                  </w:pPr>
                  <w:r w:rsidRPr="00811535">
                    <w:rPr>
                      <w:rFonts w:ascii="Times New Roman" w:hAnsi="Times New Roman"/>
                    </w:rPr>
                    <w:t>х</w:t>
                  </w:r>
                </w:p>
              </w:tc>
              <w:tc>
                <w:tcPr>
                  <w:tcW w:w="1276" w:type="dxa"/>
                  <w:tcBorders>
                    <w:top w:val="single" w:sz="4" w:space="0" w:color="auto"/>
                    <w:left w:val="single" w:sz="4" w:space="0" w:color="auto"/>
                    <w:bottom w:val="single" w:sz="4" w:space="0" w:color="auto"/>
                    <w:right w:val="single" w:sz="4" w:space="0" w:color="auto"/>
                  </w:tcBorders>
                  <w:hideMark/>
                </w:tcPr>
                <w:p w:rsidR="0005562B" w:rsidRPr="00811535" w:rsidRDefault="0005562B" w:rsidP="0005562B">
                  <w:pPr>
                    <w:rPr>
                      <w:rFonts w:ascii="Times New Roman" w:hAnsi="Times New Roman"/>
                    </w:rPr>
                  </w:pPr>
                  <w:r w:rsidRPr="00811535">
                    <w:rPr>
                      <w:rFonts w:ascii="Times New Roman" w:hAnsi="Times New Roman"/>
                    </w:rPr>
                    <w:t>х</w:t>
                  </w:r>
                </w:p>
              </w:tc>
              <w:tc>
                <w:tcPr>
                  <w:tcW w:w="1244" w:type="dxa"/>
                  <w:tcBorders>
                    <w:top w:val="single" w:sz="4" w:space="0" w:color="auto"/>
                    <w:left w:val="single" w:sz="4" w:space="0" w:color="auto"/>
                    <w:bottom w:val="single" w:sz="4" w:space="0" w:color="auto"/>
                    <w:right w:val="single" w:sz="4" w:space="0" w:color="auto"/>
                  </w:tcBorders>
                  <w:hideMark/>
                </w:tcPr>
                <w:p w:rsidR="0005562B" w:rsidRPr="00811535" w:rsidRDefault="0005562B" w:rsidP="0005562B">
                  <w:pPr>
                    <w:rPr>
                      <w:rFonts w:ascii="Times New Roman" w:hAnsi="Times New Roman"/>
                    </w:rPr>
                  </w:pPr>
                  <w:r w:rsidRPr="00811535">
                    <w:rPr>
                      <w:rFonts w:ascii="Times New Roman" w:hAnsi="Times New Roman"/>
                    </w:rPr>
                    <w:t>х</w:t>
                  </w:r>
                </w:p>
              </w:tc>
              <w:tc>
                <w:tcPr>
                  <w:tcW w:w="1275" w:type="dxa"/>
                  <w:tcBorders>
                    <w:top w:val="single" w:sz="4" w:space="0" w:color="auto"/>
                    <w:left w:val="single" w:sz="4" w:space="0" w:color="auto"/>
                    <w:bottom w:val="single" w:sz="4" w:space="0" w:color="auto"/>
                    <w:right w:val="single" w:sz="4" w:space="0" w:color="auto"/>
                  </w:tcBorders>
                  <w:hideMark/>
                </w:tcPr>
                <w:p w:rsidR="0005562B" w:rsidRPr="00811535" w:rsidRDefault="0005562B" w:rsidP="0005562B">
                  <w:pPr>
                    <w:rPr>
                      <w:rFonts w:ascii="Times New Roman" w:hAnsi="Times New Roman"/>
                    </w:rPr>
                  </w:pPr>
                  <w:r w:rsidRPr="00811535">
                    <w:rPr>
                      <w:rFonts w:ascii="Times New Roman" w:hAnsi="Times New Roman"/>
                    </w:rPr>
                    <w:t>х</w:t>
                  </w:r>
                </w:p>
              </w:tc>
            </w:tr>
            <w:tr w:rsidR="0005562B" w:rsidRPr="00F33BF5" w:rsidTr="00733FDF">
              <w:trPr>
                <w:cantSplit/>
                <w:trHeight w:val="568"/>
              </w:trPr>
              <w:tc>
                <w:tcPr>
                  <w:tcW w:w="2972" w:type="dxa"/>
                  <w:tcBorders>
                    <w:top w:val="single" w:sz="4" w:space="0" w:color="auto"/>
                    <w:left w:val="single" w:sz="4" w:space="0" w:color="auto"/>
                    <w:bottom w:val="single" w:sz="4" w:space="0" w:color="auto"/>
                    <w:right w:val="single" w:sz="4" w:space="0" w:color="auto"/>
                  </w:tcBorders>
                  <w:hideMark/>
                </w:tcPr>
                <w:p w:rsidR="0005562B" w:rsidRPr="00F33BF5" w:rsidRDefault="0005562B" w:rsidP="0005562B">
                  <w:pPr>
                    <w:pStyle w:val="Normal1"/>
                    <w:spacing w:line="276" w:lineRule="auto"/>
                    <w:rPr>
                      <w:sz w:val="24"/>
                      <w:lang w:eastAsia="en-US"/>
                    </w:rPr>
                  </w:pPr>
                  <w:r w:rsidRPr="00F33BF5">
                    <w:rPr>
                      <w:sz w:val="24"/>
                      <w:lang w:eastAsia="en-US"/>
                    </w:rPr>
                    <w:t>индекс физического объема</w:t>
                  </w:r>
                </w:p>
              </w:tc>
              <w:tc>
                <w:tcPr>
                  <w:tcW w:w="1570" w:type="dxa"/>
                  <w:tcBorders>
                    <w:top w:val="single" w:sz="4" w:space="0" w:color="auto"/>
                    <w:left w:val="single" w:sz="4" w:space="0" w:color="auto"/>
                    <w:bottom w:val="single" w:sz="4" w:space="0" w:color="auto"/>
                    <w:right w:val="single" w:sz="4" w:space="0" w:color="auto"/>
                  </w:tcBorders>
                  <w:hideMark/>
                </w:tcPr>
                <w:p w:rsidR="0005562B" w:rsidRPr="002B4BDB" w:rsidRDefault="0005562B" w:rsidP="0005562B">
                  <w:pPr>
                    <w:rPr>
                      <w:rFonts w:ascii="Times New Roman" w:hAnsi="Times New Roman"/>
                    </w:rPr>
                  </w:pPr>
                  <w:r w:rsidRPr="002B4BDB">
                    <w:rPr>
                      <w:rFonts w:ascii="Times New Roman" w:hAnsi="Times New Roman"/>
                    </w:rPr>
                    <w:t>в % к предыдущему году</w:t>
                  </w:r>
                </w:p>
              </w:tc>
              <w:tc>
                <w:tcPr>
                  <w:tcW w:w="1099" w:type="dxa"/>
                  <w:tcBorders>
                    <w:top w:val="single" w:sz="4" w:space="0" w:color="auto"/>
                    <w:left w:val="single" w:sz="4" w:space="0" w:color="auto"/>
                    <w:bottom w:val="single" w:sz="4" w:space="0" w:color="auto"/>
                    <w:right w:val="single" w:sz="4" w:space="0" w:color="auto"/>
                  </w:tcBorders>
                  <w:hideMark/>
                </w:tcPr>
                <w:p w:rsidR="0005562B" w:rsidRPr="00811535" w:rsidRDefault="0005562B" w:rsidP="0005562B">
                  <w:pPr>
                    <w:rPr>
                      <w:rFonts w:ascii="Times New Roman" w:hAnsi="Times New Roman"/>
                    </w:rPr>
                  </w:pPr>
                  <w:r w:rsidRPr="00811535">
                    <w:rPr>
                      <w:rFonts w:ascii="Times New Roman" w:hAnsi="Times New Roman"/>
                    </w:rPr>
                    <w:t>х</w:t>
                  </w:r>
                </w:p>
              </w:tc>
              <w:tc>
                <w:tcPr>
                  <w:tcW w:w="1144" w:type="dxa"/>
                  <w:tcBorders>
                    <w:top w:val="single" w:sz="4" w:space="0" w:color="auto"/>
                    <w:left w:val="single" w:sz="4" w:space="0" w:color="auto"/>
                    <w:bottom w:val="single" w:sz="4" w:space="0" w:color="auto"/>
                    <w:right w:val="single" w:sz="4" w:space="0" w:color="auto"/>
                  </w:tcBorders>
                  <w:hideMark/>
                </w:tcPr>
                <w:p w:rsidR="0005562B" w:rsidRPr="00811535" w:rsidRDefault="0005562B" w:rsidP="0005562B">
                  <w:pPr>
                    <w:rPr>
                      <w:rFonts w:ascii="Times New Roman" w:hAnsi="Times New Roman"/>
                    </w:rPr>
                  </w:pPr>
                  <w:r w:rsidRPr="00811535">
                    <w:rPr>
                      <w:rFonts w:ascii="Times New Roman" w:hAnsi="Times New Roman"/>
                    </w:rPr>
                    <w:t>х</w:t>
                  </w:r>
                </w:p>
              </w:tc>
              <w:tc>
                <w:tcPr>
                  <w:tcW w:w="1331" w:type="dxa"/>
                  <w:tcBorders>
                    <w:top w:val="single" w:sz="4" w:space="0" w:color="auto"/>
                    <w:left w:val="single" w:sz="4" w:space="0" w:color="auto"/>
                    <w:bottom w:val="single" w:sz="4" w:space="0" w:color="auto"/>
                    <w:right w:val="single" w:sz="4" w:space="0" w:color="auto"/>
                  </w:tcBorders>
                  <w:hideMark/>
                </w:tcPr>
                <w:p w:rsidR="0005562B" w:rsidRPr="00811535" w:rsidRDefault="0005562B" w:rsidP="0005562B">
                  <w:pPr>
                    <w:rPr>
                      <w:rFonts w:ascii="Times New Roman" w:hAnsi="Times New Roman"/>
                    </w:rPr>
                  </w:pPr>
                  <w:r w:rsidRPr="00811535">
                    <w:rPr>
                      <w:rFonts w:ascii="Times New Roman" w:hAnsi="Times New Roman"/>
                    </w:rPr>
                    <w:t>х</w:t>
                  </w:r>
                </w:p>
              </w:tc>
              <w:tc>
                <w:tcPr>
                  <w:tcW w:w="1266" w:type="dxa"/>
                  <w:tcBorders>
                    <w:top w:val="single" w:sz="4" w:space="0" w:color="auto"/>
                    <w:left w:val="single" w:sz="4" w:space="0" w:color="auto"/>
                    <w:bottom w:val="single" w:sz="4" w:space="0" w:color="auto"/>
                    <w:right w:val="single" w:sz="4" w:space="0" w:color="auto"/>
                  </w:tcBorders>
                  <w:hideMark/>
                </w:tcPr>
                <w:p w:rsidR="0005562B" w:rsidRPr="00811535" w:rsidRDefault="0005562B" w:rsidP="0005562B">
                  <w:pPr>
                    <w:rPr>
                      <w:rFonts w:ascii="Times New Roman" w:hAnsi="Times New Roman"/>
                    </w:rPr>
                  </w:pPr>
                  <w:r w:rsidRPr="00811535">
                    <w:rPr>
                      <w:rFonts w:ascii="Times New Roman" w:hAnsi="Times New Roman"/>
                    </w:rPr>
                    <w:t>х</w:t>
                  </w:r>
                </w:p>
              </w:tc>
              <w:tc>
                <w:tcPr>
                  <w:tcW w:w="1276" w:type="dxa"/>
                  <w:tcBorders>
                    <w:top w:val="single" w:sz="4" w:space="0" w:color="auto"/>
                    <w:left w:val="single" w:sz="4" w:space="0" w:color="auto"/>
                    <w:bottom w:val="single" w:sz="4" w:space="0" w:color="auto"/>
                    <w:right w:val="single" w:sz="4" w:space="0" w:color="auto"/>
                  </w:tcBorders>
                  <w:hideMark/>
                </w:tcPr>
                <w:p w:rsidR="0005562B" w:rsidRPr="00811535" w:rsidRDefault="0005562B" w:rsidP="0005562B">
                  <w:pPr>
                    <w:rPr>
                      <w:rFonts w:ascii="Times New Roman" w:hAnsi="Times New Roman"/>
                    </w:rPr>
                  </w:pPr>
                  <w:r w:rsidRPr="00811535">
                    <w:rPr>
                      <w:rFonts w:ascii="Times New Roman" w:hAnsi="Times New Roman"/>
                    </w:rPr>
                    <w:t>х</w:t>
                  </w:r>
                </w:p>
              </w:tc>
              <w:tc>
                <w:tcPr>
                  <w:tcW w:w="1276" w:type="dxa"/>
                  <w:tcBorders>
                    <w:top w:val="single" w:sz="4" w:space="0" w:color="auto"/>
                    <w:left w:val="single" w:sz="4" w:space="0" w:color="auto"/>
                    <w:bottom w:val="single" w:sz="4" w:space="0" w:color="auto"/>
                    <w:right w:val="single" w:sz="4" w:space="0" w:color="auto"/>
                  </w:tcBorders>
                  <w:hideMark/>
                </w:tcPr>
                <w:p w:rsidR="0005562B" w:rsidRPr="00811535" w:rsidRDefault="0005562B" w:rsidP="0005562B">
                  <w:pPr>
                    <w:rPr>
                      <w:rFonts w:ascii="Times New Roman" w:hAnsi="Times New Roman"/>
                    </w:rPr>
                  </w:pPr>
                  <w:r w:rsidRPr="00811535">
                    <w:rPr>
                      <w:rFonts w:ascii="Times New Roman" w:hAnsi="Times New Roman"/>
                    </w:rPr>
                    <w:t>х</w:t>
                  </w:r>
                </w:p>
              </w:tc>
              <w:tc>
                <w:tcPr>
                  <w:tcW w:w="1244" w:type="dxa"/>
                  <w:tcBorders>
                    <w:top w:val="single" w:sz="4" w:space="0" w:color="auto"/>
                    <w:left w:val="single" w:sz="4" w:space="0" w:color="auto"/>
                    <w:bottom w:val="single" w:sz="4" w:space="0" w:color="auto"/>
                    <w:right w:val="single" w:sz="4" w:space="0" w:color="auto"/>
                  </w:tcBorders>
                  <w:hideMark/>
                </w:tcPr>
                <w:p w:rsidR="0005562B" w:rsidRPr="00811535" w:rsidRDefault="0005562B" w:rsidP="0005562B">
                  <w:pPr>
                    <w:rPr>
                      <w:rFonts w:ascii="Times New Roman" w:hAnsi="Times New Roman"/>
                    </w:rPr>
                  </w:pPr>
                  <w:r w:rsidRPr="00811535">
                    <w:rPr>
                      <w:rFonts w:ascii="Times New Roman" w:hAnsi="Times New Roman"/>
                    </w:rPr>
                    <w:t>х</w:t>
                  </w:r>
                </w:p>
              </w:tc>
              <w:tc>
                <w:tcPr>
                  <w:tcW w:w="1275" w:type="dxa"/>
                  <w:tcBorders>
                    <w:top w:val="single" w:sz="4" w:space="0" w:color="auto"/>
                    <w:left w:val="single" w:sz="4" w:space="0" w:color="auto"/>
                    <w:bottom w:val="single" w:sz="4" w:space="0" w:color="auto"/>
                    <w:right w:val="single" w:sz="4" w:space="0" w:color="auto"/>
                  </w:tcBorders>
                  <w:hideMark/>
                </w:tcPr>
                <w:p w:rsidR="0005562B" w:rsidRPr="00811535" w:rsidRDefault="0005562B" w:rsidP="0005562B">
                  <w:pPr>
                    <w:rPr>
                      <w:rFonts w:ascii="Times New Roman" w:hAnsi="Times New Roman"/>
                    </w:rPr>
                  </w:pPr>
                  <w:r w:rsidRPr="00811535">
                    <w:rPr>
                      <w:rFonts w:ascii="Times New Roman" w:hAnsi="Times New Roman"/>
                    </w:rPr>
                    <w:t>х</w:t>
                  </w:r>
                </w:p>
              </w:tc>
            </w:tr>
            <w:tr w:rsidR="0005562B" w:rsidRPr="00F33BF5" w:rsidTr="00733FDF">
              <w:trPr>
                <w:cantSplit/>
                <w:trHeight w:val="568"/>
              </w:trPr>
              <w:tc>
                <w:tcPr>
                  <w:tcW w:w="2972" w:type="dxa"/>
                  <w:tcBorders>
                    <w:top w:val="single" w:sz="4" w:space="0" w:color="auto"/>
                    <w:left w:val="single" w:sz="4" w:space="0" w:color="auto"/>
                    <w:bottom w:val="single" w:sz="4" w:space="0" w:color="auto"/>
                    <w:right w:val="single" w:sz="4" w:space="0" w:color="auto"/>
                  </w:tcBorders>
                  <w:hideMark/>
                </w:tcPr>
                <w:p w:rsidR="0005562B" w:rsidRPr="00F33BF5" w:rsidRDefault="0005562B" w:rsidP="0005562B">
                  <w:pPr>
                    <w:pStyle w:val="Normal1"/>
                    <w:spacing w:line="276" w:lineRule="auto"/>
                    <w:rPr>
                      <w:sz w:val="24"/>
                      <w:lang w:eastAsia="en-US"/>
                    </w:rPr>
                  </w:pPr>
                  <w:r w:rsidRPr="00F33BF5">
                    <w:rPr>
                      <w:sz w:val="24"/>
                      <w:lang w:eastAsia="en-US"/>
                    </w:rPr>
                    <w:t>Объем выполненных работ по виду деятельности «строительство» на душу населения</w:t>
                  </w:r>
                </w:p>
              </w:tc>
              <w:tc>
                <w:tcPr>
                  <w:tcW w:w="1570" w:type="dxa"/>
                  <w:tcBorders>
                    <w:top w:val="single" w:sz="4" w:space="0" w:color="auto"/>
                    <w:left w:val="single" w:sz="4" w:space="0" w:color="auto"/>
                    <w:bottom w:val="single" w:sz="4" w:space="0" w:color="auto"/>
                    <w:right w:val="single" w:sz="4" w:space="0" w:color="auto"/>
                  </w:tcBorders>
                  <w:hideMark/>
                </w:tcPr>
                <w:p w:rsidR="0005562B" w:rsidRPr="002B4BDB" w:rsidRDefault="0005562B" w:rsidP="0005562B">
                  <w:pPr>
                    <w:pStyle w:val="Normal1"/>
                    <w:spacing w:line="276" w:lineRule="auto"/>
                    <w:rPr>
                      <w:sz w:val="24"/>
                      <w:lang w:eastAsia="en-US"/>
                    </w:rPr>
                  </w:pPr>
                  <w:r w:rsidRPr="002B4BDB">
                    <w:rPr>
                      <w:sz w:val="24"/>
                      <w:lang w:eastAsia="en-US"/>
                    </w:rPr>
                    <w:t>млн.</w:t>
                  </w:r>
                </w:p>
                <w:p w:rsidR="0005562B" w:rsidRPr="002B4BDB" w:rsidRDefault="0005562B" w:rsidP="0005562B">
                  <w:pPr>
                    <w:pStyle w:val="Normal1"/>
                    <w:spacing w:line="276" w:lineRule="auto"/>
                    <w:rPr>
                      <w:sz w:val="24"/>
                      <w:lang w:eastAsia="en-US"/>
                    </w:rPr>
                  </w:pPr>
                  <w:r w:rsidRPr="002B4BDB">
                    <w:rPr>
                      <w:sz w:val="24"/>
                      <w:lang w:eastAsia="en-US"/>
                    </w:rPr>
                    <w:t>руб.</w:t>
                  </w:r>
                </w:p>
              </w:tc>
              <w:tc>
                <w:tcPr>
                  <w:tcW w:w="1099" w:type="dxa"/>
                  <w:tcBorders>
                    <w:top w:val="single" w:sz="4" w:space="0" w:color="auto"/>
                    <w:left w:val="single" w:sz="4" w:space="0" w:color="auto"/>
                    <w:bottom w:val="single" w:sz="4" w:space="0" w:color="auto"/>
                    <w:right w:val="single" w:sz="4" w:space="0" w:color="auto"/>
                  </w:tcBorders>
                  <w:hideMark/>
                </w:tcPr>
                <w:p w:rsidR="0005562B" w:rsidRPr="00811535" w:rsidRDefault="0005562B" w:rsidP="0005562B">
                  <w:pPr>
                    <w:rPr>
                      <w:rFonts w:ascii="Times New Roman" w:hAnsi="Times New Roman"/>
                    </w:rPr>
                  </w:pPr>
                  <w:r w:rsidRPr="00811535">
                    <w:rPr>
                      <w:rFonts w:ascii="Times New Roman" w:hAnsi="Times New Roman"/>
                    </w:rPr>
                    <w:t>х</w:t>
                  </w:r>
                </w:p>
              </w:tc>
              <w:tc>
                <w:tcPr>
                  <w:tcW w:w="1144" w:type="dxa"/>
                  <w:tcBorders>
                    <w:top w:val="single" w:sz="4" w:space="0" w:color="auto"/>
                    <w:left w:val="single" w:sz="4" w:space="0" w:color="auto"/>
                    <w:bottom w:val="single" w:sz="4" w:space="0" w:color="auto"/>
                    <w:right w:val="single" w:sz="4" w:space="0" w:color="auto"/>
                  </w:tcBorders>
                  <w:hideMark/>
                </w:tcPr>
                <w:p w:rsidR="0005562B" w:rsidRPr="00811535" w:rsidRDefault="0005562B" w:rsidP="0005562B">
                  <w:pPr>
                    <w:rPr>
                      <w:rFonts w:ascii="Times New Roman" w:hAnsi="Times New Roman"/>
                    </w:rPr>
                  </w:pPr>
                  <w:r w:rsidRPr="00811535">
                    <w:rPr>
                      <w:rFonts w:ascii="Times New Roman" w:hAnsi="Times New Roman"/>
                    </w:rPr>
                    <w:t>х</w:t>
                  </w:r>
                </w:p>
              </w:tc>
              <w:tc>
                <w:tcPr>
                  <w:tcW w:w="1331" w:type="dxa"/>
                  <w:tcBorders>
                    <w:top w:val="single" w:sz="4" w:space="0" w:color="auto"/>
                    <w:left w:val="single" w:sz="4" w:space="0" w:color="auto"/>
                    <w:bottom w:val="single" w:sz="4" w:space="0" w:color="auto"/>
                    <w:right w:val="single" w:sz="4" w:space="0" w:color="auto"/>
                  </w:tcBorders>
                  <w:hideMark/>
                </w:tcPr>
                <w:p w:rsidR="0005562B" w:rsidRPr="00811535" w:rsidRDefault="0005562B" w:rsidP="0005562B">
                  <w:pPr>
                    <w:rPr>
                      <w:rFonts w:ascii="Times New Roman" w:hAnsi="Times New Roman"/>
                    </w:rPr>
                  </w:pPr>
                  <w:r w:rsidRPr="00811535">
                    <w:rPr>
                      <w:rFonts w:ascii="Times New Roman" w:hAnsi="Times New Roman"/>
                    </w:rPr>
                    <w:t>х</w:t>
                  </w:r>
                </w:p>
              </w:tc>
              <w:tc>
                <w:tcPr>
                  <w:tcW w:w="1266" w:type="dxa"/>
                  <w:tcBorders>
                    <w:top w:val="single" w:sz="4" w:space="0" w:color="auto"/>
                    <w:left w:val="single" w:sz="4" w:space="0" w:color="auto"/>
                    <w:bottom w:val="single" w:sz="4" w:space="0" w:color="auto"/>
                    <w:right w:val="single" w:sz="4" w:space="0" w:color="auto"/>
                  </w:tcBorders>
                  <w:hideMark/>
                </w:tcPr>
                <w:p w:rsidR="0005562B" w:rsidRPr="00811535" w:rsidRDefault="0005562B" w:rsidP="0005562B">
                  <w:pPr>
                    <w:rPr>
                      <w:rFonts w:ascii="Times New Roman" w:hAnsi="Times New Roman"/>
                    </w:rPr>
                  </w:pPr>
                  <w:r w:rsidRPr="00811535">
                    <w:rPr>
                      <w:rFonts w:ascii="Times New Roman" w:hAnsi="Times New Roman"/>
                    </w:rPr>
                    <w:t>х</w:t>
                  </w:r>
                </w:p>
              </w:tc>
              <w:tc>
                <w:tcPr>
                  <w:tcW w:w="1276" w:type="dxa"/>
                  <w:tcBorders>
                    <w:top w:val="single" w:sz="4" w:space="0" w:color="auto"/>
                    <w:left w:val="single" w:sz="4" w:space="0" w:color="auto"/>
                    <w:bottom w:val="single" w:sz="4" w:space="0" w:color="auto"/>
                    <w:right w:val="single" w:sz="4" w:space="0" w:color="auto"/>
                  </w:tcBorders>
                  <w:hideMark/>
                </w:tcPr>
                <w:p w:rsidR="0005562B" w:rsidRPr="00811535" w:rsidRDefault="0005562B" w:rsidP="0005562B">
                  <w:pPr>
                    <w:rPr>
                      <w:rFonts w:ascii="Times New Roman" w:hAnsi="Times New Roman"/>
                    </w:rPr>
                  </w:pPr>
                  <w:r w:rsidRPr="00811535">
                    <w:rPr>
                      <w:rFonts w:ascii="Times New Roman" w:hAnsi="Times New Roman"/>
                    </w:rPr>
                    <w:t>х</w:t>
                  </w:r>
                </w:p>
              </w:tc>
              <w:tc>
                <w:tcPr>
                  <w:tcW w:w="1276" w:type="dxa"/>
                  <w:tcBorders>
                    <w:top w:val="single" w:sz="4" w:space="0" w:color="auto"/>
                    <w:left w:val="single" w:sz="4" w:space="0" w:color="auto"/>
                    <w:bottom w:val="single" w:sz="4" w:space="0" w:color="auto"/>
                    <w:right w:val="single" w:sz="4" w:space="0" w:color="auto"/>
                  </w:tcBorders>
                  <w:hideMark/>
                </w:tcPr>
                <w:p w:rsidR="0005562B" w:rsidRPr="00811535" w:rsidRDefault="0005562B" w:rsidP="0005562B">
                  <w:pPr>
                    <w:rPr>
                      <w:rFonts w:ascii="Times New Roman" w:hAnsi="Times New Roman"/>
                    </w:rPr>
                  </w:pPr>
                  <w:r w:rsidRPr="00811535">
                    <w:rPr>
                      <w:rFonts w:ascii="Times New Roman" w:hAnsi="Times New Roman"/>
                    </w:rPr>
                    <w:t>х</w:t>
                  </w:r>
                </w:p>
              </w:tc>
              <w:tc>
                <w:tcPr>
                  <w:tcW w:w="1244" w:type="dxa"/>
                  <w:tcBorders>
                    <w:top w:val="single" w:sz="4" w:space="0" w:color="auto"/>
                    <w:left w:val="single" w:sz="4" w:space="0" w:color="auto"/>
                    <w:bottom w:val="single" w:sz="4" w:space="0" w:color="auto"/>
                    <w:right w:val="single" w:sz="4" w:space="0" w:color="auto"/>
                  </w:tcBorders>
                  <w:hideMark/>
                </w:tcPr>
                <w:p w:rsidR="0005562B" w:rsidRPr="00811535" w:rsidRDefault="0005562B" w:rsidP="0005562B">
                  <w:pPr>
                    <w:rPr>
                      <w:rFonts w:ascii="Times New Roman" w:hAnsi="Times New Roman"/>
                    </w:rPr>
                  </w:pPr>
                  <w:r w:rsidRPr="00811535">
                    <w:rPr>
                      <w:rFonts w:ascii="Times New Roman" w:hAnsi="Times New Roman"/>
                    </w:rPr>
                    <w:t>х</w:t>
                  </w:r>
                </w:p>
              </w:tc>
              <w:tc>
                <w:tcPr>
                  <w:tcW w:w="1275" w:type="dxa"/>
                  <w:tcBorders>
                    <w:top w:val="single" w:sz="4" w:space="0" w:color="auto"/>
                    <w:left w:val="single" w:sz="4" w:space="0" w:color="auto"/>
                    <w:bottom w:val="single" w:sz="4" w:space="0" w:color="auto"/>
                    <w:right w:val="single" w:sz="4" w:space="0" w:color="auto"/>
                  </w:tcBorders>
                  <w:hideMark/>
                </w:tcPr>
                <w:p w:rsidR="0005562B" w:rsidRPr="00811535" w:rsidRDefault="0005562B" w:rsidP="0005562B">
                  <w:pPr>
                    <w:rPr>
                      <w:rFonts w:ascii="Times New Roman" w:hAnsi="Times New Roman"/>
                    </w:rPr>
                  </w:pPr>
                  <w:r w:rsidRPr="00811535">
                    <w:rPr>
                      <w:rFonts w:ascii="Times New Roman" w:hAnsi="Times New Roman"/>
                    </w:rPr>
                    <w:t>х</w:t>
                  </w:r>
                </w:p>
              </w:tc>
            </w:tr>
            <w:tr w:rsidR="0005562B" w:rsidRPr="00F33BF5" w:rsidTr="00733FDF">
              <w:trPr>
                <w:cantSplit/>
                <w:trHeight w:val="568"/>
              </w:trPr>
              <w:tc>
                <w:tcPr>
                  <w:tcW w:w="2972" w:type="dxa"/>
                  <w:tcBorders>
                    <w:top w:val="single" w:sz="4" w:space="0" w:color="auto"/>
                    <w:left w:val="single" w:sz="4" w:space="0" w:color="auto"/>
                    <w:bottom w:val="single" w:sz="4" w:space="0" w:color="auto"/>
                    <w:right w:val="single" w:sz="4" w:space="0" w:color="auto"/>
                  </w:tcBorders>
                  <w:hideMark/>
                </w:tcPr>
                <w:p w:rsidR="0005562B" w:rsidRPr="00F33BF5" w:rsidRDefault="0005562B" w:rsidP="0005562B">
                  <w:pPr>
                    <w:pStyle w:val="Normal1"/>
                    <w:spacing w:line="276" w:lineRule="auto"/>
                    <w:rPr>
                      <w:sz w:val="24"/>
                      <w:lang w:eastAsia="en-US"/>
                    </w:rPr>
                  </w:pPr>
                  <w:r w:rsidRPr="00F33BF5">
                    <w:rPr>
                      <w:sz w:val="24"/>
                      <w:lang w:eastAsia="en-US"/>
                    </w:rPr>
                    <w:t>индекс физического объема</w:t>
                  </w:r>
                </w:p>
              </w:tc>
              <w:tc>
                <w:tcPr>
                  <w:tcW w:w="1570" w:type="dxa"/>
                  <w:tcBorders>
                    <w:top w:val="single" w:sz="4" w:space="0" w:color="auto"/>
                    <w:left w:val="single" w:sz="4" w:space="0" w:color="auto"/>
                    <w:bottom w:val="single" w:sz="4" w:space="0" w:color="auto"/>
                    <w:right w:val="single" w:sz="4" w:space="0" w:color="auto"/>
                  </w:tcBorders>
                  <w:hideMark/>
                </w:tcPr>
                <w:p w:rsidR="0005562B" w:rsidRPr="002B4BDB" w:rsidRDefault="0005562B" w:rsidP="0005562B">
                  <w:pPr>
                    <w:rPr>
                      <w:rFonts w:ascii="Times New Roman" w:hAnsi="Times New Roman"/>
                    </w:rPr>
                  </w:pPr>
                  <w:r w:rsidRPr="002B4BDB">
                    <w:rPr>
                      <w:rFonts w:ascii="Times New Roman" w:hAnsi="Times New Roman"/>
                    </w:rPr>
                    <w:t>в % к предыдущему году</w:t>
                  </w:r>
                </w:p>
              </w:tc>
              <w:tc>
                <w:tcPr>
                  <w:tcW w:w="1099" w:type="dxa"/>
                  <w:tcBorders>
                    <w:top w:val="single" w:sz="4" w:space="0" w:color="auto"/>
                    <w:left w:val="single" w:sz="4" w:space="0" w:color="auto"/>
                    <w:bottom w:val="single" w:sz="4" w:space="0" w:color="auto"/>
                    <w:right w:val="single" w:sz="4" w:space="0" w:color="auto"/>
                  </w:tcBorders>
                  <w:hideMark/>
                </w:tcPr>
                <w:p w:rsidR="0005562B" w:rsidRPr="00811535" w:rsidRDefault="0005562B" w:rsidP="0005562B">
                  <w:pPr>
                    <w:rPr>
                      <w:rFonts w:ascii="Times New Roman" w:hAnsi="Times New Roman"/>
                    </w:rPr>
                  </w:pPr>
                  <w:r w:rsidRPr="00811535">
                    <w:rPr>
                      <w:rFonts w:ascii="Times New Roman" w:hAnsi="Times New Roman"/>
                    </w:rPr>
                    <w:t>х</w:t>
                  </w:r>
                </w:p>
              </w:tc>
              <w:tc>
                <w:tcPr>
                  <w:tcW w:w="1144" w:type="dxa"/>
                  <w:tcBorders>
                    <w:top w:val="single" w:sz="4" w:space="0" w:color="auto"/>
                    <w:left w:val="single" w:sz="4" w:space="0" w:color="auto"/>
                    <w:bottom w:val="single" w:sz="4" w:space="0" w:color="auto"/>
                    <w:right w:val="single" w:sz="4" w:space="0" w:color="auto"/>
                  </w:tcBorders>
                  <w:hideMark/>
                </w:tcPr>
                <w:p w:rsidR="0005562B" w:rsidRPr="00811535" w:rsidRDefault="0005562B" w:rsidP="0005562B">
                  <w:pPr>
                    <w:rPr>
                      <w:rFonts w:ascii="Times New Roman" w:hAnsi="Times New Roman"/>
                    </w:rPr>
                  </w:pPr>
                  <w:r w:rsidRPr="00811535">
                    <w:rPr>
                      <w:rFonts w:ascii="Times New Roman" w:hAnsi="Times New Roman"/>
                    </w:rPr>
                    <w:t>х</w:t>
                  </w:r>
                </w:p>
              </w:tc>
              <w:tc>
                <w:tcPr>
                  <w:tcW w:w="1331" w:type="dxa"/>
                  <w:tcBorders>
                    <w:top w:val="single" w:sz="4" w:space="0" w:color="auto"/>
                    <w:left w:val="single" w:sz="4" w:space="0" w:color="auto"/>
                    <w:bottom w:val="single" w:sz="4" w:space="0" w:color="auto"/>
                    <w:right w:val="single" w:sz="4" w:space="0" w:color="auto"/>
                  </w:tcBorders>
                  <w:hideMark/>
                </w:tcPr>
                <w:p w:rsidR="0005562B" w:rsidRPr="00811535" w:rsidRDefault="0005562B" w:rsidP="0005562B">
                  <w:pPr>
                    <w:rPr>
                      <w:rFonts w:ascii="Times New Roman" w:hAnsi="Times New Roman"/>
                    </w:rPr>
                  </w:pPr>
                  <w:r w:rsidRPr="00811535">
                    <w:rPr>
                      <w:rFonts w:ascii="Times New Roman" w:hAnsi="Times New Roman"/>
                    </w:rPr>
                    <w:t>х</w:t>
                  </w:r>
                </w:p>
              </w:tc>
              <w:tc>
                <w:tcPr>
                  <w:tcW w:w="1266" w:type="dxa"/>
                  <w:tcBorders>
                    <w:top w:val="single" w:sz="4" w:space="0" w:color="auto"/>
                    <w:left w:val="single" w:sz="4" w:space="0" w:color="auto"/>
                    <w:bottom w:val="single" w:sz="4" w:space="0" w:color="auto"/>
                    <w:right w:val="single" w:sz="4" w:space="0" w:color="auto"/>
                  </w:tcBorders>
                  <w:hideMark/>
                </w:tcPr>
                <w:p w:rsidR="0005562B" w:rsidRPr="00811535" w:rsidRDefault="0005562B" w:rsidP="0005562B">
                  <w:pPr>
                    <w:rPr>
                      <w:rFonts w:ascii="Times New Roman" w:hAnsi="Times New Roman"/>
                    </w:rPr>
                  </w:pPr>
                  <w:r w:rsidRPr="00811535">
                    <w:rPr>
                      <w:rFonts w:ascii="Times New Roman" w:hAnsi="Times New Roman"/>
                    </w:rPr>
                    <w:t>х</w:t>
                  </w:r>
                </w:p>
              </w:tc>
              <w:tc>
                <w:tcPr>
                  <w:tcW w:w="1276" w:type="dxa"/>
                  <w:tcBorders>
                    <w:top w:val="single" w:sz="4" w:space="0" w:color="auto"/>
                    <w:left w:val="single" w:sz="4" w:space="0" w:color="auto"/>
                    <w:bottom w:val="single" w:sz="4" w:space="0" w:color="auto"/>
                    <w:right w:val="single" w:sz="4" w:space="0" w:color="auto"/>
                  </w:tcBorders>
                  <w:hideMark/>
                </w:tcPr>
                <w:p w:rsidR="0005562B" w:rsidRPr="00811535" w:rsidRDefault="0005562B" w:rsidP="0005562B">
                  <w:pPr>
                    <w:rPr>
                      <w:rFonts w:ascii="Times New Roman" w:hAnsi="Times New Roman"/>
                    </w:rPr>
                  </w:pPr>
                  <w:r w:rsidRPr="00811535">
                    <w:rPr>
                      <w:rFonts w:ascii="Times New Roman" w:hAnsi="Times New Roman"/>
                    </w:rPr>
                    <w:t>х</w:t>
                  </w:r>
                </w:p>
              </w:tc>
              <w:tc>
                <w:tcPr>
                  <w:tcW w:w="1276" w:type="dxa"/>
                  <w:tcBorders>
                    <w:top w:val="single" w:sz="4" w:space="0" w:color="auto"/>
                    <w:left w:val="single" w:sz="4" w:space="0" w:color="auto"/>
                    <w:bottom w:val="single" w:sz="4" w:space="0" w:color="auto"/>
                    <w:right w:val="single" w:sz="4" w:space="0" w:color="auto"/>
                  </w:tcBorders>
                  <w:hideMark/>
                </w:tcPr>
                <w:p w:rsidR="0005562B" w:rsidRPr="00811535" w:rsidRDefault="0005562B" w:rsidP="0005562B">
                  <w:pPr>
                    <w:rPr>
                      <w:rFonts w:ascii="Times New Roman" w:hAnsi="Times New Roman"/>
                    </w:rPr>
                  </w:pPr>
                  <w:r w:rsidRPr="00811535">
                    <w:rPr>
                      <w:rFonts w:ascii="Times New Roman" w:hAnsi="Times New Roman"/>
                    </w:rPr>
                    <w:t>х</w:t>
                  </w:r>
                </w:p>
              </w:tc>
              <w:tc>
                <w:tcPr>
                  <w:tcW w:w="1244" w:type="dxa"/>
                  <w:tcBorders>
                    <w:top w:val="single" w:sz="4" w:space="0" w:color="auto"/>
                    <w:left w:val="single" w:sz="4" w:space="0" w:color="auto"/>
                    <w:bottom w:val="single" w:sz="4" w:space="0" w:color="auto"/>
                    <w:right w:val="single" w:sz="4" w:space="0" w:color="auto"/>
                  </w:tcBorders>
                  <w:hideMark/>
                </w:tcPr>
                <w:p w:rsidR="0005562B" w:rsidRPr="00811535" w:rsidRDefault="0005562B" w:rsidP="0005562B">
                  <w:pPr>
                    <w:rPr>
                      <w:rFonts w:ascii="Times New Roman" w:hAnsi="Times New Roman"/>
                    </w:rPr>
                  </w:pPr>
                  <w:r w:rsidRPr="00811535">
                    <w:rPr>
                      <w:rFonts w:ascii="Times New Roman" w:hAnsi="Times New Roman"/>
                    </w:rPr>
                    <w:t>х</w:t>
                  </w:r>
                </w:p>
              </w:tc>
              <w:tc>
                <w:tcPr>
                  <w:tcW w:w="1275" w:type="dxa"/>
                  <w:tcBorders>
                    <w:top w:val="single" w:sz="4" w:space="0" w:color="auto"/>
                    <w:left w:val="single" w:sz="4" w:space="0" w:color="auto"/>
                    <w:bottom w:val="single" w:sz="4" w:space="0" w:color="auto"/>
                    <w:right w:val="single" w:sz="4" w:space="0" w:color="auto"/>
                  </w:tcBorders>
                  <w:hideMark/>
                </w:tcPr>
                <w:p w:rsidR="0005562B" w:rsidRPr="00811535" w:rsidRDefault="0005562B" w:rsidP="0005562B">
                  <w:pPr>
                    <w:rPr>
                      <w:rFonts w:ascii="Times New Roman" w:hAnsi="Times New Roman"/>
                    </w:rPr>
                  </w:pPr>
                  <w:r w:rsidRPr="00811535">
                    <w:rPr>
                      <w:rFonts w:ascii="Times New Roman" w:hAnsi="Times New Roman"/>
                    </w:rPr>
                    <w:t>х</w:t>
                  </w:r>
                </w:p>
              </w:tc>
            </w:tr>
            <w:tr w:rsidR="0005562B" w:rsidRPr="00F33BF5" w:rsidTr="00733FDF">
              <w:trPr>
                <w:cantSplit/>
                <w:trHeight w:val="510"/>
              </w:trPr>
              <w:tc>
                <w:tcPr>
                  <w:tcW w:w="2972" w:type="dxa"/>
                  <w:tcBorders>
                    <w:top w:val="single" w:sz="4" w:space="0" w:color="auto"/>
                    <w:left w:val="single" w:sz="4" w:space="0" w:color="auto"/>
                    <w:bottom w:val="single" w:sz="4" w:space="0" w:color="auto"/>
                    <w:right w:val="single" w:sz="4" w:space="0" w:color="auto"/>
                  </w:tcBorders>
                  <w:hideMark/>
                </w:tcPr>
                <w:p w:rsidR="0005562B" w:rsidRPr="00F33BF5" w:rsidRDefault="0005562B" w:rsidP="0005562B">
                  <w:pPr>
                    <w:pStyle w:val="Normal1"/>
                    <w:spacing w:line="276" w:lineRule="auto"/>
                    <w:jc w:val="left"/>
                    <w:rPr>
                      <w:sz w:val="24"/>
                      <w:lang w:eastAsia="en-US"/>
                    </w:rPr>
                  </w:pPr>
                  <w:r w:rsidRPr="00F33BF5">
                    <w:rPr>
                      <w:sz w:val="24"/>
                      <w:lang w:eastAsia="en-US"/>
                    </w:rPr>
                    <w:t>Ввод в эксплуатацию за счет всех источников финансирования жилых домов</w:t>
                  </w:r>
                </w:p>
              </w:tc>
              <w:tc>
                <w:tcPr>
                  <w:tcW w:w="1570" w:type="dxa"/>
                  <w:tcBorders>
                    <w:top w:val="single" w:sz="4" w:space="0" w:color="auto"/>
                    <w:left w:val="single" w:sz="4" w:space="0" w:color="auto"/>
                    <w:bottom w:val="single" w:sz="4" w:space="0" w:color="auto"/>
                    <w:right w:val="single" w:sz="4" w:space="0" w:color="auto"/>
                  </w:tcBorders>
                  <w:hideMark/>
                </w:tcPr>
                <w:p w:rsidR="0005562B" w:rsidRPr="002B4BDB" w:rsidRDefault="0005562B" w:rsidP="0005562B">
                  <w:pPr>
                    <w:pStyle w:val="Normal1"/>
                    <w:spacing w:line="276" w:lineRule="auto"/>
                    <w:rPr>
                      <w:sz w:val="24"/>
                      <w:lang w:eastAsia="en-US"/>
                    </w:rPr>
                  </w:pPr>
                  <w:r w:rsidRPr="002B4BDB">
                    <w:rPr>
                      <w:sz w:val="24"/>
                      <w:lang w:eastAsia="en-US"/>
                    </w:rPr>
                    <w:t>кв.м</w:t>
                  </w:r>
                </w:p>
                <w:p w:rsidR="0005562B" w:rsidRPr="002B4BDB" w:rsidRDefault="0005562B" w:rsidP="0005562B">
                  <w:pPr>
                    <w:pStyle w:val="Normal1"/>
                    <w:spacing w:line="276" w:lineRule="auto"/>
                    <w:rPr>
                      <w:sz w:val="24"/>
                      <w:lang w:eastAsia="en-US"/>
                    </w:rPr>
                  </w:pPr>
                  <w:r w:rsidRPr="002B4BDB">
                    <w:rPr>
                      <w:sz w:val="24"/>
                      <w:lang w:eastAsia="en-US"/>
                    </w:rPr>
                    <w:t>общ.</w:t>
                  </w:r>
                </w:p>
                <w:p w:rsidR="0005562B" w:rsidRPr="002B4BDB" w:rsidRDefault="0005562B" w:rsidP="0005562B">
                  <w:pPr>
                    <w:pStyle w:val="Normal1"/>
                    <w:spacing w:line="276" w:lineRule="auto"/>
                    <w:rPr>
                      <w:sz w:val="24"/>
                      <w:lang w:eastAsia="en-US"/>
                    </w:rPr>
                  </w:pPr>
                  <w:r w:rsidRPr="002B4BDB">
                    <w:rPr>
                      <w:sz w:val="24"/>
                      <w:lang w:eastAsia="en-US"/>
                    </w:rPr>
                    <w:t>площ.</w:t>
                  </w:r>
                </w:p>
              </w:tc>
              <w:tc>
                <w:tcPr>
                  <w:tcW w:w="1099" w:type="dxa"/>
                  <w:tcBorders>
                    <w:top w:val="single" w:sz="4" w:space="0" w:color="auto"/>
                    <w:left w:val="single" w:sz="4" w:space="0" w:color="auto"/>
                    <w:bottom w:val="single" w:sz="4" w:space="0" w:color="auto"/>
                    <w:right w:val="single" w:sz="4" w:space="0" w:color="auto"/>
                  </w:tcBorders>
                  <w:hideMark/>
                </w:tcPr>
                <w:p w:rsidR="0005562B" w:rsidRPr="00811535" w:rsidRDefault="0005562B" w:rsidP="0005562B">
                  <w:pPr>
                    <w:rPr>
                      <w:rFonts w:ascii="Times New Roman" w:hAnsi="Times New Roman"/>
                    </w:rPr>
                  </w:pPr>
                  <w:r w:rsidRPr="00811535">
                    <w:rPr>
                      <w:rFonts w:ascii="Times New Roman" w:hAnsi="Times New Roman"/>
                    </w:rPr>
                    <w:t>х</w:t>
                  </w:r>
                </w:p>
              </w:tc>
              <w:tc>
                <w:tcPr>
                  <w:tcW w:w="1144" w:type="dxa"/>
                  <w:tcBorders>
                    <w:top w:val="single" w:sz="4" w:space="0" w:color="auto"/>
                    <w:left w:val="single" w:sz="4" w:space="0" w:color="auto"/>
                    <w:bottom w:val="single" w:sz="4" w:space="0" w:color="auto"/>
                    <w:right w:val="single" w:sz="4" w:space="0" w:color="auto"/>
                  </w:tcBorders>
                  <w:hideMark/>
                </w:tcPr>
                <w:p w:rsidR="0005562B" w:rsidRPr="00811535" w:rsidRDefault="0005562B" w:rsidP="0005562B">
                  <w:pPr>
                    <w:rPr>
                      <w:rFonts w:ascii="Times New Roman" w:hAnsi="Times New Roman"/>
                    </w:rPr>
                  </w:pPr>
                  <w:r w:rsidRPr="00811535">
                    <w:rPr>
                      <w:rFonts w:ascii="Times New Roman" w:hAnsi="Times New Roman"/>
                    </w:rPr>
                    <w:t>х</w:t>
                  </w:r>
                </w:p>
              </w:tc>
              <w:tc>
                <w:tcPr>
                  <w:tcW w:w="1331" w:type="dxa"/>
                  <w:tcBorders>
                    <w:top w:val="single" w:sz="4" w:space="0" w:color="auto"/>
                    <w:left w:val="single" w:sz="4" w:space="0" w:color="auto"/>
                    <w:bottom w:val="single" w:sz="4" w:space="0" w:color="auto"/>
                    <w:right w:val="single" w:sz="4" w:space="0" w:color="auto"/>
                  </w:tcBorders>
                  <w:hideMark/>
                </w:tcPr>
                <w:p w:rsidR="0005562B" w:rsidRPr="00811535" w:rsidRDefault="0005562B" w:rsidP="0005562B">
                  <w:pPr>
                    <w:rPr>
                      <w:rFonts w:ascii="Times New Roman" w:hAnsi="Times New Roman"/>
                    </w:rPr>
                  </w:pPr>
                  <w:r w:rsidRPr="00811535">
                    <w:rPr>
                      <w:rFonts w:ascii="Times New Roman" w:hAnsi="Times New Roman"/>
                    </w:rPr>
                    <w:t>х</w:t>
                  </w:r>
                </w:p>
              </w:tc>
              <w:tc>
                <w:tcPr>
                  <w:tcW w:w="1266" w:type="dxa"/>
                  <w:tcBorders>
                    <w:top w:val="single" w:sz="4" w:space="0" w:color="auto"/>
                    <w:left w:val="single" w:sz="4" w:space="0" w:color="auto"/>
                    <w:bottom w:val="single" w:sz="4" w:space="0" w:color="auto"/>
                    <w:right w:val="single" w:sz="4" w:space="0" w:color="auto"/>
                  </w:tcBorders>
                  <w:hideMark/>
                </w:tcPr>
                <w:p w:rsidR="0005562B" w:rsidRPr="00811535" w:rsidRDefault="0005562B" w:rsidP="0005562B">
                  <w:pPr>
                    <w:rPr>
                      <w:rFonts w:ascii="Times New Roman" w:hAnsi="Times New Roman"/>
                    </w:rPr>
                  </w:pPr>
                  <w:r w:rsidRPr="00811535">
                    <w:rPr>
                      <w:rFonts w:ascii="Times New Roman" w:hAnsi="Times New Roman"/>
                    </w:rPr>
                    <w:t>х</w:t>
                  </w:r>
                </w:p>
              </w:tc>
              <w:tc>
                <w:tcPr>
                  <w:tcW w:w="1276" w:type="dxa"/>
                  <w:tcBorders>
                    <w:top w:val="single" w:sz="4" w:space="0" w:color="auto"/>
                    <w:left w:val="single" w:sz="4" w:space="0" w:color="auto"/>
                    <w:bottom w:val="single" w:sz="4" w:space="0" w:color="auto"/>
                    <w:right w:val="single" w:sz="4" w:space="0" w:color="auto"/>
                  </w:tcBorders>
                  <w:hideMark/>
                </w:tcPr>
                <w:p w:rsidR="0005562B" w:rsidRPr="00811535" w:rsidRDefault="0005562B" w:rsidP="0005562B">
                  <w:pPr>
                    <w:rPr>
                      <w:rFonts w:ascii="Times New Roman" w:hAnsi="Times New Roman"/>
                    </w:rPr>
                  </w:pPr>
                  <w:r w:rsidRPr="00811535">
                    <w:rPr>
                      <w:rFonts w:ascii="Times New Roman" w:hAnsi="Times New Roman"/>
                    </w:rPr>
                    <w:t>х</w:t>
                  </w:r>
                </w:p>
              </w:tc>
              <w:tc>
                <w:tcPr>
                  <w:tcW w:w="1276" w:type="dxa"/>
                  <w:tcBorders>
                    <w:top w:val="single" w:sz="4" w:space="0" w:color="auto"/>
                    <w:left w:val="single" w:sz="4" w:space="0" w:color="auto"/>
                    <w:bottom w:val="single" w:sz="4" w:space="0" w:color="auto"/>
                    <w:right w:val="single" w:sz="4" w:space="0" w:color="auto"/>
                  </w:tcBorders>
                  <w:hideMark/>
                </w:tcPr>
                <w:p w:rsidR="0005562B" w:rsidRPr="00811535" w:rsidRDefault="0005562B" w:rsidP="0005562B">
                  <w:pPr>
                    <w:rPr>
                      <w:rFonts w:ascii="Times New Roman" w:hAnsi="Times New Roman"/>
                    </w:rPr>
                  </w:pPr>
                  <w:r w:rsidRPr="00811535">
                    <w:rPr>
                      <w:rFonts w:ascii="Times New Roman" w:hAnsi="Times New Roman"/>
                    </w:rPr>
                    <w:t>х</w:t>
                  </w:r>
                </w:p>
              </w:tc>
              <w:tc>
                <w:tcPr>
                  <w:tcW w:w="1244" w:type="dxa"/>
                  <w:tcBorders>
                    <w:top w:val="single" w:sz="4" w:space="0" w:color="auto"/>
                    <w:left w:val="single" w:sz="4" w:space="0" w:color="auto"/>
                    <w:bottom w:val="single" w:sz="4" w:space="0" w:color="auto"/>
                    <w:right w:val="single" w:sz="4" w:space="0" w:color="auto"/>
                  </w:tcBorders>
                  <w:hideMark/>
                </w:tcPr>
                <w:p w:rsidR="0005562B" w:rsidRPr="00811535" w:rsidRDefault="0005562B" w:rsidP="0005562B">
                  <w:pPr>
                    <w:rPr>
                      <w:rFonts w:ascii="Times New Roman" w:hAnsi="Times New Roman"/>
                    </w:rPr>
                  </w:pPr>
                  <w:r w:rsidRPr="00811535">
                    <w:rPr>
                      <w:rFonts w:ascii="Times New Roman" w:hAnsi="Times New Roman"/>
                    </w:rPr>
                    <w:t>х</w:t>
                  </w:r>
                </w:p>
              </w:tc>
              <w:tc>
                <w:tcPr>
                  <w:tcW w:w="1275" w:type="dxa"/>
                  <w:tcBorders>
                    <w:top w:val="single" w:sz="4" w:space="0" w:color="auto"/>
                    <w:left w:val="single" w:sz="4" w:space="0" w:color="auto"/>
                    <w:bottom w:val="single" w:sz="4" w:space="0" w:color="auto"/>
                    <w:right w:val="single" w:sz="4" w:space="0" w:color="auto"/>
                  </w:tcBorders>
                  <w:hideMark/>
                </w:tcPr>
                <w:p w:rsidR="0005562B" w:rsidRPr="00811535" w:rsidRDefault="0005562B" w:rsidP="0005562B">
                  <w:pPr>
                    <w:rPr>
                      <w:rFonts w:ascii="Times New Roman" w:hAnsi="Times New Roman"/>
                    </w:rPr>
                  </w:pPr>
                  <w:r w:rsidRPr="00811535">
                    <w:rPr>
                      <w:rFonts w:ascii="Times New Roman" w:hAnsi="Times New Roman"/>
                    </w:rPr>
                    <w:t>х</w:t>
                  </w:r>
                </w:p>
              </w:tc>
            </w:tr>
            <w:tr w:rsidR="0005562B" w:rsidRPr="00F33BF5" w:rsidTr="00733FDF">
              <w:trPr>
                <w:cantSplit/>
                <w:trHeight w:val="510"/>
              </w:trPr>
              <w:tc>
                <w:tcPr>
                  <w:tcW w:w="2972" w:type="dxa"/>
                  <w:tcBorders>
                    <w:top w:val="single" w:sz="4" w:space="0" w:color="auto"/>
                    <w:left w:val="single" w:sz="4" w:space="0" w:color="auto"/>
                    <w:bottom w:val="single" w:sz="4" w:space="0" w:color="auto"/>
                    <w:right w:val="single" w:sz="4" w:space="0" w:color="auto"/>
                  </w:tcBorders>
                  <w:hideMark/>
                </w:tcPr>
                <w:p w:rsidR="0005562B" w:rsidRPr="00F33BF5" w:rsidRDefault="0005562B" w:rsidP="0005562B">
                  <w:pPr>
                    <w:pStyle w:val="Normal1"/>
                    <w:spacing w:line="276" w:lineRule="auto"/>
                    <w:jc w:val="left"/>
                    <w:rPr>
                      <w:sz w:val="24"/>
                      <w:lang w:eastAsia="en-US"/>
                    </w:rPr>
                  </w:pPr>
                  <w:r w:rsidRPr="00F33BF5">
                    <w:rPr>
                      <w:sz w:val="24"/>
                      <w:lang w:eastAsia="en-US"/>
                    </w:rPr>
                    <w:t>индекс физического объема</w:t>
                  </w:r>
                </w:p>
              </w:tc>
              <w:tc>
                <w:tcPr>
                  <w:tcW w:w="1570" w:type="dxa"/>
                  <w:tcBorders>
                    <w:top w:val="single" w:sz="4" w:space="0" w:color="auto"/>
                    <w:left w:val="single" w:sz="4" w:space="0" w:color="auto"/>
                    <w:bottom w:val="single" w:sz="4" w:space="0" w:color="auto"/>
                    <w:right w:val="single" w:sz="4" w:space="0" w:color="auto"/>
                  </w:tcBorders>
                  <w:hideMark/>
                </w:tcPr>
                <w:p w:rsidR="0005562B" w:rsidRPr="002B4BDB" w:rsidRDefault="0005562B" w:rsidP="0005562B">
                  <w:pPr>
                    <w:pStyle w:val="Normal1"/>
                    <w:spacing w:line="276" w:lineRule="auto"/>
                    <w:rPr>
                      <w:sz w:val="24"/>
                      <w:lang w:eastAsia="en-US"/>
                    </w:rPr>
                  </w:pPr>
                  <w:r w:rsidRPr="002B4BDB">
                    <w:rPr>
                      <w:sz w:val="20"/>
                      <w:lang w:eastAsia="en-US"/>
                    </w:rPr>
                    <w:t>в % к предыдущему году</w:t>
                  </w:r>
                </w:p>
              </w:tc>
              <w:tc>
                <w:tcPr>
                  <w:tcW w:w="1099" w:type="dxa"/>
                  <w:tcBorders>
                    <w:top w:val="single" w:sz="4" w:space="0" w:color="auto"/>
                    <w:left w:val="single" w:sz="4" w:space="0" w:color="auto"/>
                    <w:bottom w:val="single" w:sz="4" w:space="0" w:color="auto"/>
                    <w:right w:val="single" w:sz="4" w:space="0" w:color="auto"/>
                  </w:tcBorders>
                  <w:hideMark/>
                </w:tcPr>
                <w:p w:rsidR="0005562B" w:rsidRPr="00811535" w:rsidRDefault="0005562B" w:rsidP="0005562B">
                  <w:pPr>
                    <w:rPr>
                      <w:rFonts w:ascii="Times New Roman" w:hAnsi="Times New Roman"/>
                    </w:rPr>
                  </w:pPr>
                  <w:r w:rsidRPr="00811535">
                    <w:rPr>
                      <w:rFonts w:ascii="Times New Roman" w:hAnsi="Times New Roman"/>
                    </w:rPr>
                    <w:t>х</w:t>
                  </w:r>
                </w:p>
              </w:tc>
              <w:tc>
                <w:tcPr>
                  <w:tcW w:w="1144" w:type="dxa"/>
                  <w:tcBorders>
                    <w:top w:val="single" w:sz="4" w:space="0" w:color="auto"/>
                    <w:left w:val="single" w:sz="4" w:space="0" w:color="auto"/>
                    <w:bottom w:val="single" w:sz="4" w:space="0" w:color="auto"/>
                    <w:right w:val="single" w:sz="4" w:space="0" w:color="auto"/>
                  </w:tcBorders>
                  <w:hideMark/>
                </w:tcPr>
                <w:p w:rsidR="0005562B" w:rsidRPr="00811535" w:rsidRDefault="0005562B" w:rsidP="0005562B">
                  <w:pPr>
                    <w:rPr>
                      <w:rFonts w:ascii="Times New Roman" w:hAnsi="Times New Roman"/>
                    </w:rPr>
                  </w:pPr>
                  <w:r w:rsidRPr="00811535">
                    <w:rPr>
                      <w:rFonts w:ascii="Times New Roman" w:hAnsi="Times New Roman"/>
                    </w:rPr>
                    <w:t>х</w:t>
                  </w:r>
                </w:p>
              </w:tc>
              <w:tc>
                <w:tcPr>
                  <w:tcW w:w="1331" w:type="dxa"/>
                  <w:tcBorders>
                    <w:top w:val="single" w:sz="4" w:space="0" w:color="auto"/>
                    <w:left w:val="single" w:sz="4" w:space="0" w:color="auto"/>
                    <w:bottom w:val="single" w:sz="4" w:space="0" w:color="auto"/>
                    <w:right w:val="single" w:sz="4" w:space="0" w:color="auto"/>
                  </w:tcBorders>
                  <w:hideMark/>
                </w:tcPr>
                <w:p w:rsidR="0005562B" w:rsidRPr="00811535" w:rsidRDefault="0005562B" w:rsidP="0005562B">
                  <w:pPr>
                    <w:rPr>
                      <w:rFonts w:ascii="Times New Roman" w:hAnsi="Times New Roman"/>
                    </w:rPr>
                  </w:pPr>
                  <w:r w:rsidRPr="00811535">
                    <w:rPr>
                      <w:rFonts w:ascii="Times New Roman" w:hAnsi="Times New Roman"/>
                    </w:rPr>
                    <w:t>х</w:t>
                  </w:r>
                </w:p>
              </w:tc>
              <w:tc>
                <w:tcPr>
                  <w:tcW w:w="1266" w:type="dxa"/>
                  <w:tcBorders>
                    <w:top w:val="single" w:sz="4" w:space="0" w:color="auto"/>
                    <w:left w:val="single" w:sz="4" w:space="0" w:color="auto"/>
                    <w:bottom w:val="single" w:sz="4" w:space="0" w:color="auto"/>
                    <w:right w:val="single" w:sz="4" w:space="0" w:color="auto"/>
                  </w:tcBorders>
                  <w:hideMark/>
                </w:tcPr>
                <w:p w:rsidR="0005562B" w:rsidRPr="00811535" w:rsidRDefault="0005562B" w:rsidP="0005562B">
                  <w:pPr>
                    <w:rPr>
                      <w:rFonts w:ascii="Times New Roman" w:hAnsi="Times New Roman"/>
                    </w:rPr>
                  </w:pPr>
                  <w:r w:rsidRPr="00811535">
                    <w:rPr>
                      <w:rFonts w:ascii="Times New Roman" w:hAnsi="Times New Roman"/>
                    </w:rPr>
                    <w:t>х</w:t>
                  </w:r>
                </w:p>
              </w:tc>
              <w:tc>
                <w:tcPr>
                  <w:tcW w:w="1276" w:type="dxa"/>
                  <w:tcBorders>
                    <w:top w:val="single" w:sz="4" w:space="0" w:color="auto"/>
                    <w:left w:val="single" w:sz="4" w:space="0" w:color="auto"/>
                    <w:bottom w:val="single" w:sz="4" w:space="0" w:color="auto"/>
                    <w:right w:val="single" w:sz="4" w:space="0" w:color="auto"/>
                  </w:tcBorders>
                  <w:hideMark/>
                </w:tcPr>
                <w:p w:rsidR="0005562B" w:rsidRPr="00811535" w:rsidRDefault="0005562B" w:rsidP="0005562B">
                  <w:pPr>
                    <w:rPr>
                      <w:rFonts w:ascii="Times New Roman" w:hAnsi="Times New Roman"/>
                    </w:rPr>
                  </w:pPr>
                  <w:r w:rsidRPr="00811535">
                    <w:rPr>
                      <w:rFonts w:ascii="Times New Roman" w:hAnsi="Times New Roman"/>
                    </w:rPr>
                    <w:t>х</w:t>
                  </w:r>
                </w:p>
              </w:tc>
              <w:tc>
                <w:tcPr>
                  <w:tcW w:w="1276" w:type="dxa"/>
                  <w:tcBorders>
                    <w:top w:val="single" w:sz="4" w:space="0" w:color="auto"/>
                    <w:left w:val="single" w:sz="4" w:space="0" w:color="auto"/>
                    <w:bottom w:val="single" w:sz="4" w:space="0" w:color="auto"/>
                    <w:right w:val="single" w:sz="4" w:space="0" w:color="auto"/>
                  </w:tcBorders>
                  <w:hideMark/>
                </w:tcPr>
                <w:p w:rsidR="0005562B" w:rsidRPr="00811535" w:rsidRDefault="0005562B" w:rsidP="0005562B">
                  <w:pPr>
                    <w:rPr>
                      <w:rFonts w:ascii="Times New Roman" w:hAnsi="Times New Roman"/>
                    </w:rPr>
                  </w:pPr>
                  <w:r w:rsidRPr="00811535">
                    <w:rPr>
                      <w:rFonts w:ascii="Times New Roman" w:hAnsi="Times New Roman"/>
                    </w:rPr>
                    <w:t>х</w:t>
                  </w:r>
                </w:p>
              </w:tc>
              <w:tc>
                <w:tcPr>
                  <w:tcW w:w="1244" w:type="dxa"/>
                  <w:tcBorders>
                    <w:top w:val="single" w:sz="4" w:space="0" w:color="auto"/>
                    <w:left w:val="single" w:sz="4" w:space="0" w:color="auto"/>
                    <w:bottom w:val="single" w:sz="4" w:space="0" w:color="auto"/>
                    <w:right w:val="single" w:sz="4" w:space="0" w:color="auto"/>
                  </w:tcBorders>
                  <w:hideMark/>
                </w:tcPr>
                <w:p w:rsidR="0005562B" w:rsidRPr="00811535" w:rsidRDefault="0005562B" w:rsidP="0005562B">
                  <w:pPr>
                    <w:rPr>
                      <w:rFonts w:ascii="Times New Roman" w:hAnsi="Times New Roman"/>
                    </w:rPr>
                  </w:pPr>
                  <w:r w:rsidRPr="00811535">
                    <w:rPr>
                      <w:rFonts w:ascii="Times New Roman" w:hAnsi="Times New Roman"/>
                    </w:rPr>
                    <w:t>х</w:t>
                  </w:r>
                </w:p>
              </w:tc>
              <w:tc>
                <w:tcPr>
                  <w:tcW w:w="1275" w:type="dxa"/>
                  <w:tcBorders>
                    <w:top w:val="single" w:sz="4" w:space="0" w:color="auto"/>
                    <w:left w:val="single" w:sz="4" w:space="0" w:color="auto"/>
                    <w:bottom w:val="single" w:sz="4" w:space="0" w:color="auto"/>
                    <w:right w:val="single" w:sz="4" w:space="0" w:color="auto"/>
                  </w:tcBorders>
                  <w:hideMark/>
                </w:tcPr>
                <w:p w:rsidR="0005562B" w:rsidRPr="00811535" w:rsidRDefault="0005562B" w:rsidP="0005562B">
                  <w:pPr>
                    <w:rPr>
                      <w:rFonts w:ascii="Times New Roman" w:hAnsi="Times New Roman"/>
                    </w:rPr>
                  </w:pPr>
                  <w:r w:rsidRPr="00811535">
                    <w:rPr>
                      <w:rFonts w:ascii="Times New Roman" w:hAnsi="Times New Roman"/>
                    </w:rPr>
                    <w:t>х</w:t>
                  </w:r>
                </w:p>
              </w:tc>
            </w:tr>
            <w:tr w:rsidR="0005562B" w:rsidRPr="00F33BF5" w:rsidTr="00733FDF">
              <w:trPr>
                <w:cantSplit/>
                <w:trHeight w:val="710"/>
              </w:trPr>
              <w:tc>
                <w:tcPr>
                  <w:tcW w:w="2972" w:type="dxa"/>
                  <w:tcBorders>
                    <w:top w:val="single" w:sz="4" w:space="0" w:color="auto"/>
                    <w:left w:val="single" w:sz="4" w:space="0" w:color="auto"/>
                    <w:bottom w:val="single" w:sz="4" w:space="0" w:color="auto"/>
                    <w:right w:val="single" w:sz="4" w:space="0" w:color="auto"/>
                  </w:tcBorders>
                  <w:hideMark/>
                </w:tcPr>
                <w:p w:rsidR="0005562B" w:rsidRPr="00F33BF5" w:rsidRDefault="0005562B" w:rsidP="0005562B">
                  <w:pPr>
                    <w:pStyle w:val="Normal1"/>
                    <w:spacing w:line="276" w:lineRule="auto"/>
                    <w:jc w:val="left"/>
                    <w:rPr>
                      <w:sz w:val="24"/>
                      <w:lang w:eastAsia="en-US"/>
                    </w:rPr>
                  </w:pPr>
                  <w:r w:rsidRPr="00F33BF5">
                    <w:rPr>
                      <w:sz w:val="24"/>
                      <w:lang w:eastAsia="en-US"/>
                    </w:rPr>
                    <w:lastRenderedPageBreak/>
                    <w:t>Оборот розничной торговли, включая общественное  питание</w:t>
                  </w:r>
                </w:p>
              </w:tc>
              <w:tc>
                <w:tcPr>
                  <w:tcW w:w="1570" w:type="dxa"/>
                  <w:tcBorders>
                    <w:top w:val="single" w:sz="4" w:space="0" w:color="auto"/>
                    <w:left w:val="single" w:sz="4" w:space="0" w:color="auto"/>
                    <w:bottom w:val="single" w:sz="4" w:space="0" w:color="auto"/>
                    <w:right w:val="single" w:sz="4" w:space="0" w:color="auto"/>
                  </w:tcBorders>
                  <w:hideMark/>
                </w:tcPr>
                <w:p w:rsidR="0005562B" w:rsidRPr="002B4BDB" w:rsidRDefault="0005562B" w:rsidP="0005562B">
                  <w:pPr>
                    <w:pStyle w:val="Normal1"/>
                    <w:spacing w:line="276" w:lineRule="auto"/>
                    <w:rPr>
                      <w:sz w:val="24"/>
                      <w:lang w:eastAsia="en-US"/>
                    </w:rPr>
                  </w:pPr>
                  <w:r w:rsidRPr="002B4BDB">
                    <w:rPr>
                      <w:sz w:val="24"/>
                      <w:lang w:eastAsia="en-US"/>
                    </w:rPr>
                    <w:t>млн.</w:t>
                  </w:r>
                </w:p>
                <w:p w:rsidR="0005562B" w:rsidRPr="002B4BDB" w:rsidRDefault="0005562B" w:rsidP="0005562B">
                  <w:pPr>
                    <w:pStyle w:val="Normal1"/>
                    <w:spacing w:line="276" w:lineRule="auto"/>
                    <w:rPr>
                      <w:sz w:val="24"/>
                      <w:lang w:eastAsia="en-US"/>
                    </w:rPr>
                  </w:pPr>
                  <w:r w:rsidRPr="002B4BDB">
                    <w:rPr>
                      <w:sz w:val="24"/>
                      <w:lang w:eastAsia="en-US"/>
                    </w:rPr>
                    <w:t>руб.</w:t>
                  </w:r>
                </w:p>
              </w:tc>
              <w:tc>
                <w:tcPr>
                  <w:tcW w:w="1099" w:type="dxa"/>
                  <w:tcBorders>
                    <w:top w:val="single" w:sz="4" w:space="0" w:color="auto"/>
                    <w:left w:val="single" w:sz="4" w:space="0" w:color="auto"/>
                    <w:bottom w:val="single" w:sz="4" w:space="0" w:color="auto"/>
                    <w:right w:val="single" w:sz="4" w:space="0" w:color="auto"/>
                  </w:tcBorders>
                  <w:hideMark/>
                </w:tcPr>
                <w:p w:rsidR="0005562B" w:rsidRPr="00A521B2" w:rsidRDefault="0005562B" w:rsidP="0005562B">
                  <w:pPr>
                    <w:pStyle w:val="Normal1"/>
                    <w:spacing w:line="276" w:lineRule="auto"/>
                    <w:rPr>
                      <w:sz w:val="24"/>
                      <w:lang w:eastAsia="en-US"/>
                    </w:rPr>
                  </w:pPr>
                  <w:r w:rsidRPr="00A521B2">
                    <w:rPr>
                      <w:sz w:val="24"/>
                      <w:lang w:eastAsia="en-US"/>
                    </w:rPr>
                    <w:t>5,580</w:t>
                  </w:r>
                </w:p>
              </w:tc>
              <w:tc>
                <w:tcPr>
                  <w:tcW w:w="1144" w:type="dxa"/>
                  <w:tcBorders>
                    <w:top w:val="single" w:sz="4" w:space="0" w:color="auto"/>
                    <w:left w:val="single" w:sz="4" w:space="0" w:color="auto"/>
                    <w:bottom w:val="single" w:sz="4" w:space="0" w:color="auto"/>
                    <w:right w:val="single" w:sz="4" w:space="0" w:color="auto"/>
                  </w:tcBorders>
                  <w:hideMark/>
                </w:tcPr>
                <w:p w:rsidR="0005562B" w:rsidRPr="00A521B2" w:rsidRDefault="0005562B" w:rsidP="0005562B">
                  <w:pPr>
                    <w:pStyle w:val="Normal1"/>
                    <w:spacing w:line="276" w:lineRule="auto"/>
                    <w:rPr>
                      <w:sz w:val="24"/>
                      <w:lang w:eastAsia="en-US"/>
                    </w:rPr>
                  </w:pPr>
                  <w:r w:rsidRPr="00A521B2">
                    <w:rPr>
                      <w:sz w:val="24"/>
                      <w:lang w:eastAsia="en-US"/>
                    </w:rPr>
                    <w:t>5,683</w:t>
                  </w:r>
                </w:p>
              </w:tc>
              <w:tc>
                <w:tcPr>
                  <w:tcW w:w="1331" w:type="dxa"/>
                  <w:tcBorders>
                    <w:top w:val="single" w:sz="4" w:space="0" w:color="auto"/>
                    <w:left w:val="single" w:sz="4" w:space="0" w:color="auto"/>
                    <w:bottom w:val="single" w:sz="4" w:space="0" w:color="auto"/>
                    <w:right w:val="single" w:sz="4" w:space="0" w:color="auto"/>
                  </w:tcBorders>
                  <w:hideMark/>
                </w:tcPr>
                <w:p w:rsidR="0005562B" w:rsidRPr="00A521B2" w:rsidRDefault="0005562B" w:rsidP="0005562B">
                  <w:pPr>
                    <w:pStyle w:val="Normal1"/>
                    <w:spacing w:line="276" w:lineRule="auto"/>
                    <w:rPr>
                      <w:sz w:val="24"/>
                      <w:lang w:eastAsia="en-US"/>
                    </w:rPr>
                  </w:pPr>
                  <w:r w:rsidRPr="00A521B2">
                    <w:rPr>
                      <w:sz w:val="24"/>
                      <w:lang w:eastAsia="en-US"/>
                    </w:rPr>
                    <w:t>5,738</w:t>
                  </w:r>
                </w:p>
              </w:tc>
              <w:tc>
                <w:tcPr>
                  <w:tcW w:w="1266" w:type="dxa"/>
                  <w:tcBorders>
                    <w:top w:val="single" w:sz="4" w:space="0" w:color="auto"/>
                    <w:left w:val="single" w:sz="4" w:space="0" w:color="auto"/>
                    <w:bottom w:val="single" w:sz="4" w:space="0" w:color="auto"/>
                    <w:right w:val="single" w:sz="4" w:space="0" w:color="auto"/>
                  </w:tcBorders>
                  <w:hideMark/>
                </w:tcPr>
                <w:p w:rsidR="0005562B" w:rsidRPr="00A521B2" w:rsidRDefault="0005562B" w:rsidP="0005562B">
                  <w:pPr>
                    <w:pStyle w:val="Normal1"/>
                    <w:spacing w:line="276" w:lineRule="auto"/>
                    <w:rPr>
                      <w:sz w:val="24"/>
                      <w:lang w:eastAsia="en-US"/>
                    </w:rPr>
                  </w:pPr>
                  <w:r w:rsidRPr="00A521B2">
                    <w:rPr>
                      <w:sz w:val="24"/>
                      <w:lang w:eastAsia="en-US"/>
                    </w:rPr>
                    <w:t>5,795</w:t>
                  </w:r>
                </w:p>
              </w:tc>
              <w:tc>
                <w:tcPr>
                  <w:tcW w:w="1276" w:type="dxa"/>
                  <w:tcBorders>
                    <w:top w:val="single" w:sz="4" w:space="0" w:color="auto"/>
                    <w:left w:val="single" w:sz="4" w:space="0" w:color="auto"/>
                    <w:bottom w:val="single" w:sz="4" w:space="0" w:color="auto"/>
                    <w:right w:val="single" w:sz="4" w:space="0" w:color="auto"/>
                  </w:tcBorders>
                  <w:hideMark/>
                </w:tcPr>
                <w:p w:rsidR="0005562B" w:rsidRPr="00A521B2" w:rsidRDefault="0005562B" w:rsidP="0005562B">
                  <w:pPr>
                    <w:pStyle w:val="Normal1"/>
                    <w:spacing w:line="276" w:lineRule="auto"/>
                    <w:rPr>
                      <w:sz w:val="24"/>
                      <w:lang w:eastAsia="en-US"/>
                    </w:rPr>
                  </w:pPr>
                  <w:r w:rsidRPr="00A521B2">
                    <w:rPr>
                      <w:sz w:val="24"/>
                      <w:lang w:eastAsia="en-US"/>
                    </w:rPr>
                    <w:t>5,853</w:t>
                  </w:r>
                </w:p>
              </w:tc>
              <w:tc>
                <w:tcPr>
                  <w:tcW w:w="1276" w:type="dxa"/>
                  <w:tcBorders>
                    <w:top w:val="single" w:sz="4" w:space="0" w:color="auto"/>
                    <w:left w:val="single" w:sz="4" w:space="0" w:color="auto"/>
                    <w:bottom w:val="single" w:sz="4" w:space="0" w:color="auto"/>
                    <w:right w:val="single" w:sz="4" w:space="0" w:color="auto"/>
                  </w:tcBorders>
                  <w:hideMark/>
                </w:tcPr>
                <w:p w:rsidR="0005562B" w:rsidRPr="00A521B2" w:rsidRDefault="0005562B" w:rsidP="0005562B">
                  <w:pPr>
                    <w:pStyle w:val="Normal1"/>
                    <w:spacing w:line="276" w:lineRule="auto"/>
                    <w:rPr>
                      <w:sz w:val="24"/>
                      <w:lang w:eastAsia="en-US"/>
                    </w:rPr>
                  </w:pPr>
                  <w:r w:rsidRPr="00A521B2">
                    <w:rPr>
                      <w:sz w:val="24"/>
                      <w:lang w:eastAsia="en-US"/>
                    </w:rPr>
                    <w:t>5,912</w:t>
                  </w:r>
                </w:p>
              </w:tc>
              <w:tc>
                <w:tcPr>
                  <w:tcW w:w="1244" w:type="dxa"/>
                  <w:tcBorders>
                    <w:top w:val="single" w:sz="4" w:space="0" w:color="auto"/>
                    <w:left w:val="single" w:sz="4" w:space="0" w:color="auto"/>
                    <w:bottom w:val="single" w:sz="4" w:space="0" w:color="auto"/>
                    <w:right w:val="single" w:sz="4" w:space="0" w:color="auto"/>
                  </w:tcBorders>
                  <w:hideMark/>
                </w:tcPr>
                <w:p w:rsidR="0005562B" w:rsidRPr="00A521B2" w:rsidRDefault="0005562B" w:rsidP="0005562B">
                  <w:pPr>
                    <w:pStyle w:val="Normal1"/>
                    <w:spacing w:line="276" w:lineRule="auto"/>
                    <w:rPr>
                      <w:sz w:val="24"/>
                      <w:lang w:eastAsia="en-US"/>
                    </w:rPr>
                  </w:pPr>
                  <w:r w:rsidRPr="00A521B2">
                    <w:rPr>
                      <w:sz w:val="24"/>
                      <w:lang w:eastAsia="en-US"/>
                    </w:rPr>
                    <w:t>5,971</w:t>
                  </w:r>
                </w:p>
              </w:tc>
              <w:tc>
                <w:tcPr>
                  <w:tcW w:w="1275" w:type="dxa"/>
                  <w:tcBorders>
                    <w:top w:val="single" w:sz="4" w:space="0" w:color="auto"/>
                    <w:left w:val="single" w:sz="4" w:space="0" w:color="auto"/>
                    <w:bottom w:val="single" w:sz="4" w:space="0" w:color="auto"/>
                    <w:right w:val="single" w:sz="4" w:space="0" w:color="auto"/>
                  </w:tcBorders>
                  <w:hideMark/>
                </w:tcPr>
                <w:p w:rsidR="0005562B" w:rsidRPr="00A521B2" w:rsidRDefault="0005562B" w:rsidP="0005562B">
                  <w:pPr>
                    <w:pStyle w:val="Normal1"/>
                    <w:spacing w:line="276" w:lineRule="auto"/>
                    <w:rPr>
                      <w:sz w:val="24"/>
                      <w:lang w:eastAsia="en-US"/>
                    </w:rPr>
                  </w:pPr>
                  <w:r w:rsidRPr="00A521B2">
                    <w:rPr>
                      <w:sz w:val="24"/>
                      <w:lang w:eastAsia="en-US"/>
                    </w:rPr>
                    <w:t>6,031</w:t>
                  </w:r>
                </w:p>
              </w:tc>
            </w:tr>
            <w:tr w:rsidR="0005562B" w:rsidRPr="00F33BF5" w:rsidTr="00733FDF">
              <w:trPr>
                <w:cantSplit/>
                <w:trHeight w:val="710"/>
              </w:trPr>
              <w:tc>
                <w:tcPr>
                  <w:tcW w:w="2972" w:type="dxa"/>
                  <w:tcBorders>
                    <w:top w:val="single" w:sz="4" w:space="0" w:color="auto"/>
                    <w:left w:val="single" w:sz="4" w:space="0" w:color="auto"/>
                    <w:bottom w:val="single" w:sz="4" w:space="0" w:color="auto"/>
                    <w:right w:val="single" w:sz="4" w:space="0" w:color="auto"/>
                  </w:tcBorders>
                  <w:hideMark/>
                </w:tcPr>
                <w:p w:rsidR="0005562B" w:rsidRPr="00FB24CF" w:rsidRDefault="0005562B" w:rsidP="0005562B">
                  <w:pPr>
                    <w:pStyle w:val="Normal1"/>
                    <w:spacing w:line="276" w:lineRule="auto"/>
                    <w:jc w:val="left"/>
                    <w:rPr>
                      <w:sz w:val="24"/>
                      <w:lang w:eastAsia="en-US"/>
                    </w:rPr>
                  </w:pPr>
                  <w:r w:rsidRPr="00FB24CF">
                    <w:rPr>
                      <w:sz w:val="24"/>
                      <w:lang w:eastAsia="en-US"/>
                    </w:rPr>
                    <w:t>индекс физического объема</w:t>
                  </w:r>
                </w:p>
              </w:tc>
              <w:tc>
                <w:tcPr>
                  <w:tcW w:w="1570" w:type="dxa"/>
                  <w:tcBorders>
                    <w:top w:val="single" w:sz="4" w:space="0" w:color="auto"/>
                    <w:left w:val="single" w:sz="4" w:space="0" w:color="auto"/>
                    <w:bottom w:val="single" w:sz="4" w:space="0" w:color="auto"/>
                    <w:right w:val="single" w:sz="4" w:space="0" w:color="auto"/>
                  </w:tcBorders>
                  <w:hideMark/>
                </w:tcPr>
                <w:p w:rsidR="0005562B" w:rsidRPr="00FB24CF" w:rsidRDefault="0005562B" w:rsidP="0005562B">
                  <w:pPr>
                    <w:rPr>
                      <w:rFonts w:ascii="Times New Roman" w:hAnsi="Times New Roman"/>
                    </w:rPr>
                  </w:pPr>
                  <w:r w:rsidRPr="00FB24CF">
                    <w:rPr>
                      <w:rFonts w:ascii="Times New Roman" w:hAnsi="Times New Roman"/>
                    </w:rPr>
                    <w:t>в % к предыдущему году</w:t>
                  </w:r>
                </w:p>
              </w:tc>
              <w:tc>
                <w:tcPr>
                  <w:tcW w:w="1099" w:type="dxa"/>
                  <w:tcBorders>
                    <w:top w:val="single" w:sz="4" w:space="0" w:color="auto"/>
                    <w:left w:val="single" w:sz="4" w:space="0" w:color="auto"/>
                    <w:bottom w:val="single" w:sz="4" w:space="0" w:color="auto"/>
                    <w:right w:val="single" w:sz="4" w:space="0" w:color="auto"/>
                  </w:tcBorders>
                  <w:hideMark/>
                </w:tcPr>
                <w:p w:rsidR="0005562B" w:rsidRPr="00FB24CF" w:rsidRDefault="0005562B" w:rsidP="0005562B">
                  <w:pPr>
                    <w:pStyle w:val="Normal1"/>
                    <w:spacing w:line="276" w:lineRule="auto"/>
                    <w:rPr>
                      <w:sz w:val="24"/>
                      <w:lang w:eastAsia="en-US"/>
                    </w:rPr>
                  </w:pPr>
                  <w:r w:rsidRPr="00FB24CF">
                    <w:rPr>
                      <w:sz w:val="24"/>
                      <w:lang w:eastAsia="en-US"/>
                    </w:rPr>
                    <w:t>90,5</w:t>
                  </w:r>
                </w:p>
              </w:tc>
              <w:tc>
                <w:tcPr>
                  <w:tcW w:w="1144" w:type="dxa"/>
                  <w:tcBorders>
                    <w:top w:val="single" w:sz="4" w:space="0" w:color="auto"/>
                    <w:left w:val="single" w:sz="4" w:space="0" w:color="auto"/>
                    <w:bottom w:val="single" w:sz="4" w:space="0" w:color="auto"/>
                    <w:right w:val="single" w:sz="4" w:space="0" w:color="auto"/>
                  </w:tcBorders>
                  <w:hideMark/>
                </w:tcPr>
                <w:p w:rsidR="0005562B" w:rsidRPr="00FB24CF" w:rsidRDefault="0005562B" w:rsidP="0005562B">
                  <w:pPr>
                    <w:pStyle w:val="Normal1"/>
                    <w:spacing w:line="276" w:lineRule="auto"/>
                    <w:rPr>
                      <w:sz w:val="24"/>
                      <w:lang w:eastAsia="en-US"/>
                    </w:rPr>
                  </w:pPr>
                  <w:r w:rsidRPr="00FB24CF">
                    <w:rPr>
                      <w:sz w:val="24"/>
                      <w:lang w:eastAsia="en-US"/>
                    </w:rPr>
                    <w:t>97,9</w:t>
                  </w:r>
                </w:p>
              </w:tc>
              <w:tc>
                <w:tcPr>
                  <w:tcW w:w="1331" w:type="dxa"/>
                  <w:tcBorders>
                    <w:top w:val="single" w:sz="4" w:space="0" w:color="auto"/>
                    <w:left w:val="single" w:sz="4" w:space="0" w:color="auto"/>
                    <w:bottom w:val="single" w:sz="4" w:space="0" w:color="auto"/>
                    <w:right w:val="single" w:sz="4" w:space="0" w:color="auto"/>
                  </w:tcBorders>
                  <w:hideMark/>
                </w:tcPr>
                <w:p w:rsidR="0005562B" w:rsidRPr="00FB24CF" w:rsidRDefault="0005562B" w:rsidP="0005562B">
                  <w:pPr>
                    <w:pStyle w:val="Normal1"/>
                    <w:spacing w:line="276" w:lineRule="auto"/>
                    <w:rPr>
                      <w:sz w:val="24"/>
                      <w:lang w:eastAsia="en-US"/>
                    </w:rPr>
                  </w:pPr>
                  <w:r w:rsidRPr="00FB24CF">
                    <w:rPr>
                      <w:sz w:val="24"/>
                      <w:lang w:eastAsia="en-US"/>
                    </w:rPr>
                    <w:t>95,1</w:t>
                  </w:r>
                </w:p>
              </w:tc>
              <w:tc>
                <w:tcPr>
                  <w:tcW w:w="1266" w:type="dxa"/>
                  <w:tcBorders>
                    <w:top w:val="single" w:sz="4" w:space="0" w:color="auto"/>
                    <w:left w:val="single" w:sz="4" w:space="0" w:color="auto"/>
                    <w:bottom w:val="single" w:sz="4" w:space="0" w:color="auto"/>
                    <w:right w:val="single" w:sz="4" w:space="0" w:color="auto"/>
                  </w:tcBorders>
                  <w:hideMark/>
                </w:tcPr>
                <w:p w:rsidR="0005562B" w:rsidRPr="00FB24CF" w:rsidRDefault="0005562B" w:rsidP="0005562B">
                  <w:pPr>
                    <w:pStyle w:val="Normal1"/>
                    <w:spacing w:line="276" w:lineRule="auto"/>
                    <w:rPr>
                      <w:sz w:val="24"/>
                      <w:lang w:eastAsia="en-US"/>
                    </w:rPr>
                  </w:pPr>
                  <w:r w:rsidRPr="00FB24CF">
                    <w:rPr>
                      <w:sz w:val="24"/>
                      <w:lang w:eastAsia="en-US"/>
                    </w:rPr>
                    <w:t>95,8</w:t>
                  </w:r>
                </w:p>
              </w:tc>
              <w:tc>
                <w:tcPr>
                  <w:tcW w:w="1276" w:type="dxa"/>
                  <w:tcBorders>
                    <w:top w:val="single" w:sz="4" w:space="0" w:color="auto"/>
                    <w:left w:val="single" w:sz="4" w:space="0" w:color="auto"/>
                    <w:bottom w:val="single" w:sz="4" w:space="0" w:color="auto"/>
                    <w:right w:val="single" w:sz="4" w:space="0" w:color="auto"/>
                  </w:tcBorders>
                  <w:hideMark/>
                </w:tcPr>
                <w:p w:rsidR="0005562B" w:rsidRPr="00FB24CF" w:rsidRDefault="0005562B" w:rsidP="0005562B">
                  <w:pPr>
                    <w:pStyle w:val="Normal1"/>
                    <w:spacing w:line="276" w:lineRule="auto"/>
                    <w:rPr>
                      <w:sz w:val="24"/>
                      <w:lang w:eastAsia="en-US"/>
                    </w:rPr>
                  </w:pPr>
                  <w:r w:rsidRPr="00FB24CF">
                    <w:rPr>
                      <w:sz w:val="24"/>
                      <w:lang w:eastAsia="en-US"/>
                    </w:rPr>
                    <w:t>96,7</w:t>
                  </w:r>
                </w:p>
              </w:tc>
              <w:tc>
                <w:tcPr>
                  <w:tcW w:w="1276" w:type="dxa"/>
                  <w:tcBorders>
                    <w:top w:val="single" w:sz="4" w:space="0" w:color="auto"/>
                    <w:left w:val="single" w:sz="4" w:space="0" w:color="auto"/>
                    <w:bottom w:val="single" w:sz="4" w:space="0" w:color="auto"/>
                    <w:right w:val="single" w:sz="4" w:space="0" w:color="auto"/>
                  </w:tcBorders>
                  <w:hideMark/>
                </w:tcPr>
                <w:p w:rsidR="0005562B" w:rsidRPr="00FB24CF" w:rsidRDefault="0005562B" w:rsidP="0005562B">
                  <w:pPr>
                    <w:pStyle w:val="Normal1"/>
                    <w:spacing w:line="276" w:lineRule="auto"/>
                    <w:rPr>
                      <w:sz w:val="24"/>
                      <w:lang w:eastAsia="en-US"/>
                    </w:rPr>
                  </w:pPr>
                  <w:r w:rsidRPr="00FB24CF">
                    <w:rPr>
                      <w:sz w:val="24"/>
                      <w:lang w:eastAsia="en-US"/>
                    </w:rPr>
                    <w:t>96,9</w:t>
                  </w:r>
                </w:p>
              </w:tc>
              <w:tc>
                <w:tcPr>
                  <w:tcW w:w="1244" w:type="dxa"/>
                  <w:tcBorders>
                    <w:top w:val="single" w:sz="4" w:space="0" w:color="auto"/>
                    <w:left w:val="single" w:sz="4" w:space="0" w:color="auto"/>
                    <w:bottom w:val="single" w:sz="4" w:space="0" w:color="auto"/>
                    <w:right w:val="single" w:sz="4" w:space="0" w:color="auto"/>
                  </w:tcBorders>
                  <w:hideMark/>
                </w:tcPr>
                <w:p w:rsidR="0005562B" w:rsidRPr="00FB24CF" w:rsidRDefault="0005562B" w:rsidP="0005562B">
                  <w:pPr>
                    <w:pStyle w:val="Normal1"/>
                    <w:spacing w:line="276" w:lineRule="auto"/>
                    <w:rPr>
                      <w:sz w:val="24"/>
                      <w:lang w:eastAsia="en-US"/>
                    </w:rPr>
                  </w:pPr>
                  <w:r w:rsidRPr="00FB24CF">
                    <w:rPr>
                      <w:sz w:val="24"/>
                      <w:lang w:eastAsia="en-US"/>
                    </w:rPr>
                    <w:t>96,9</w:t>
                  </w:r>
                </w:p>
              </w:tc>
              <w:tc>
                <w:tcPr>
                  <w:tcW w:w="1275" w:type="dxa"/>
                  <w:tcBorders>
                    <w:top w:val="single" w:sz="4" w:space="0" w:color="auto"/>
                    <w:left w:val="single" w:sz="4" w:space="0" w:color="auto"/>
                    <w:bottom w:val="single" w:sz="4" w:space="0" w:color="auto"/>
                    <w:right w:val="single" w:sz="4" w:space="0" w:color="auto"/>
                  </w:tcBorders>
                  <w:hideMark/>
                </w:tcPr>
                <w:p w:rsidR="0005562B" w:rsidRPr="00FB24CF" w:rsidRDefault="0005562B" w:rsidP="0005562B">
                  <w:pPr>
                    <w:pStyle w:val="Normal1"/>
                    <w:spacing w:line="276" w:lineRule="auto"/>
                    <w:rPr>
                      <w:sz w:val="24"/>
                      <w:lang w:eastAsia="en-US"/>
                    </w:rPr>
                  </w:pPr>
                  <w:r w:rsidRPr="00FB24CF">
                    <w:rPr>
                      <w:sz w:val="24"/>
                      <w:lang w:eastAsia="en-US"/>
                    </w:rPr>
                    <w:t>96,9</w:t>
                  </w:r>
                </w:p>
              </w:tc>
            </w:tr>
            <w:tr w:rsidR="0005562B" w:rsidRPr="00F33BF5" w:rsidTr="00733FDF">
              <w:trPr>
                <w:cantSplit/>
                <w:trHeight w:val="710"/>
              </w:trPr>
              <w:tc>
                <w:tcPr>
                  <w:tcW w:w="2972" w:type="dxa"/>
                  <w:tcBorders>
                    <w:top w:val="single" w:sz="4" w:space="0" w:color="auto"/>
                    <w:left w:val="single" w:sz="4" w:space="0" w:color="auto"/>
                    <w:bottom w:val="single" w:sz="4" w:space="0" w:color="auto"/>
                    <w:right w:val="single" w:sz="4" w:space="0" w:color="auto"/>
                  </w:tcBorders>
                  <w:hideMark/>
                </w:tcPr>
                <w:p w:rsidR="0005562B" w:rsidRPr="00F33BF5" w:rsidRDefault="0005562B" w:rsidP="0005562B">
                  <w:pPr>
                    <w:pStyle w:val="Normal1"/>
                    <w:spacing w:line="276" w:lineRule="auto"/>
                    <w:jc w:val="left"/>
                    <w:rPr>
                      <w:sz w:val="24"/>
                      <w:lang w:eastAsia="en-US"/>
                    </w:rPr>
                  </w:pPr>
                  <w:r w:rsidRPr="00F33BF5">
                    <w:rPr>
                      <w:sz w:val="24"/>
                      <w:lang w:eastAsia="en-US"/>
                    </w:rPr>
                    <w:t>Оборот розничной торговли, включая общественное  питание на душу населения</w:t>
                  </w:r>
                </w:p>
              </w:tc>
              <w:tc>
                <w:tcPr>
                  <w:tcW w:w="1570" w:type="dxa"/>
                  <w:tcBorders>
                    <w:top w:val="single" w:sz="4" w:space="0" w:color="auto"/>
                    <w:left w:val="single" w:sz="4" w:space="0" w:color="auto"/>
                    <w:bottom w:val="single" w:sz="4" w:space="0" w:color="auto"/>
                    <w:right w:val="single" w:sz="4" w:space="0" w:color="auto"/>
                  </w:tcBorders>
                  <w:hideMark/>
                </w:tcPr>
                <w:p w:rsidR="0005562B" w:rsidRPr="002B4BDB" w:rsidRDefault="0005562B" w:rsidP="0005562B">
                  <w:pPr>
                    <w:pStyle w:val="Normal1"/>
                    <w:spacing w:line="276" w:lineRule="auto"/>
                    <w:rPr>
                      <w:sz w:val="24"/>
                      <w:lang w:eastAsia="en-US"/>
                    </w:rPr>
                  </w:pPr>
                  <w:r w:rsidRPr="002B4BDB">
                    <w:rPr>
                      <w:sz w:val="24"/>
                      <w:lang w:eastAsia="en-US"/>
                    </w:rPr>
                    <w:t>тыс.</w:t>
                  </w:r>
                </w:p>
                <w:p w:rsidR="0005562B" w:rsidRPr="002B4BDB" w:rsidRDefault="0005562B" w:rsidP="0005562B">
                  <w:pPr>
                    <w:pStyle w:val="Normal1"/>
                    <w:spacing w:line="276" w:lineRule="auto"/>
                    <w:rPr>
                      <w:sz w:val="24"/>
                      <w:lang w:eastAsia="en-US"/>
                    </w:rPr>
                  </w:pPr>
                  <w:r w:rsidRPr="002B4BDB">
                    <w:rPr>
                      <w:sz w:val="24"/>
                      <w:lang w:eastAsia="en-US"/>
                    </w:rPr>
                    <w:t>руб.</w:t>
                  </w:r>
                </w:p>
              </w:tc>
              <w:tc>
                <w:tcPr>
                  <w:tcW w:w="1099" w:type="dxa"/>
                  <w:tcBorders>
                    <w:top w:val="single" w:sz="4" w:space="0" w:color="auto"/>
                    <w:left w:val="single" w:sz="4" w:space="0" w:color="auto"/>
                    <w:bottom w:val="single" w:sz="4" w:space="0" w:color="auto"/>
                    <w:right w:val="single" w:sz="4" w:space="0" w:color="auto"/>
                  </w:tcBorders>
                  <w:hideMark/>
                </w:tcPr>
                <w:p w:rsidR="0005562B" w:rsidRPr="00FB24CF" w:rsidRDefault="0005562B" w:rsidP="0005562B">
                  <w:pPr>
                    <w:pStyle w:val="Normal1"/>
                    <w:spacing w:line="276" w:lineRule="auto"/>
                    <w:rPr>
                      <w:sz w:val="24"/>
                      <w:lang w:eastAsia="en-US"/>
                    </w:rPr>
                  </w:pPr>
                  <w:r w:rsidRPr="00FB24CF">
                    <w:rPr>
                      <w:sz w:val="24"/>
                      <w:lang w:eastAsia="en-US"/>
                    </w:rPr>
                    <w:t>10923</w:t>
                  </w:r>
                </w:p>
              </w:tc>
              <w:tc>
                <w:tcPr>
                  <w:tcW w:w="1144" w:type="dxa"/>
                  <w:tcBorders>
                    <w:top w:val="single" w:sz="4" w:space="0" w:color="auto"/>
                    <w:left w:val="single" w:sz="4" w:space="0" w:color="auto"/>
                    <w:bottom w:val="single" w:sz="4" w:space="0" w:color="auto"/>
                    <w:right w:val="single" w:sz="4" w:space="0" w:color="auto"/>
                  </w:tcBorders>
                  <w:hideMark/>
                </w:tcPr>
                <w:p w:rsidR="0005562B" w:rsidRPr="00FB24CF" w:rsidRDefault="0005562B" w:rsidP="0005562B">
                  <w:pPr>
                    <w:pStyle w:val="Normal1"/>
                    <w:spacing w:line="276" w:lineRule="auto"/>
                    <w:rPr>
                      <w:sz w:val="24"/>
                      <w:lang w:eastAsia="en-US"/>
                    </w:rPr>
                  </w:pPr>
                  <w:r w:rsidRPr="00FB24CF">
                    <w:rPr>
                      <w:sz w:val="24"/>
                      <w:lang w:eastAsia="en-US"/>
                    </w:rPr>
                    <w:t>11618</w:t>
                  </w:r>
                </w:p>
              </w:tc>
              <w:tc>
                <w:tcPr>
                  <w:tcW w:w="1331" w:type="dxa"/>
                  <w:tcBorders>
                    <w:top w:val="single" w:sz="4" w:space="0" w:color="auto"/>
                    <w:left w:val="single" w:sz="4" w:space="0" w:color="auto"/>
                    <w:bottom w:val="single" w:sz="4" w:space="0" w:color="auto"/>
                    <w:right w:val="single" w:sz="4" w:space="0" w:color="auto"/>
                  </w:tcBorders>
                  <w:hideMark/>
                </w:tcPr>
                <w:p w:rsidR="0005562B" w:rsidRPr="00FB24CF" w:rsidRDefault="0005562B" w:rsidP="0005562B">
                  <w:pPr>
                    <w:pStyle w:val="Normal1"/>
                    <w:spacing w:line="276" w:lineRule="auto"/>
                    <w:rPr>
                      <w:sz w:val="24"/>
                      <w:lang w:eastAsia="en-US"/>
                    </w:rPr>
                  </w:pPr>
                  <w:r w:rsidRPr="00FB24CF">
                    <w:rPr>
                      <w:sz w:val="24"/>
                      <w:lang w:eastAsia="en-US"/>
                    </w:rPr>
                    <w:t>11782</w:t>
                  </w:r>
                </w:p>
              </w:tc>
              <w:tc>
                <w:tcPr>
                  <w:tcW w:w="1266" w:type="dxa"/>
                  <w:tcBorders>
                    <w:top w:val="single" w:sz="4" w:space="0" w:color="auto"/>
                    <w:left w:val="single" w:sz="4" w:space="0" w:color="auto"/>
                    <w:bottom w:val="single" w:sz="4" w:space="0" w:color="auto"/>
                    <w:right w:val="single" w:sz="4" w:space="0" w:color="auto"/>
                  </w:tcBorders>
                  <w:hideMark/>
                </w:tcPr>
                <w:p w:rsidR="0005562B" w:rsidRPr="00FB24CF" w:rsidRDefault="0005562B" w:rsidP="0005562B">
                  <w:pPr>
                    <w:pStyle w:val="Normal1"/>
                    <w:spacing w:line="276" w:lineRule="auto"/>
                    <w:rPr>
                      <w:sz w:val="24"/>
                      <w:lang w:eastAsia="en-US"/>
                    </w:rPr>
                  </w:pPr>
                  <w:r w:rsidRPr="00FB24CF">
                    <w:rPr>
                      <w:sz w:val="24"/>
                      <w:lang w:eastAsia="en-US"/>
                    </w:rPr>
                    <w:t>11948</w:t>
                  </w:r>
                </w:p>
              </w:tc>
              <w:tc>
                <w:tcPr>
                  <w:tcW w:w="1276" w:type="dxa"/>
                  <w:tcBorders>
                    <w:top w:val="single" w:sz="4" w:space="0" w:color="auto"/>
                    <w:left w:val="single" w:sz="4" w:space="0" w:color="auto"/>
                    <w:bottom w:val="single" w:sz="4" w:space="0" w:color="auto"/>
                    <w:right w:val="single" w:sz="4" w:space="0" w:color="auto"/>
                  </w:tcBorders>
                  <w:hideMark/>
                </w:tcPr>
                <w:p w:rsidR="0005562B" w:rsidRPr="00FB24CF" w:rsidRDefault="0005562B" w:rsidP="0005562B">
                  <w:pPr>
                    <w:pStyle w:val="Normal1"/>
                    <w:spacing w:line="276" w:lineRule="auto"/>
                    <w:rPr>
                      <w:sz w:val="24"/>
                      <w:lang w:eastAsia="en-US"/>
                    </w:rPr>
                  </w:pPr>
                  <w:r w:rsidRPr="00FB24CF">
                    <w:rPr>
                      <w:sz w:val="24"/>
                      <w:lang w:eastAsia="en-US"/>
                    </w:rPr>
                    <w:t>12117</w:t>
                  </w:r>
                </w:p>
              </w:tc>
              <w:tc>
                <w:tcPr>
                  <w:tcW w:w="1276" w:type="dxa"/>
                  <w:tcBorders>
                    <w:top w:val="single" w:sz="4" w:space="0" w:color="auto"/>
                    <w:left w:val="single" w:sz="4" w:space="0" w:color="auto"/>
                    <w:bottom w:val="single" w:sz="4" w:space="0" w:color="auto"/>
                    <w:right w:val="single" w:sz="4" w:space="0" w:color="auto"/>
                  </w:tcBorders>
                  <w:hideMark/>
                </w:tcPr>
                <w:p w:rsidR="0005562B" w:rsidRPr="00FB24CF" w:rsidRDefault="0005562B" w:rsidP="0005562B">
                  <w:pPr>
                    <w:pStyle w:val="Normal1"/>
                    <w:spacing w:line="276" w:lineRule="auto"/>
                    <w:rPr>
                      <w:sz w:val="24"/>
                      <w:lang w:eastAsia="en-US"/>
                    </w:rPr>
                  </w:pPr>
                  <w:r w:rsidRPr="00FB24CF">
                    <w:rPr>
                      <w:sz w:val="24"/>
                      <w:lang w:eastAsia="en-US"/>
                    </w:rPr>
                    <w:t>12230</w:t>
                  </w:r>
                </w:p>
              </w:tc>
              <w:tc>
                <w:tcPr>
                  <w:tcW w:w="1244" w:type="dxa"/>
                  <w:tcBorders>
                    <w:top w:val="single" w:sz="4" w:space="0" w:color="auto"/>
                    <w:left w:val="single" w:sz="4" w:space="0" w:color="auto"/>
                    <w:bottom w:val="single" w:sz="4" w:space="0" w:color="auto"/>
                    <w:right w:val="single" w:sz="4" w:space="0" w:color="auto"/>
                  </w:tcBorders>
                  <w:hideMark/>
                </w:tcPr>
                <w:p w:rsidR="0005562B" w:rsidRPr="00FB24CF" w:rsidRDefault="0005562B" w:rsidP="0005562B">
                  <w:pPr>
                    <w:pStyle w:val="Normal1"/>
                    <w:spacing w:line="276" w:lineRule="auto"/>
                    <w:rPr>
                      <w:sz w:val="24"/>
                      <w:lang w:eastAsia="en-US"/>
                    </w:rPr>
                  </w:pPr>
                  <w:r w:rsidRPr="00FB24CF">
                    <w:rPr>
                      <w:sz w:val="24"/>
                      <w:lang w:eastAsia="en-US"/>
                    </w:rPr>
                    <w:t>12517</w:t>
                  </w:r>
                </w:p>
              </w:tc>
              <w:tc>
                <w:tcPr>
                  <w:tcW w:w="1275" w:type="dxa"/>
                  <w:tcBorders>
                    <w:top w:val="single" w:sz="4" w:space="0" w:color="auto"/>
                    <w:left w:val="single" w:sz="4" w:space="0" w:color="auto"/>
                    <w:bottom w:val="single" w:sz="4" w:space="0" w:color="auto"/>
                    <w:right w:val="single" w:sz="4" w:space="0" w:color="auto"/>
                  </w:tcBorders>
                  <w:hideMark/>
                </w:tcPr>
                <w:p w:rsidR="0005562B" w:rsidRPr="00FB24CF" w:rsidRDefault="0005562B" w:rsidP="0005562B">
                  <w:pPr>
                    <w:pStyle w:val="Normal1"/>
                    <w:spacing w:line="276" w:lineRule="auto"/>
                    <w:rPr>
                      <w:sz w:val="24"/>
                      <w:lang w:eastAsia="en-US"/>
                    </w:rPr>
                  </w:pPr>
                  <w:r w:rsidRPr="00FB24CF">
                    <w:rPr>
                      <w:sz w:val="24"/>
                      <w:lang w:eastAsia="en-US"/>
                    </w:rPr>
                    <w:t>12777</w:t>
                  </w:r>
                </w:p>
              </w:tc>
            </w:tr>
            <w:tr w:rsidR="0005562B" w:rsidRPr="00F33BF5" w:rsidTr="00733FDF">
              <w:trPr>
                <w:cantSplit/>
                <w:trHeight w:val="710"/>
              </w:trPr>
              <w:tc>
                <w:tcPr>
                  <w:tcW w:w="2972" w:type="dxa"/>
                  <w:tcBorders>
                    <w:top w:val="single" w:sz="4" w:space="0" w:color="auto"/>
                    <w:left w:val="single" w:sz="4" w:space="0" w:color="auto"/>
                    <w:bottom w:val="single" w:sz="4" w:space="0" w:color="auto"/>
                    <w:right w:val="single" w:sz="4" w:space="0" w:color="auto"/>
                  </w:tcBorders>
                  <w:hideMark/>
                </w:tcPr>
                <w:p w:rsidR="0005562B" w:rsidRPr="00F33BF5" w:rsidRDefault="0005562B" w:rsidP="0005562B">
                  <w:pPr>
                    <w:pStyle w:val="Normal1"/>
                    <w:spacing w:line="276" w:lineRule="auto"/>
                    <w:jc w:val="left"/>
                    <w:rPr>
                      <w:sz w:val="24"/>
                      <w:lang w:eastAsia="en-US"/>
                    </w:rPr>
                  </w:pPr>
                  <w:r w:rsidRPr="00F33BF5">
                    <w:rPr>
                      <w:sz w:val="24"/>
                      <w:lang w:eastAsia="en-US"/>
                    </w:rPr>
                    <w:t>индекс физического объема</w:t>
                  </w:r>
                </w:p>
              </w:tc>
              <w:tc>
                <w:tcPr>
                  <w:tcW w:w="1570" w:type="dxa"/>
                  <w:tcBorders>
                    <w:top w:val="single" w:sz="4" w:space="0" w:color="auto"/>
                    <w:left w:val="single" w:sz="4" w:space="0" w:color="auto"/>
                    <w:bottom w:val="single" w:sz="4" w:space="0" w:color="auto"/>
                    <w:right w:val="single" w:sz="4" w:space="0" w:color="auto"/>
                  </w:tcBorders>
                  <w:hideMark/>
                </w:tcPr>
                <w:p w:rsidR="0005562B" w:rsidRPr="002B4BDB" w:rsidRDefault="0005562B" w:rsidP="0005562B">
                  <w:pPr>
                    <w:rPr>
                      <w:rFonts w:ascii="Times New Roman" w:hAnsi="Times New Roman"/>
                    </w:rPr>
                  </w:pPr>
                  <w:r w:rsidRPr="002B4BDB">
                    <w:rPr>
                      <w:rFonts w:ascii="Times New Roman" w:hAnsi="Times New Roman"/>
                    </w:rPr>
                    <w:t>в % к предыдущему году</w:t>
                  </w:r>
                </w:p>
              </w:tc>
              <w:tc>
                <w:tcPr>
                  <w:tcW w:w="1099" w:type="dxa"/>
                  <w:tcBorders>
                    <w:top w:val="single" w:sz="4" w:space="0" w:color="auto"/>
                    <w:left w:val="single" w:sz="4" w:space="0" w:color="auto"/>
                    <w:bottom w:val="single" w:sz="4" w:space="0" w:color="auto"/>
                    <w:right w:val="single" w:sz="4" w:space="0" w:color="auto"/>
                  </w:tcBorders>
                </w:tcPr>
                <w:p w:rsidR="0005562B" w:rsidRPr="00FB24CF" w:rsidRDefault="0005562B" w:rsidP="0005562B">
                  <w:pPr>
                    <w:pStyle w:val="Normal1"/>
                    <w:spacing w:line="276" w:lineRule="auto"/>
                    <w:rPr>
                      <w:sz w:val="24"/>
                      <w:lang w:eastAsia="en-US"/>
                    </w:rPr>
                  </w:pPr>
                  <w:r w:rsidRPr="00FB24CF">
                    <w:rPr>
                      <w:sz w:val="24"/>
                      <w:lang w:eastAsia="en-US"/>
                    </w:rPr>
                    <w:t>92,2</w:t>
                  </w:r>
                </w:p>
              </w:tc>
              <w:tc>
                <w:tcPr>
                  <w:tcW w:w="1144" w:type="dxa"/>
                  <w:tcBorders>
                    <w:top w:val="single" w:sz="4" w:space="0" w:color="auto"/>
                    <w:left w:val="single" w:sz="4" w:space="0" w:color="auto"/>
                    <w:bottom w:val="single" w:sz="4" w:space="0" w:color="auto"/>
                    <w:right w:val="single" w:sz="4" w:space="0" w:color="auto"/>
                  </w:tcBorders>
                  <w:hideMark/>
                </w:tcPr>
                <w:p w:rsidR="0005562B" w:rsidRPr="00FB24CF" w:rsidRDefault="0005562B" w:rsidP="0005562B">
                  <w:pPr>
                    <w:pStyle w:val="Normal1"/>
                    <w:spacing w:line="276" w:lineRule="auto"/>
                    <w:rPr>
                      <w:sz w:val="24"/>
                      <w:lang w:eastAsia="en-US"/>
                    </w:rPr>
                  </w:pPr>
                  <w:r w:rsidRPr="00FB24CF">
                    <w:rPr>
                      <w:sz w:val="24"/>
                      <w:lang w:eastAsia="en-US"/>
                    </w:rPr>
                    <w:t>102,1</w:t>
                  </w:r>
                </w:p>
              </w:tc>
              <w:tc>
                <w:tcPr>
                  <w:tcW w:w="1331" w:type="dxa"/>
                  <w:tcBorders>
                    <w:top w:val="single" w:sz="4" w:space="0" w:color="auto"/>
                    <w:left w:val="single" w:sz="4" w:space="0" w:color="auto"/>
                    <w:bottom w:val="single" w:sz="4" w:space="0" w:color="auto"/>
                    <w:right w:val="single" w:sz="4" w:space="0" w:color="auto"/>
                  </w:tcBorders>
                  <w:hideMark/>
                </w:tcPr>
                <w:p w:rsidR="0005562B" w:rsidRPr="00FB24CF" w:rsidRDefault="0005562B" w:rsidP="0005562B">
                  <w:pPr>
                    <w:pStyle w:val="Normal1"/>
                    <w:spacing w:line="276" w:lineRule="auto"/>
                    <w:rPr>
                      <w:sz w:val="24"/>
                      <w:lang w:eastAsia="en-US"/>
                    </w:rPr>
                  </w:pPr>
                  <w:r w:rsidRPr="00FB24CF">
                    <w:rPr>
                      <w:sz w:val="24"/>
                      <w:lang w:eastAsia="en-US"/>
                    </w:rPr>
                    <w:t>95,7</w:t>
                  </w:r>
                </w:p>
              </w:tc>
              <w:tc>
                <w:tcPr>
                  <w:tcW w:w="1266" w:type="dxa"/>
                  <w:tcBorders>
                    <w:top w:val="single" w:sz="4" w:space="0" w:color="auto"/>
                    <w:left w:val="single" w:sz="4" w:space="0" w:color="auto"/>
                    <w:bottom w:val="single" w:sz="4" w:space="0" w:color="auto"/>
                    <w:right w:val="single" w:sz="4" w:space="0" w:color="auto"/>
                  </w:tcBorders>
                  <w:hideMark/>
                </w:tcPr>
                <w:p w:rsidR="0005562B" w:rsidRPr="00FB24CF" w:rsidRDefault="0005562B" w:rsidP="0005562B">
                  <w:pPr>
                    <w:pStyle w:val="Normal1"/>
                    <w:spacing w:line="276" w:lineRule="auto"/>
                    <w:rPr>
                      <w:sz w:val="24"/>
                      <w:lang w:eastAsia="en-US"/>
                    </w:rPr>
                  </w:pPr>
                  <w:r w:rsidRPr="00FB24CF">
                    <w:rPr>
                      <w:sz w:val="24"/>
                      <w:lang w:eastAsia="en-US"/>
                    </w:rPr>
                    <w:t>96,3</w:t>
                  </w:r>
                </w:p>
              </w:tc>
              <w:tc>
                <w:tcPr>
                  <w:tcW w:w="1276" w:type="dxa"/>
                  <w:tcBorders>
                    <w:top w:val="single" w:sz="4" w:space="0" w:color="auto"/>
                    <w:left w:val="single" w:sz="4" w:space="0" w:color="auto"/>
                    <w:bottom w:val="single" w:sz="4" w:space="0" w:color="auto"/>
                    <w:right w:val="single" w:sz="4" w:space="0" w:color="auto"/>
                  </w:tcBorders>
                  <w:hideMark/>
                </w:tcPr>
                <w:p w:rsidR="0005562B" w:rsidRPr="00FB24CF" w:rsidRDefault="0005562B" w:rsidP="0005562B">
                  <w:pPr>
                    <w:pStyle w:val="Normal1"/>
                    <w:spacing w:line="276" w:lineRule="auto"/>
                    <w:rPr>
                      <w:sz w:val="24"/>
                      <w:lang w:eastAsia="en-US"/>
                    </w:rPr>
                  </w:pPr>
                  <w:r w:rsidRPr="00FB24CF">
                    <w:rPr>
                      <w:sz w:val="24"/>
                      <w:lang w:eastAsia="en-US"/>
                    </w:rPr>
                    <w:t>97,1</w:t>
                  </w:r>
                </w:p>
              </w:tc>
              <w:tc>
                <w:tcPr>
                  <w:tcW w:w="1276" w:type="dxa"/>
                  <w:tcBorders>
                    <w:top w:val="single" w:sz="4" w:space="0" w:color="auto"/>
                    <w:left w:val="single" w:sz="4" w:space="0" w:color="auto"/>
                    <w:bottom w:val="single" w:sz="4" w:space="0" w:color="auto"/>
                    <w:right w:val="single" w:sz="4" w:space="0" w:color="auto"/>
                  </w:tcBorders>
                  <w:hideMark/>
                </w:tcPr>
                <w:p w:rsidR="0005562B" w:rsidRPr="00FB24CF" w:rsidRDefault="0005562B" w:rsidP="0005562B">
                  <w:pPr>
                    <w:pStyle w:val="Normal1"/>
                    <w:spacing w:line="276" w:lineRule="auto"/>
                    <w:rPr>
                      <w:sz w:val="24"/>
                      <w:lang w:eastAsia="en-US"/>
                    </w:rPr>
                  </w:pPr>
                  <w:r w:rsidRPr="00FB24CF">
                    <w:rPr>
                      <w:sz w:val="24"/>
                      <w:lang w:eastAsia="en-US"/>
                    </w:rPr>
                    <w:t>97,4</w:t>
                  </w:r>
                </w:p>
              </w:tc>
              <w:tc>
                <w:tcPr>
                  <w:tcW w:w="1244" w:type="dxa"/>
                  <w:tcBorders>
                    <w:top w:val="single" w:sz="4" w:space="0" w:color="auto"/>
                    <w:left w:val="single" w:sz="4" w:space="0" w:color="auto"/>
                    <w:bottom w:val="single" w:sz="4" w:space="0" w:color="auto"/>
                    <w:right w:val="single" w:sz="4" w:space="0" w:color="auto"/>
                  </w:tcBorders>
                  <w:hideMark/>
                </w:tcPr>
                <w:p w:rsidR="0005562B" w:rsidRPr="00FB24CF" w:rsidRDefault="0005562B" w:rsidP="0005562B">
                  <w:pPr>
                    <w:pStyle w:val="Normal1"/>
                    <w:spacing w:line="276" w:lineRule="auto"/>
                    <w:rPr>
                      <w:sz w:val="24"/>
                      <w:lang w:eastAsia="en-US"/>
                    </w:rPr>
                  </w:pPr>
                  <w:r w:rsidRPr="00FB24CF">
                    <w:rPr>
                      <w:sz w:val="24"/>
                      <w:lang w:eastAsia="en-US"/>
                    </w:rPr>
                    <w:t>97,2</w:t>
                  </w:r>
                </w:p>
              </w:tc>
              <w:tc>
                <w:tcPr>
                  <w:tcW w:w="1275" w:type="dxa"/>
                  <w:tcBorders>
                    <w:top w:val="single" w:sz="4" w:space="0" w:color="auto"/>
                    <w:left w:val="single" w:sz="4" w:space="0" w:color="auto"/>
                    <w:bottom w:val="single" w:sz="4" w:space="0" w:color="auto"/>
                    <w:right w:val="single" w:sz="4" w:space="0" w:color="auto"/>
                  </w:tcBorders>
                  <w:hideMark/>
                </w:tcPr>
                <w:p w:rsidR="0005562B" w:rsidRPr="00FB24CF" w:rsidRDefault="0005562B" w:rsidP="0005562B">
                  <w:pPr>
                    <w:pStyle w:val="Normal1"/>
                    <w:spacing w:line="276" w:lineRule="auto"/>
                    <w:rPr>
                      <w:sz w:val="24"/>
                      <w:lang w:eastAsia="en-US"/>
                    </w:rPr>
                  </w:pPr>
                  <w:r w:rsidRPr="00FB24CF">
                    <w:rPr>
                      <w:sz w:val="24"/>
                      <w:lang w:eastAsia="en-US"/>
                    </w:rPr>
                    <w:t>97,9</w:t>
                  </w:r>
                </w:p>
              </w:tc>
            </w:tr>
            <w:tr w:rsidR="0005562B" w:rsidRPr="00F33BF5" w:rsidTr="00733FDF">
              <w:trPr>
                <w:cantSplit/>
                <w:trHeight w:val="609"/>
              </w:trPr>
              <w:tc>
                <w:tcPr>
                  <w:tcW w:w="2972" w:type="dxa"/>
                  <w:tcBorders>
                    <w:top w:val="single" w:sz="4" w:space="0" w:color="auto"/>
                    <w:left w:val="single" w:sz="4" w:space="0" w:color="auto"/>
                    <w:bottom w:val="single" w:sz="4" w:space="0" w:color="auto"/>
                    <w:right w:val="single" w:sz="4" w:space="0" w:color="auto"/>
                  </w:tcBorders>
                  <w:hideMark/>
                </w:tcPr>
                <w:p w:rsidR="0005562B" w:rsidRPr="00F33BF5" w:rsidRDefault="0005562B" w:rsidP="0005562B">
                  <w:pPr>
                    <w:pStyle w:val="Normal1"/>
                    <w:spacing w:line="276" w:lineRule="auto"/>
                    <w:jc w:val="left"/>
                    <w:rPr>
                      <w:sz w:val="24"/>
                      <w:lang w:eastAsia="en-US"/>
                    </w:rPr>
                  </w:pPr>
                  <w:r w:rsidRPr="00F33BF5">
                    <w:rPr>
                      <w:sz w:val="24"/>
                      <w:lang w:eastAsia="en-US"/>
                    </w:rPr>
                    <w:t xml:space="preserve">Объем платных услуг населению  </w:t>
                  </w:r>
                </w:p>
              </w:tc>
              <w:tc>
                <w:tcPr>
                  <w:tcW w:w="1570" w:type="dxa"/>
                  <w:tcBorders>
                    <w:top w:val="single" w:sz="4" w:space="0" w:color="auto"/>
                    <w:left w:val="single" w:sz="4" w:space="0" w:color="auto"/>
                    <w:bottom w:val="single" w:sz="4" w:space="0" w:color="auto"/>
                    <w:right w:val="single" w:sz="4" w:space="0" w:color="auto"/>
                  </w:tcBorders>
                  <w:hideMark/>
                </w:tcPr>
                <w:p w:rsidR="0005562B" w:rsidRPr="002B4BDB" w:rsidRDefault="0005562B" w:rsidP="0005562B">
                  <w:pPr>
                    <w:pStyle w:val="Normal1"/>
                    <w:spacing w:line="276" w:lineRule="auto"/>
                    <w:rPr>
                      <w:sz w:val="24"/>
                      <w:lang w:eastAsia="en-US"/>
                    </w:rPr>
                  </w:pPr>
                  <w:r>
                    <w:rPr>
                      <w:sz w:val="24"/>
                      <w:lang w:eastAsia="en-US"/>
                    </w:rPr>
                    <w:t>млн</w:t>
                  </w:r>
                  <w:r w:rsidRPr="002B4BDB">
                    <w:rPr>
                      <w:sz w:val="24"/>
                      <w:lang w:eastAsia="en-US"/>
                    </w:rPr>
                    <w:t>.</w:t>
                  </w:r>
                </w:p>
                <w:p w:rsidR="0005562B" w:rsidRPr="002B4BDB" w:rsidRDefault="0005562B" w:rsidP="0005562B">
                  <w:pPr>
                    <w:pStyle w:val="Normal1"/>
                    <w:spacing w:line="276" w:lineRule="auto"/>
                    <w:rPr>
                      <w:sz w:val="24"/>
                      <w:lang w:eastAsia="en-US"/>
                    </w:rPr>
                  </w:pPr>
                  <w:r w:rsidRPr="002B4BDB">
                    <w:rPr>
                      <w:sz w:val="24"/>
                      <w:lang w:eastAsia="en-US"/>
                    </w:rPr>
                    <w:t>руб.</w:t>
                  </w:r>
                </w:p>
              </w:tc>
              <w:tc>
                <w:tcPr>
                  <w:tcW w:w="1099" w:type="dxa"/>
                  <w:tcBorders>
                    <w:top w:val="single" w:sz="4" w:space="0" w:color="auto"/>
                    <w:left w:val="single" w:sz="4" w:space="0" w:color="auto"/>
                    <w:bottom w:val="single" w:sz="4" w:space="0" w:color="auto"/>
                    <w:right w:val="single" w:sz="4" w:space="0" w:color="auto"/>
                  </w:tcBorders>
                  <w:hideMark/>
                </w:tcPr>
                <w:p w:rsidR="0005562B" w:rsidRPr="00FB24CF" w:rsidRDefault="0005562B" w:rsidP="0005562B">
                  <w:pPr>
                    <w:pStyle w:val="Normal1"/>
                    <w:spacing w:line="276" w:lineRule="auto"/>
                    <w:rPr>
                      <w:sz w:val="24"/>
                      <w:lang w:eastAsia="en-US"/>
                    </w:rPr>
                  </w:pPr>
                  <w:r w:rsidRPr="00FB24CF">
                    <w:rPr>
                      <w:sz w:val="24"/>
                      <w:lang w:eastAsia="en-US"/>
                    </w:rPr>
                    <w:t>0,118</w:t>
                  </w:r>
                </w:p>
              </w:tc>
              <w:tc>
                <w:tcPr>
                  <w:tcW w:w="1144" w:type="dxa"/>
                  <w:tcBorders>
                    <w:top w:val="single" w:sz="4" w:space="0" w:color="auto"/>
                    <w:left w:val="single" w:sz="4" w:space="0" w:color="auto"/>
                    <w:bottom w:val="single" w:sz="4" w:space="0" w:color="auto"/>
                    <w:right w:val="single" w:sz="4" w:space="0" w:color="auto"/>
                  </w:tcBorders>
                  <w:hideMark/>
                </w:tcPr>
                <w:p w:rsidR="0005562B" w:rsidRPr="00FB24CF" w:rsidRDefault="0005562B" w:rsidP="0005562B">
                  <w:pPr>
                    <w:pStyle w:val="Normal1"/>
                    <w:spacing w:line="276" w:lineRule="auto"/>
                    <w:rPr>
                      <w:sz w:val="24"/>
                      <w:lang w:eastAsia="en-US"/>
                    </w:rPr>
                  </w:pPr>
                  <w:r w:rsidRPr="00FB24CF">
                    <w:rPr>
                      <w:sz w:val="24"/>
                      <w:lang w:eastAsia="en-US"/>
                    </w:rPr>
                    <w:t>0,114</w:t>
                  </w:r>
                </w:p>
              </w:tc>
              <w:tc>
                <w:tcPr>
                  <w:tcW w:w="1331" w:type="dxa"/>
                  <w:tcBorders>
                    <w:top w:val="single" w:sz="4" w:space="0" w:color="auto"/>
                    <w:left w:val="single" w:sz="4" w:space="0" w:color="auto"/>
                    <w:bottom w:val="single" w:sz="4" w:space="0" w:color="auto"/>
                    <w:right w:val="single" w:sz="4" w:space="0" w:color="auto"/>
                  </w:tcBorders>
                  <w:hideMark/>
                </w:tcPr>
                <w:p w:rsidR="0005562B" w:rsidRPr="00FB24CF" w:rsidRDefault="0005562B" w:rsidP="0005562B">
                  <w:pPr>
                    <w:pStyle w:val="Normal1"/>
                    <w:spacing w:line="276" w:lineRule="auto"/>
                    <w:rPr>
                      <w:sz w:val="24"/>
                      <w:lang w:eastAsia="en-US"/>
                    </w:rPr>
                  </w:pPr>
                  <w:r w:rsidRPr="00FB24CF">
                    <w:rPr>
                      <w:sz w:val="24"/>
                      <w:lang w:eastAsia="en-US"/>
                    </w:rPr>
                    <w:t>0,114</w:t>
                  </w:r>
                </w:p>
              </w:tc>
              <w:tc>
                <w:tcPr>
                  <w:tcW w:w="1266" w:type="dxa"/>
                  <w:tcBorders>
                    <w:top w:val="single" w:sz="4" w:space="0" w:color="auto"/>
                    <w:left w:val="single" w:sz="4" w:space="0" w:color="auto"/>
                    <w:bottom w:val="single" w:sz="4" w:space="0" w:color="auto"/>
                    <w:right w:val="single" w:sz="4" w:space="0" w:color="auto"/>
                  </w:tcBorders>
                  <w:hideMark/>
                </w:tcPr>
                <w:p w:rsidR="0005562B" w:rsidRPr="00FB24CF" w:rsidRDefault="0005562B" w:rsidP="0005562B">
                  <w:pPr>
                    <w:pStyle w:val="Normal1"/>
                    <w:spacing w:line="276" w:lineRule="auto"/>
                    <w:rPr>
                      <w:sz w:val="24"/>
                      <w:lang w:eastAsia="en-US"/>
                    </w:rPr>
                  </w:pPr>
                  <w:r w:rsidRPr="00FB24CF">
                    <w:rPr>
                      <w:sz w:val="24"/>
                      <w:lang w:eastAsia="en-US"/>
                    </w:rPr>
                    <w:t>0,117</w:t>
                  </w:r>
                </w:p>
              </w:tc>
              <w:tc>
                <w:tcPr>
                  <w:tcW w:w="1276" w:type="dxa"/>
                  <w:tcBorders>
                    <w:top w:val="single" w:sz="4" w:space="0" w:color="auto"/>
                    <w:left w:val="single" w:sz="4" w:space="0" w:color="auto"/>
                    <w:bottom w:val="single" w:sz="4" w:space="0" w:color="auto"/>
                    <w:right w:val="single" w:sz="4" w:space="0" w:color="auto"/>
                  </w:tcBorders>
                  <w:hideMark/>
                </w:tcPr>
                <w:p w:rsidR="0005562B" w:rsidRPr="00FB24CF" w:rsidRDefault="0005562B" w:rsidP="0005562B">
                  <w:pPr>
                    <w:pStyle w:val="Normal1"/>
                    <w:spacing w:line="276" w:lineRule="auto"/>
                    <w:rPr>
                      <w:sz w:val="24"/>
                      <w:lang w:eastAsia="en-US"/>
                    </w:rPr>
                  </w:pPr>
                  <w:r w:rsidRPr="00FB24CF">
                    <w:rPr>
                      <w:sz w:val="24"/>
                      <w:lang w:eastAsia="en-US"/>
                    </w:rPr>
                    <w:t>0,118</w:t>
                  </w:r>
                </w:p>
              </w:tc>
              <w:tc>
                <w:tcPr>
                  <w:tcW w:w="1276" w:type="dxa"/>
                  <w:tcBorders>
                    <w:top w:val="single" w:sz="4" w:space="0" w:color="auto"/>
                    <w:left w:val="single" w:sz="4" w:space="0" w:color="auto"/>
                    <w:bottom w:val="single" w:sz="4" w:space="0" w:color="auto"/>
                    <w:right w:val="single" w:sz="4" w:space="0" w:color="auto"/>
                  </w:tcBorders>
                  <w:hideMark/>
                </w:tcPr>
                <w:p w:rsidR="0005562B" w:rsidRPr="00FB24CF" w:rsidRDefault="0005562B" w:rsidP="0005562B">
                  <w:pPr>
                    <w:pStyle w:val="Normal1"/>
                    <w:spacing w:line="276" w:lineRule="auto"/>
                    <w:rPr>
                      <w:sz w:val="24"/>
                      <w:lang w:eastAsia="en-US"/>
                    </w:rPr>
                  </w:pPr>
                  <w:r w:rsidRPr="00FB24CF">
                    <w:rPr>
                      <w:sz w:val="24"/>
                      <w:lang w:eastAsia="en-US"/>
                    </w:rPr>
                    <w:t>0,119</w:t>
                  </w:r>
                </w:p>
              </w:tc>
              <w:tc>
                <w:tcPr>
                  <w:tcW w:w="1244" w:type="dxa"/>
                  <w:tcBorders>
                    <w:top w:val="single" w:sz="4" w:space="0" w:color="auto"/>
                    <w:left w:val="single" w:sz="4" w:space="0" w:color="auto"/>
                    <w:bottom w:val="single" w:sz="4" w:space="0" w:color="auto"/>
                    <w:right w:val="single" w:sz="4" w:space="0" w:color="auto"/>
                  </w:tcBorders>
                  <w:hideMark/>
                </w:tcPr>
                <w:p w:rsidR="0005562B" w:rsidRPr="00FB24CF" w:rsidRDefault="0005562B" w:rsidP="0005562B">
                  <w:pPr>
                    <w:pStyle w:val="Normal1"/>
                    <w:spacing w:line="276" w:lineRule="auto"/>
                    <w:rPr>
                      <w:sz w:val="24"/>
                      <w:lang w:eastAsia="en-US"/>
                    </w:rPr>
                  </w:pPr>
                  <w:r w:rsidRPr="00FB24CF">
                    <w:rPr>
                      <w:sz w:val="24"/>
                      <w:lang w:eastAsia="en-US"/>
                    </w:rPr>
                    <w:t>0,120</w:t>
                  </w:r>
                </w:p>
              </w:tc>
              <w:tc>
                <w:tcPr>
                  <w:tcW w:w="1275" w:type="dxa"/>
                  <w:tcBorders>
                    <w:top w:val="single" w:sz="4" w:space="0" w:color="auto"/>
                    <w:left w:val="single" w:sz="4" w:space="0" w:color="auto"/>
                    <w:bottom w:val="single" w:sz="4" w:space="0" w:color="auto"/>
                    <w:right w:val="single" w:sz="4" w:space="0" w:color="auto"/>
                  </w:tcBorders>
                  <w:hideMark/>
                </w:tcPr>
                <w:p w:rsidR="0005562B" w:rsidRPr="00FB24CF" w:rsidRDefault="0005562B" w:rsidP="0005562B">
                  <w:pPr>
                    <w:pStyle w:val="Normal1"/>
                    <w:spacing w:line="276" w:lineRule="auto"/>
                    <w:rPr>
                      <w:sz w:val="24"/>
                      <w:lang w:eastAsia="en-US"/>
                    </w:rPr>
                  </w:pPr>
                  <w:r w:rsidRPr="00FB24CF">
                    <w:rPr>
                      <w:sz w:val="24"/>
                      <w:lang w:eastAsia="en-US"/>
                    </w:rPr>
                    <w:t>0,120</w:t>
                  </w:r>
                </w:p>
              </w:tc>
            </w:tr>
            <w:tr w:rsidR="0005562B" w:rsidRPr="00F33BF5" w:rsidTr="00733FDF">
              <w:trPr>
                <w:cantSplit/>
                <w:trHeight w:val="809"/>
              </w:trPr>
              <w:tc>
                <w:tcPr>
                  <w:tcW w:w="2972" w:type="dxa"/>
                  <w:tcBorders>
                    <w:top w:val="single" w:sz="4" w:space="0" w:color="auto"/>
                    <w:left w:val="single" w:sz="4" w:space="0" w:color="auto"/>
                    <w:bottom w:val="single" w:sz="4" w:space="0" w:color="auto"/>
                    <w:right w:val="single" w:sz="4" w:space="0" w:color="auto"/>
                  </w:tcBorders>
                  <w:hideMark/>
                </w:tcPr>
                <w:p w:rsidR="0005562B" w:rsidRPr="00F33BF5" w:rsidRDefault="0005562B" w:rsidP="0005562B">
                  <w:pPr>
                    <w:pStyle w:val="Normal1"/>
                    <w:spacing w:line="276" w:lineRule="auto"/>
                    <w:jc w:val="left"/>
                    <w:rPr>
                      <w:sz w:val="24"/>
                      <w:lang w:eastAsia="en-US"/>
                    </w:rPr>
                  </w:pPr>
                  <w:r w:rsidRPr="00F33BF5">
                    <w:rPr>
                      <w:sz w:val="24"/>
                      <w:lang w:eastAsia="en-US"/>
                    </w:rPr>
                    <w:t>индекс физического объема</w:t>
                  </w:r>
                </w:p>
              </w:tc>
              <w:tc>
                <w:tcPr>
                  <w:tcW w:w="1570" w:type="dxa"/>
                  <w:tcBorders>
                    <w:top w:val="single" w:sz="4" w:space="0" w:color="auto"/>
                    <w:left w:val="single" w:sz="4" w:space="0" w:color="auto"/>
                    <w:bottom w:val="single" w:sz="4" w:space="0" w:color="auto"/>
                    <w:right w:val="single" w:sz="4" w:space="0" w:color="auto"/>
                  </w:tcBorders>
                  <w:hideMark/>
                </w:tcPr>
                <w:p w:rsidR="0005562B" w:rsidRPr="002B4BDB" w:rsidRDefault="0005562B" w:rsidP="0005562B">
                  <w:pPr>
                    <w:rPr>
                      <w:rFonts w:ascii="Times New Roman" w:hAnsi="Times New Roman"/>
                    </w:rPr>
                  </w:pPr>
                  <w:r w:rsidRPr="002B4BDB">
                    <w:rPr>
                      <w:rFonts w:ascii="Times New Roman" w:hAnsi="Times New Roman"/>
                    </w:rPr>
                    <w:t>в % к предыдущему году</w:t>
                  </w:r>
                </w:p>
              </w:tc>
              <w:tc>
                <w:tcPr>
                  <w:tcW w:w="1099" w:type="dxa"/>
                  <w:tcBorders>
                    <w:top w:val="single" w:sz="4" w:space="0" w:color="auto"/>
                    <w:left w:val="single" w:sz="4" w:space="0" w:color="auto"/>
                    <w:bottom w:val="single" w:sz="4" w:space="0" w:color="auto"/>
                    <w:right w:val="single" w:sz="4" w:space="0" w:color="auto"/>
                  </w:tcBorders>
                </w:tcPr>
                <w:p w:rsidR="0005562B" w:rsidRPr="00FB24CF" w:rsidRDefault="0005562B" w:rsidP="0005562B">
                  <w:pPr>
                    <w:pStyle w:val="Normal1"/>
                    <w:spacing w:line="276" w:lineRule="auto"/>
                    <w:rPr>
                      <w:sz w:val="24"/>
                      <w:lang w:eastAsia="en-US"/>
                    </w:rPr>
                  </w:pPr>
                  <w:r w:rsidRPr="00FB24CF">
                    <w:rPr>
                      <w:sz w:val="24"/>
                      <w:lang w:eastAsia="en-US"/>
                    </w:rPr>
                    <w:t>87,7</w:t>
                  </w:r>
                </w:p>
              </w:tc>
              <w:tc>
                <w:tcPr>
                  <w:tcW w:w="1144" w:type="dxa"/>
                  <w:tcBorders>
                    <w:top w:val="single" w:sz="4" w:space="0" w:color="auto"/>
                    <w:left w:val="single" w:sz="4" w:space="0" w:color="auto"/>
                    <w:bottom w:val="single" w:sz="4" w:space="0" w:color="auto"/>
                    <w:right w:val="single" w:sz="4" w:space="0" w:color="auto"/>
                  </w:tcBorders>
                  <w:hideMark/>
                </w:tcPr>
                <w:p w:rsidR="0005562B" w:rsidRPr="00FB24CF" w:rsidRDefault="0005562B" w:rsidP="0005562B">
                  <w:pPr>
                    <w:pStyle w:val="Normal1"/>
                    <w:spacing w:line="276" w:lineRule="auto"/>
                    <w:rPr>
                      <w:sz w:val="24"/>
                      <w:lang w:eastAsia="en-US"/>
                    </w:rPr>
                  </w:pPr>
                  <w:r w:rsidRPr="00FB24CF">
                    <w:rPr>
                      <w:sz w:val="24"/>
                      <w:lang w:eastAsia="en-US"/>
                    </w:rPr>
                    <w:t>89,5</w:t>
                  </w:r>
                </w:p>
              </w:tc>
              <w:tc>
                <w:tcPr>
                  <w:tcW w:w="1331" w:type="dxa"/>
                  <w:tcBorders>
                    <w:top w:val="single" w:sz="4" w:space="0" w:color="auto"/>
                    <w:left w:val="single" w:sz="4" w:space="0" w:color="auto"/>
                    <w:bottom w:val="single" w:sz="4" w:space="0" w:color="auto"/>
                    <w:right w:val="single" w:sz="4" w:space="0" w:color="auto"/>
                  </w:tcBorders>
                  <w:hideMark/>
                </w:tcPr>
                <w:p w:rsidR="0005562B" w:rsidRPr="00FB24CF" w:rsidRDefault="0005562B" w:rsidP="0005562B">
                  <w:pPr>
                    <w:pStyle w:val="Normal1"/>
                    <w:spacing w:line="276" w:lineRule="auto"/>
                    <w:rPr>
                      <w:sz w:val="24"/>
                      <w:lang w:eastAsia="en-US"/>
                    </w:rPr>
                  </w:pPr>
                  <w:r w:rsidRPr="00FB24CF">
                    <w:rPr>
                      <w:sz w:val="24"/>
                      <w:lang w:eastAsia="en-US"/>
                    </w:rPr>
                    <w:t>97,4</w:t>
                  </w:r>
                </w:p>
              </w:tc>
              <w:tc>
                <w:tcPr>
                  <w:tcW w:w="1266" w:type="dxa"/>
                  <w:tcBorders>
                    <w:top w:val="single" w:sz="4" w:space="0" w:color="auto"/>
                    <w:left w:val="single" w:sz="4" w:space="0" w:color="auto"/>
                    <w:bottom w:val="single" w:sz="4" w:space="0" w:color="auto"/>
                    <w:right w:val="single" w:sz="4" w:space="0" w:color="auto"/>
                  </w:tcBorders>
                  <w:hideMark/>
                </w:tcPr>
                <w:p w:rsidR="0005562B" w:rsidRPr="00FB24CF" w:rsidRDefault="0005562B" w:rsidP="0005562B">
                  <w:pPr>
                    <w:pStyle w:val="Normal1"/>
                    <w:spacing w:line="276" w:lineRule="auto"/>
                    <w:rPr>
                      <w:sz w:val="24"/>
                      <w:lang w:eastAsia="en-US"/>
                    </w:rPr>
                  </w:pPr>
                  <w:r w:rsidRPr="00FB24CF">
                    <w:rPr>
                      <w:sz w:val="24"/>
                      <w:lang w:eastAsia="en-US"/>
                    </w:rPr>
                    <w:t>97,7</w:t>
                  </w:r>
                </w:p>
              </w:tc>
              <w:tc>
                <w:tcPr>
                  <w:tcW w:w="1276" w:type="dxa"/>
                  <w:tcBorders>
                    <w:top w:val="single" w:sz="4" w:space="0" w:color="auto"/>
                    <w:left w:val="single" w:sz="4" w:space="0" w:color="auto"/>
                    <w:bottom w:val="single" w:sz="4" w:space="0" w:color="auto"/>
                    <w:right w:val="single" w:sz="4" w:space="0" w:color="auto"/>
                  </w:tcBorders>
                  <w:hideMark/>
                </w:tcPr>
                <w:p w:rsidR="0005562B" w:rsidRPr="00FB24CF" w:rsidRDefault="0005562B" w:rsidP="0005562B">
                  <w:pPr>
                    <w:pStyle w:val="Normal1"/>
                    <w:spacing w:line="276" w:lineRule="auto"/>
                    <w:rPr>
                      <w:sz w:val="24"/>
                      <w:lang w:eastAsia="en-US"/>
                    </w:rPr>
                  </w:pPr>
                  <w:r w:rsidRPr="00FB24CF">
                    <w:rPr>
                      <w:sz w:val="24"/>
                      <w:lang w:eastAsia="en-US"/>
                    </w:rPr>
                    <w:t>96,8</w:t>
                  </w:r>
                </w:p>
              </w:tc>
              <w:tc>
                <w:tcPr>
                  <w:tcW w:w="1276" w:type="dxa"/>
                  <w:tcBorders>
                    <w:top w:val="single" w:sz="4" w:space="0" w:color="auto"/>
                    <w:left w:val="single" w:sz="4" w:space="0" w:color="auto"/>
                    <w:bottom w:val="single" w:sz="4" w:space="0" w:color="auto"/>
                    <w:right w:val="single" w:sz="4" w:space="0" w:color="auto"/>
                  </w:tcBorders>
                  <w:hideMark/>
                </w:tcPr>
                <w:p w:rsidR="0005562B" w:rsidRPr="00FB24CF" w:rsidRDefault="0005562B" w:rsidP="0005562B">
                  <w:pPr>
                    <w:pStyle w:val="Normal1"/>
                    <w:spacing w:line="276" w:lineRule="auto"/>
                    <w:rPr>
                      <w:sz w:val="24"/>
                      <w:lang w:eastAsia="en-US"/>
                    </w:rPr>
                  </w:pPr>
                  <w:r w:rsidRPr="00FB24CF">
                    <w:rPr>
                      <w:sz w:val="24"/>
                      <w:lang w:eastAsia="en-US"/>
                    </w:rPr>
                    <w:t>97,1</w:t>
                  </w:r>
                </w:p>
              </w:tc>
              <w:tc>
                <w:tcPr>
                  <w:tcW w:w="1244" w:type="dxa"/>
                  <w:tcBorders>
                    <w:top w:val="single" w:sz="4" w:space="0" w:color="auto"/>
                    <w:left w:val="single" w:sz="4" w:space="0" w:color="auto"/>
                    <w:bottom w:val="single" w:sz="4" w:space="0" w:color="auto"/>
                    <w:right w:val="single" w:sz="4" w:space="0" w:color="auto"/>
                  </w:tcBorders>
                  <w:hideMark/>
                </w:tcPr>
                <w:p w:rsidR="0005562B" w:rsidRPr="00FB24CF" w:rsidRDefault="0005562B" w:rsidP="0005562B">
                  <w:pPr>
                    <w:pStyle w:val="Normal1"/>
                    <w:spacing w:line="276" w:lineRule="auto"/>
                    <w:rPr>
                      <w:sz w:val="24"/>
                      <w:lang w:eastAsia="en-US"/>
                    </w:rPr>
                  </w:pPr>
                  <w:r w:rsidRPr="00FB24CF">
                    <w:rPr>
                      <w:sz w:val="24"/>
                      <w:lang w:eastAsia="en-US"/>
                    </w:rPr>
                    <w:t>96,8</w:t>
                  </w:r>
                </w:p>
              </w:tc>
              <w:tc>
                <w:tcPr>
                  <w:tcW w:w="1275" w:type="dxa"/>
                  <w:tcBorders>
                    <w:top w:val="single" w:sz="4" w:space="0" w:color="auto"/>
                    <w:left w:val="single" w:sz="4" w:space="0" w:color="auto"/>
                    <w:bottom w:val="single" w:sz="4" w:space="0" w:color="auto"/>
                    <w:right w:val="single" w:sz="4" w:space="0" w:color="auto"/>
                  </w:tcBorders>
                  <w:hideMark/>
                </w:tcPr>
                <w:p w:rsidR="0005562B" w:rsidRPr="00FB24CF" w:rsidRDefault="0005562B" w:rsidP="0005562B">
                  <w:pPr>
                    <w:pStyle w:val="Normal1"/>
                    <w:spacing w:line="276" w:lineRule="auto"/>
                    <w:rPr>
                      <w:sz w:val="24"/>
                      <w:lang w:eastAsia="en-US"/>
                    </w:rPr>
                  </w:pPr>
                  <w:r w:rsidRPr="00FB24CF">
                    <w:rPr>
                      <w:sz w:val="24"/>
                      <w:lang w:eastAsia="en-US"/>
                    </w:rPr>
                    <w:t>97,2</w:t>
                  </w:r>
                </w:p>
              </w:tc>
            </w:tr>
            <w:tr w:rsidR="0005562B" w:rsidRPr="00F33BF5" w:rsidTr="00733FDF">
              <w:trPr>
                <w:cantSplit/>
                <w:trHeight w:val="616"/>
              </w:trPr>
              <w:tc>
                <w:tcPr>
                  <w:tcW w:w="2972" w:type="dxa"/>
                  <w:tcBorders>
                    <w:top w:val="single" w:sz="4" w:space="0" w:color="auto"/>
                    <w:left w:val="single" w:sz="4" w:space="0" w:color="auto"/>
                    <w:bottom w:val="single" w:sz="4" w:space="0" w:color="auto"/>
                    <w:right w:val="single" w:sz="4" w:space="0" w:color="auto"/>
                  </w:tcBorders>
                  <w:hideMark/>
                </w:tcPr>
                <w:p w:rsidR="0005562B" w:rsidRPr="00F33BF5" w:rsidRDefault="0005562B" w:rsidP="0005562B">
                  <w:pPr>
                    <w:pStyle w:val="Normal1"/>
                    <w:spacing w:line="276" w:lineRule="auto"/>
                    <w:jc w:val="left"/>
                    <w:rPr>
                      <w:sz w:val="24"/>
                      <w:lang w:eastAsia="en-US"/>
                    </w:rPr>
                  </w:pPr>
                  <w:r w:rsidRPr="00F33BF5">
                    <w:rPr>
                      <w:sz w:val="24"/>
                      <w:lang w:eastAsia="en-US"/>
                    </w:rPr>
                    <w:t xml:space="preserve">Объем платных услуг населению на душу населения </w:t>
                  </w:r>
                </w:p>
              </w:tc>
              <w:tc>
                <w:tcPr>
                  <w:tcW w:w="1570" w:type="dxa"/>
                  <w:tcBorders>
                    <w:top w:val="single" w:sz="4" w:space="0" w:color="auto"/>
                    <w:left w:val="single" w:sz="4" w:space="0" w:color="auto"/>
                    <w:bottom w:val="single" w:sz="4" w:space="0" w:color="auto"/>
                    <w:right w:val="single" w:sz="4" w:space="0" w:color="auto"/>
                  </w:tcBorders>
                  <w:hideMark/>
                </w:tcPr>
                <w:p w:rsidR="0005562B" w:rsidRPr="002B4BDB" w:rsidRDefault="0005562B" w:rsidP="0005562B">
                  <w:pPr>
                    <w:pStyle w:val="Normal1"/>
                    <w:spacing w:line="276" w:lineRule="auto"/>
                    <w:rPr>
                      <w:sz w:val="24"/>
                      <w:lang w:eastAsia="en-US"/>
                    </w:rPr>
                  </w:pPr>
                  <w:r w:rsidRPr="002B4BDB">
                    <w:rPr>
                      <w:sz w:val="24"/>
                      <w:lang w:eastAsia="en-US"/>
                    </w:rPr>
                    <w:t>тыс.</w:t>
                  </w:r>
                </w:p>
                <w:p w:rsidR="0005562B" w:rsidRPr="002B4BDB" w:rsidRDefault="0005562B" w:rsidP="0005562B">
                  <w:pPr>
                    <w:pStyle w:val="Normal1"/>
                    <w:spacing w:line="276" w:lineRule="auto"/>
                    <w:rPr>
                      <w:sz w:val="24"/>
                      <w:lang w:eastAsia="en-US"/>
                    </w:rPr>
                  </w:pPr>
                  <w:r w:rsidRPr="002B4BDB">
                    <w:rPr>
                      <w:sz w:val="24"/>
                      <w:lang w:eastAsia="en-US"/>
                    </w:rPr>
                    <w:t>руб.</w:t>
                  </w:r>
                </w:p>
              </w:tc>
              <w:tc>
                <w:tcPr>
                  <w:tcW w:w="1099" w:type="dxa"/>
                  <w:tcBorders>
                    <w:top w:val="single" w:sz="4" w:space="0" w:color="auto"/>
                    <w:left w:val="single" w:sz="4" w:space="0" w:color="auto"/>
                    <w:bottom w:val="single" w:sz="4" w:space="0" w:color="auto"/>
                    <w:right w:val="single" w:sz="4" w:space="0" w:color="auto"/>
                  </w:tcBorders>
                  <w:hideMark/>
                </w:tcPr>
                <w:p w:rsidR="0005562B" w:rsidRPr="00FB24CF" w:rsidRDefault="0005562B" w:rsidP="0005562B">
                  <w:pPr>
                    <w:pStyle w:val="Normal1"/>
                    <w:spacing w:line="276" w:lineRule="auto"/>
                    <w:rPr>
                      <w:sz w:val="24"/>
                      <w:lang w:eastAsia="en-US"/>
                    </w:rPr>
                  </w:pPr>
                  <w:r w:rsidRPr="00FB24CF">
                    <w:rPr>
                      <w:sz w:val="24"/>
                      <w:lang w:eastAsia="en-US"/>
                    </w:rPr>
                    <w:t>0,222</w:t>
                  </w:r>
                </w:p>
              </w:tc>
              <w:tc>
                <w:tcPr>
                  <w:tcW w:w="1144" w:type="dxa"/>
                  <w:tcBorders>
                    <w:top w:val="single" w:sz="4" w:space="0" w:color="auto"/>
                    <w:left w:val="single" w:sz="4" w:space="0" w:color="auto"/>
                    <w:bottom w:val="single" w:sz="4" w:space="0" w:color="auto"/>
                    <w:right w:val="single" w:sz="4" w:space="0" w:color="auto"/>
                  </w:tcBorders>
                  <w:hideMark/>
                </w:tcPr>
                <w:p w:rsidR="0005562B" w:rsidRPr="00FB24CF" w:rsidRDefault="0005562B" w:rsidP="0005562B">
                  <w:pPr>
                    <w:pStyle w:val="Normal1"/>
                    <w:spacing w:line="276" w:lineRule="auto"/>
                    <w:rPr>
                      <w:sz w:val="24"/>
                      <w:lang w:eastAsia="en-US"/>
                    </w:rPr>
                  </w:pPr>
                  <w:r w:rsidRPr="00FB24CF">
                    <w:rPr>
                      <w:sz w:val="24"/>
                      <w:lang w:eastAsia="en-US"/>
                    </w:rPr>
                    <w:t>0,228</w:t>
                  </w:r>
                </w:p>
              </w:tc>
              <w:tc>
                <w:tcPr>
                  <w:tcW w:w="1331" w:type="dxa"/>
                  <w:tcBorders>
                    <w:top w:val="single" w:sz="4" w:space="0" w:color="auto"/>
                    <w:left w:val="single" w:sz="4" w:space="0" w:color="auto"/>
                    <w:bottom w:val="single" w:sz="4" w:space="0" w:color="auto"/>
                    <w:right w:val="single" w:sz="4" w:space="0" w:color="auto"/>
                  </w:tcBorders>
                  <w:hideMark/>
                </w:tcPr>
                <w:p w:rsidR="0005562B" w:rsidRPr="00FB24CF" w:rsidRDefault="0005562B" w:rsidP="0005562B">
                  <w:pPr>
                    <w:pStyle w:val="Normal1"/>
                    <w:spacing w:line="276" w:lineRule="auto"/>
                    <w:rPr>
                      <w:sz w:val="24"/>
                      <w:lang w:eastAsia="en-US"/>
                    </w:rPr>
                  </w:pPr>
                  <w:r w:rsidRPr="00FB24CF">
                    <w:rPr>
                      <w:sz w:val="24"/>
                      <w:lang w:eastAsia="en-US"/>
                    </w:rPr>
                    <w:t>0,232</w:t>
                  </w:r>
                </w:p>
              </w:tc>
              <w:tc>
                <w:tcPr>
                  <w:tcW w:w="1266" w:type="dxa"/>
                  <w:tcBorders>
                    <w:top w:val="single" w:sz="4" w:space="0" w:color="auto"/>
                    <w:left w:val="single" w:sz="4" w:space="0" w:color="auto"/>
                    <w:bottom w:val="single" w:sz="4" w:space="0" w:color="auto"/>
                    <w:right w:val="single" w:sz="4" w:space="0" w:color="auto"/>
                  </w:tcBorders>
                  <w:hideMark/>
                </w:tcPr>
                <w:p w:rsidR="0005562B" w:rsidRPr="00FB24CF" w:rsidRDefault="0005562B" w:rsidP="0005562B">
                  <w:pPr>
                    <w:pStyle w:val="Normal1"/>
                    <w:spacing w:line="276" w:lineRule="auto"/>
                    <w:rPr>
                      <w:sz w:val="24"/>
                      <w:lang w:eastAsia="en-US"/>
                    </w:rPr>
                  </w:pPr>
                  <w:r w:rsidRPr="00FB24CF">
                    <w:rPr>
                      <w:sz w:val="24"/>
                      <w:lang w:eastAsia="en-US"/>
                    </w:rPr>
                    <w:t>0,238</w:t>
                  </w:r>
                </w:p>
              </w:tc>
              <w:tc>
                <w:tcPr>
                  <w:tcW w:w="1276" w:type="dxa"/>
                  <w:tcBorders>
                    <w:top w:val="single" w:sz="4" w:space="0" w:color="auto"/>
                    <w:left w:val="single" w:sz="4" w:space="0" w:color="auto"/>
                    <w:bottom w:val="single" w:sz="4" w:space="0" w:color="auto"/>
                    <w:right w:val="single" w:sz="4" w:space="0" w:color="auto"/>
                  </w:tcBorders>
                  <w:hideMark/>
                </w:tcPr>
                <w:p w:rsidR="0005562B" w:rsidRPr="00FB24CF" w:rsidRDefault="0005562B" w:rsidP="0005562B">
                  <w:pPr>
                    <w:pStyle w:val="Normal1"/>
                    <w:spacing w:line="276" w:lineRule="auto"/>
                    <w:rPr>
                      <w:sz w:val="24"/>
                      <w:lang w:eastAsia="en-US"/>
                    </w:rPr>
                  </w:pPr>
                  <w:r w:rsidRPr="00FB24CF">
                    <w:rPr>
                      <w:sz w:val="24"/>
                      <w:lang w:eastAsia="en-US"/>
                    </w:rPr>
                    <w:t>0,241</w:t>
                  </w:r>
                </w:p>
              </w:tc>
              <w:tc>
                <w:tcPr>
                  <w:tcW w:w="1276" w:type="dxa"/>
                  <w:tcBorders>
                    <w:top w:val="single" w:sz="4" w:space="0" w:color="auto"/>
                    <w:left w:val="single" w:sz="4" w:space="0" w:color="auto"/>
                    <w:bottom w:val="single" w:sz="4" w:space="0" w:color="auto"/>
                    <w:right w:val="single" w:sz="4" w:space="0" w:color="auto"/>
                  </w:tcBorders>
                  <w:hideMark/>
                </w:tcPr>
                <w:p w:rsidR="0005562B" w:rsidRPr="00FB24CF" w:rsidRDefault="0005562B" w:rsidP="0005562B">
                  <w:pPr>
                    <w:pStyle w:val="Normal1"/>
                    <w:spacing w:line="276" w:lineRule="auto"/>
                    <w:rPr>
                      <w:sz w:val="24"/>
                      <w:lang w:eastAsia="en-US"/>
                    </w:rPr>
                  </w:pPr>
                  <w:r w:rsidRPr="00FB24CF">
                    <w:rPr>
                      <w:sz w:val="24"/>
                      <w:lang w:eastAsia="en-US"/>
                    </w:rPr>
                    <w:t>0,244</w:t>
                  </w:r>
                </w:p>
              </w:tc>
              <w:tc>
                <w:tcPr>
                  <w:tcW w:w="1244" w:type="dxa"/>
                  <w:tcBorders>
                    <w:top w:val="single" w:sz="4" w:space="0" w:color="auto"/>
                    <w:left w:val="single" w:sz="4" w:space="0" w:color="auto"/>
                    <w:bottom w:val="single" w:sz="4" w:space="0" w:color="auto"/>
                    <w:right w:val="single" w:sz="4" w:space="0" w:color="auto"/>
                  </w:tcBorders>
                  <w:hideMark/>
                </w:tcPr>
                <w:p w:rsidR="0005562B" w:rsidRPr="00FB24CF" w:rsidRDefault="0005562B" w:rsidP="0005562B">
                  <w:pPr>
                    <w:pStyle w:val="Normal1"/>
                    <w:spacing w:line="276" w:lineRule="auto"/>
                    <w:rPr>
                      <w:sz w:val="24"/>
                      <w:lang w:eastAsia="en-US"/>
                    </w:rPr>
                  </w:pPr>
                  <w:r w:rsidRPr="00FB24CF">
                    <w:rPr>
                      <w:sz w:val="24"/>
                      <w:lang w:eastAsia="en-US"/>
                    </w:rPr>
                    <w:t>0,249</w:t>
                  </w:r>
                </w:p>
              </w:tc>
              <w:tc>
                <w:tcPr>
                  <w:tcW w:w="1275" w:type="dxa"/>
                  <w:tcBorders>
                    <w:top w:val="single" w:sz="4" w:space="0" w:color="auto"/>
                    <w:left w:val="single" w:sz="4" w:space="0" w:color="auto"/>
                    <w:bottom w:val="single" w:sz="4" w:space="0" w:color="auto"/>
                    <w:right w:val="single" w:sz="4" w:space="0" w:color="auto"/>
                  </w:tcBorders>
                  <w:hideMark/>
                </w:tcPr>
                <w:p w:rsidR="0005562B" w:rsidRPr="00FB24CF" w:rsidRDefault="0005562B" w:rsidP="0005562B">
                  <w:pPr>
                    <w:pStyle w:val="Normal1"/>
                    <w:spacing w:line="276" w:lineRule="auto"/>
                    <w:rPr>
                      <w:sz w:val="24"/>
                      <w:lang w:eastAsia="en-US"/>
                    </w:rPr>
                  </w:pPr>
                  <w:r w:rsidRPr="00FB24CF">
                    <w:rPr>
                      <w:sz w:val="24"/>
                      <w:lang w:eastAsia="en-US"/>
                    </w:rPr>
                    <w:t>0,254</w:t>
                  </w:r>
                </w:p>
              </w:tc>
            </w:tr>
            <w:tr w:rsidR="0005562B" w:rsidRPr="00F33BF5" w:rsidTr="00733FDF">
              <w:trPr>
                <w:cantSplit/>
                <w:trHeight w:val="809"/>
              </w:trPr>
              <w:tc>
                <w:tcPr>
                  <w:tcW w:w="2972" w:type="dxa"/>
                  <w:tcBorders>
                    <w:top w:val="single" w:sz="4" w:space="0" w:color="auto"/>
                    <w:left w:val="single" w:sz="4" w:space="0" w:color="auto"/>
                    <w:bottom w:val="single" w:sz="4" w:space="0" w:color="auto"/>
                    <w:right w:val="single" w:sz="4" w:space="0" w:color="auto"/>
                  </w:tcBorders>
                  <w:hideMark/>
                </w:tcPr>
                <w:p w:rsidR="0005562B" w:rsidRPr="00F33BF5" w:rsidRDefault="0005562B" w:rsidP="0005562B">
                  <w:pPr>
                    <w:pStyle w:val="Normal1"/>
                    <w:spacing w:line="276" w:lineRule="auto"/>
                    <w:jc w:val="left"/>
                    <w:rPr>
                      <w:sz w:val="24"/>
                      <w:lang w:eastAsia="en-US"/>
                    </w:rPr>
                  </w:pPr>
                  <w:r w:rsidRPr="00F33BF5">
                    <w:rPr>
                      <w:sz w:val="24"/>
                      <w:lang w:eastAsia="en-US"/>
                    </w:rPr>
                    <w:t>индекс физического объема</w:t>
                  </w:r>
                </w:p>
              </w:tc>
              <w:tc>
                <w:tcPr>
                  <w:tcW w:w="1570" w:type="dxa"/>
                  <w:tcBorders>
                    <w:top w:val="single" w:sz="4" w:space="0" w:color="auto"/>
                    <w:left w:val="single" w:sz="4" w:space="0" w:color="auto"/>
                    <w:bottom w:val="single" w:sz="4" w:space="0" w:color="auto"/>
                    <w:right w:val="single" w:sz="4" w:space="0" w:color="auto"/>
                  </w:tcBorders>
                  <w:hideMark/>
                </w:tcPr>
                <w:p w:rsidR="0005562B" w:rsidRPr="002B4BDB" w:rsidRDefault="0005562B" w:rsidP="0005562B">
                  <w:pPr>
                    <w:rPr>
                      <w:rFonts w:ascii="Times New Roman" w:hAnsi="Times New Roman"/>
                    </w:rPr>
                  </w:pPr>
                  <w:r w:rsidRPr="002B4BDB">
                    <w:rPr>
                      <w:rFonts w:ascii="Times New Roman" w:hAnsi="Times New Roman"/>
                    </w:rPr>
                    <w:t>в % к предыдущему году</w:t>
                  </w:r>
                </w:p>
              </w:tc>
              <w:tc>
                <w:tcPr>
                  <w:tcW w:w="1099" w:type="dxa"/>
                  <w:tcBorders>
                    <w:top w:val="single" w:sz="4" w:space="0" w:color="auto"/>
                    <w:left w:val="single" w:sz="4" w:space="0" w:color="auto"/>
                    <w:bottom w:val="single" w:sz="4" w:space="0" w:color="auto"/>
                    <w:right w:val="single" w:sz="4" w:space="0" w:color="auto"/>
                  </w:tcBorders>
                </w:tcPr>
                <w:p w:rsidR="0005562B" w:rsidRPr="00FB24CF" w:rsidRDefault="0005562B" w:rsidP="0005562B">
                  <w:pPr>
                    <w:pStyle w:val="Normal1"/>
                    <w:spacing w:line="276" w:lineRule="auto"/>
                    <w:rPr>
                      <w:sz w:val="24"/>
                      <w:lang w:eastAsia="en-US"/>
                    </w:rPr>
                  </w:pPr>
                  <w:r w:rsidRPr="00FB24CF">
                    <w:rPr>
                      <w:sz w:val="24"/>
                      <w:lang w:eastAsia="en-US"/>
                    </w:rPr>
                    <w:t>87.6</w:t>
                  </w:r>
                </w:p>
              </w:tc>
              <w:tc>
                <w:tcPr>
                  <w:tcW w:w="1144" w:type="dxa"/>
                  <w:tcBorders>
                    <w:top w:val="single" w:sz="4" w:space="0" w:color="auto"/>
                    <w:left w:val="single" w:sz="4" w:space="0" w:color="auto"/>
                    <w:bottom w:val="single" w:sz="4" w:space="0" w:color="auto"/>
                    <w:right w:val="single" w:sz="4" w:space="0" w:color="auto"/>
                  </w:tcBorders>
                </w:tcPr>
                <w:p w:rsidR="0005562B" w:rsidRPr="00FB24CF" w:rsidRDefault="0005562B" w:rsidP="0005562B">
                  <w:pPr>
                    <w:pStyle w:val="Normal1"/>
                    <w:spacing w:line="276" w:lineRule="auto"/>
                    <w:rPr>
                      <w:sz w:val="24"/>
                      <w:lang w:eastAsia="en-US"/>
                    </w:rPr>
                  </w:pPr>
                  <w:r w:rsidRPr="00FB24CF">
                    <w:rPr>
                      <w:sz w:val="24"/>
                      <w:lang w:eastAsia="en-US"/>
                    </w:rPr>
                    <w:t>95,3</w:t>
                  </w:r>
                </w:p>
              </w:tc>
              <w:tc>
                <w:tcPr>
                  <w:tcW w:w="1331" w:type="dxa"/>
                  <w:tcBorders>
                    <w:top w:val="single" w:sz="4" w:space="0" w:color="auto"/>
                    <w:left w:val="single" w:sz="4" w:space="0" w:color="auto"/>
                    <w:bottom w:val="single" w:sz="4" w:space="0" w:color="auto"/>
                    <w:right w:val="single" w:sz="4" w:space="0" w:color="auto"/>
                  </w:tcBorders>
                  <w:hideMark/>
                </w:tcPr>
                <w:p w:rsidR="0005562B" w:rsidRPr="00FB24CF" w:rsidRDefault="0005562B" w:rsidP="0005562B">
                  <w:pPr>
                    <w:pStyle w:val="Normal1"/>
                    <w:spacing w:line="276" w:lineRule="auto"/>
                    <w:rPr>
                      <w:sz w:val="24"/>
                      <w:lang w:eastAsia="en-US"/>
                    </w:rPr>
                  </w:pPr>
                  <w:r w:rsidRPr="00FB24CF">
                    <w:rPr>
                      <w:sz w:val="24"/>
                      <w:lang w:eastAsia="en-US"/>
                    </w:rPr>
                    <w:t>97,6</w:t>
                  </w:r>
                </w:p>
              </w:tc>
              <w:tc>
                <w:tcPr>
                  <w:tcW w:w="1266" w:type="dxa"/>
                  <w:tcBorders>
                    <w:top w:val="single" w:sz="4" w:space="0" w:color="auto"/>
                    <w:left w:val="single" w:sz="4" w:space="0" w:color="auto"/>
                    <w:bottom w:val="single" w:sz="4" w:space="0" w:color="auto"/>
                    <w:right w:val="single" w:sz="4" w:space="0" w:color="auto"/>
                  </w:tcBorders>
                  <w:hideMark/>
                </w:tcPr>
                <w:p w:rsidR="0005562B" w:rsidRPr="00FB24CF" w:rsidRDefault="0005562B" w:rsidP="0005562B">
                  <w:pPr>
                    <w:pStyle w:val="Normal1"/>
                    <w:spacing w:line="276" w:lineRule="auto"/>
                    <w:rPr>
                      <w:sz w:val="24"/>
                      <w:lang w:eastAsia="en-US"/>
                    </w:rPr>
                  </w:pPr>
                  <w:r w:rsidRPr="00FB24CF">
                    <w:rPr>
                      <w:sz w:val="24"/>
                      <w:lang w:eastAsia="en-US"/>
                    </w:rPr>
                    <w:t>98,3</w:t>
                  </w:r>
                </w:p>
              </w:tc>
              <w:tc>
                <w:tcPr>
                  <w:tcW w:w="1276" w:type="dxa"/>
                  <w:tcBorders>
                    <w:top w:val="single" w:sz="4" w:space="0" w:color="auto"/>
                    <w:left w:val="single" w:sz="4" w:space="0" w:color="auto"/>
                    <w:bottom w:val="single" w:sz="4" w:space="0" w:color="auto"/>
                    <w:right w:val="single" w:sz="4" w:space="0" w:color="auto"/>
                  </w:tcBorders>
                  <w:hideMark/>
                </w:tcPr>
                <w:p w:rsidR="0005562B" w:rsidRPr="00FB24CF" w:rsidRDefault="0005562B" w:rsidP="0005562B">
                  <w:pPr>
                    <w:pStyle w:val="Normal1"/>
                    <w:spacing w:line="276" w:lineRule="auto"/>
                    <w:rPr>
                      <w:sz w:val="24"/>
                      <w:lang w:eastAsia="en-US"/>
                    </w:rPr>
                  </w:pPr>
                  <w:r w:rsidRPr="00FB24CF">
                    <w:rPr>
                      <w:sz w:val="24"/>
                      <w:lang w:eastAsia="en-US"/>
                    </w:rPr>
                    <w:t>97,2</w:t>
                  </w:r>
                </w:p>
              </w:tc>
              <w:tc>
                <w:tcPr>
                  <w:tcW w:w="1276" w:type="dxa"/>
                  <w:tcBorders>
                    <w:top w:val="single" w:sz="4" w:space="0" w:color="auto"/>
                    <w:left w:val="single" w:sz="4" w:space="0" w:color="auto"/>
                    <w:bottom w:val="single" w:sz="4" w:space="0" w:color="auto"/>
                    <w:right w:val="single" w:sz="4" w:space="0" w:color="auto"/>
                  </w:tcBorders>
                  <w:hideMark/>
                </w:tcPr>
                <w:p w:rsidR="0005562B" w:rsidRPr="00FB24CF" w:rsidRDefault="0005562B" w:rsidP="0005562B">
                  <w:pPr>
                    <w:pStyle w:val="Normal1"/>
                    <w:spacing w:line="276" w:lineRule="auto"/>
                    <w:rPr>
                      <w:sz w:val="24"/>
                      <w:lang w:eastAsia="en-US"/>
                    </w:rPr>
                  </w:pPr>
                  <w:r w:rsidRPr="00FB24CF">
                    <w:rPr>
                      <w:sz w:val="24"/>
                      <w:lang w:eastAsia="en-US"/>
                    </w:rPr>
                    <w:t>97,7</w:t>
                  </w:r>
                </w:p>
              </w:tc>
              <w:tc>
                <w:tcPr>
                  <w:tcW w:w="1244" w:type="dxa"/>
                  <w:tcBorders>
                    <w:top w:val="single" w:sz="4" w:space="0" w:color="auto"/>
                    <w:left w:val="single" w:sz="4" w:space="0" w:color="auto"/>
                    <w:bottom w:val="single" w:sz="4" w:space="0" w:color="auto"/>
                    <w:right w:val="single" w:sz="4" w:space="0" w:color="auto"/>
                  </w:tcBorders>
                  <w:hideMark/>
                </w:tcPr>
                <w:p w:rsidR="0005562B" w:rsidRPr="00FB24CF" w:rsidRDefault="0005562B" w:rsidP="0005562B">
                  <w:pPr>
                    <w:pStyle w:val="Normal1"/>
                    <w:spacing w:line="276" w:lineRule="auto"/>
                    <w:rPr>
                      <w:sz w:val="24"/>
                      <w:lang w:eastAsia="en-US"/>
                    </w:rPr>
                  </w:pPr>
                  <w:r w:rsidRPr="00FB24CF">
                    <w:rPr>
                      <w:sz w:val="24"/>
                      <w:lang w:eastAsia="en-US"/>
                    </w:rPr>
                    <w:t>97,9</w:t>
                  </w:r>
                </w:p>
              </w:tc>
              <w:tc>
                <w:tcPr>
                  <w:tcW w:w="1275" w:type="dxa"/>
                  <w:tcBorders>
                    <w:top w:val="single" w:sz="4" w:space="0" w:color="auto"/>
                    <w:left w:val="single" w:sz="4" w:space="0" w:color="auto"/>
                    <w:bottom w:val="single" w:sz="4" w:space="0" w:color="auto"/>
                    <w:right w:val="single" w:sz="4" w:space="0" w:color="auto"/>
                  </w:tcBorders>
                  <w:hideMark/>
                </w:tcPr>
                <w:p w:rsidR="0005562B" w:rsidRPr="00FB24CF" w:rsidRDefault="0005562B" w:rsidP="0005562B">
                  <w:pPr>
                    <w:pStyle w:val="Normal1"/>
                    <w:spacing w:line="276" w:lineRule="auto"/>
                    <w:rPr>
                      <w:sz w:val="24"/>
                      <w:lang w:eastAsia="en-US"/>
                    </w:rPr>
                  </w:pPr>
                  <w:r w:rsidRPr="00FB24CF">
                    <w:rPr>
                      <w:sz w:val="24"/>
                      <w:lang w:eastAsia="en-US"/>
                    </w:rPr>
                    <w:t>98,2</w:t>
                  </w:r>
                </w:p>
              </w:tc>
            </w:tr>
            <w:tr w:rsidR="0005562B" w:rsidRPr="00F33BF5" w:rsidTr="00733FDF">
              <w:trPr>
                <w:cantSplit/>
                <w:trHeight w:val="527"/>
              </w:trPr>
              <w:tc>
                <w:tcPr>
                  <w:tcW w:w="2972" w:type="dxa"/>
                  <w:tcBorders>
                    <w:top w:val="single" w:sz="4" w:space="0" w:color="auto"/>
                    <w:left w:val="single" w:sz="4" w:space="0" w:color="auto"/>
                    <w:bottom w:val="single" w:sz="4" w:space="0" w:color="auto"/>
                    <w:right w:val="single" w:sz="4" w:space="0" w:color="auto"/>
                  </w:tcBorders>
                  <w:hideMark/>
                </w:tcPr>
                <w:p w:rsidR="0005562B" w:rsidRPr="00F33BF5" w:rsidRDefault="0005562B" w:rsidP="0005562B">
                  <w:pPr>
                    <w:pStyle w:val="Normal1"/>
                    <w:spacing w:line="276" w:lineRule="auto"/>
                    <w:jc w:val="left"/>
                    <w:rPr>
                      <w:sz w:val="24"/>
                      <w:lang w:eastAsia="en-US"/>
                    </w:rPr>
                  </w:pPr>
                  <w:r w:rsidRPr="00F33BF5">
                    <w:rPr>
                      <w:sz w:val="24"/>
                      <w:lang w:eastAsia="en-US"/>
                    </w:rPr>
                    <w:t>Численность постоянного населения (на конец года)</w:t>
                  </w:r>
                </w:p>
              </w:tc>
              <w:tc>
                <w:tcPr>
                  <w:tcW w:w="1570" w:type="dxa"/>
                  <w:tcBorders>
                    <w:top w:val="single" w:sz="4" w:space="0" w:color="auto"/>
                    <w:left w:val="single" w:sz="4" w:space="0" w:color="auto"/>
                    <w:bottom w:val="single" w:sz="4" w:space="0" w:color="auto"/>
                    <w:right w:val="single" w:sz="4" w:space="0" w:color="auto"/>
                  </w:tcBorders>
                  <w:hideMark/>
                </w:tcPr>
                <w:p w:rsidR="0005562B" w:rsidRPr="002B4BDB" w:rsidRDefault="0005562B" w:rsidP="0005562B">
                  <w:pPr>
                    <w:pStyle w:val="Normal1"/>
                    <w:spacing w:line="276" w:lineRule="auto"/>
                    <w:rPr>
                      <w:sz w:val="24"/>
                      <w:lang w:eastAsia="en-US"/>
                    </w:rPr>
                  </w:pPr>
                  <w:r w:rsidRPr="002B4BDB">
                    <w:rPr>
                      <w:sz w:val="24"/>
                      <w:lang w:eastAsia="en-US"/>
                    </w:rPr>
                    <w:t>человек</w:t>
                  </w:r>
                </w:p>
              </w:tc>
              <w:tc>
                <w:tcPr>
                  <w:tcW w:w="1099" w:type="dxa"/>
                  <w:tcBorders>
                    <w:top w:val="single" w:sz="4" w:space="0" w:color="auto"/>
                    <w:left w:val="single" w:sz="4" w:space="0" w:color="auto"/>
                    <w:bottom w:val="single" w:sz="4" w:space="0" w:color="auto"/>
                    <w:right w:val="single" w:sz="4" w:space="0" w:color="auto"/>
                  </w:tcBorders>
                  <w:hideMark/>
                </w:tcPr>
                <w:p w:rsidR="0005562B" w:rsidRPr="00FB24CF" w:rsidRDefault="0005562B" w:rsidP="0005562B">
                  <w:pPr>
                    <w:pStyle w:val="Normal1"/>
                    <w:spacing w:line="276" w:lineRule="auto"/>
                    <w:rPr>
                      <w:sz w:val="24"/>
                      <w:lang w:eastAsia="en-US"/>
                    </w:rPr>
                  </w:pPr>
                  <w:r w:rsidRPr="00FB24CF">
                    <w:rPr>
                      <w:sz w:val="24"/>
                      <w:lang w:eastAsia="en-US"/>
                    </w:rPr>
                    <w:t>489</w:t>
                  </w:r>
                </w:p>
              </w:tc>
              <w:tc>
                <w:tcPr>
                  <w:tcW w:w="1144" w:type="dxa"/>
                  <w:tcBorders>
                    <w:top w:val="single" w:sz="4" w:space="0" w:color="auto"/>
                    <w:left w:val="single" w:sz="4" w:space="0" w:color="auto"/>
                    <w:bottom w:val="single" w:sz="4" w:space="0" w:color="auto"/>
                    <w:right w:val="single" w:sz="4" w:space="0" w:color="auto"/>
                  </w:tcBorders>
                  <w:hideMark/>
                </w:tcPr>
                <w:p w:rsidR="0005562B" w:rsidRPr="00FB24CF" w:rsidRDefault="0005562B" w:rsidP="0005562B">
                  <w:pPr>
                    <w:pStyle w:val="Normal1"/>
                    <w:spacing w:line="276" w:lineRule="auto"/>
                    <w:rPr>
                      <w:sz w:val="24"/>
                      <w:lang w:eastAsia="en-US"/>
                    </w:rPr>
                  </w:pPr>
                  <w:r w:rsidRPr="00FB24CF">
                    <w:rPr>
                      <w:sz w:val="24"/>
                      <w:lang w:eastAsia="en-US"/>
                    </w:rPr>
                    <w:t>465</w:t>
                  </w:r>
                </w:p>
              </w:tc>
              <w:tc>
                <w:tcPr>
                  <w:tcW w:w="1331" w:type="dxa"/>
                  <w:tcBorders>
                    <w:top w:val="single" w:sz="4" w:space="0" w:color="auto"/>
                    <w:left w:val="single" w:sz="4" w:space="0" w:color="auto"/>
                    <w:bottom w:val="single" w:sz="4" w:space="0" w:color="auto"/>
                    <w:right w:val="single" w:sz="4" w:space="0" w:color="auto"/>
                  </w:tcBorders>
                  <w:hideMark/>
                </w:tcPr>
                <w:p w:rsidR="0005562B" w:rsidRPr="00FB24CF" w:rsidRDefault="0005562B" w:rsidP="0005562B">
                  <w:pPr>
                    <w:pStyle w:val="Normal1"/>
                    <w:spacing w:line="276" w:lineRule="auto"/>
                    <w:rPr>
                      <w:sz w:val="24"/>
                      <w:lang w:eastAsia="en-US"/>
                    </w:rPr>
                  </w:pPr>
                  <w:r w:rsidRPr="00FB24CF">
                    <w:rPr>
                      <w:sz w:val="24"/>
                      <w:lang w:eastAsia="en-US"/>
                    </w:rPr>
                    <w:t>488</w:t>
                  </w:r>
                </w:p>
              </w:tc>
              <w:tc>
                <w:tcPr>
                  <w:tcW w:w="1266" w:type="dxa"/>
                  <w:tcBorders>
                    <w:top w:val="single" w:sz="4" w:space="0" w:color="auto"/>
                    <w:left w:val="single" w:sz="4" w:space="0" w:color="auto"/>
                    <w:bottom w:val="single" w:sz="4" w:space="0" w:color="auto"/>
                    <w:right w:val="single" w:sz="4" w:space="0" w:color="auto"/>
                  </w:tcBorders>
                  <w:hideMark/>
                </w:tcPr>
                <w:p w:rsidR="0005562B" w:rsidRPr="00FB24CF" w:rsidRDefault="0005562B" w:rsidP="0005562B">
                  <w:pPr>
                    <w:pStyle w:val="Normal1"/>
                    <w:spacing w:line="276" w:lineRule="auto"/>
                    <w:rPr>
                      <w:sz w:val="24"/>
                      <w:lang w:eastAsia="en-US"/>
                    </w:rPr>
                  </w:pPr>
                  <w:r w:rsidRPr="00FB24CF">
                    <w:rPr>
                      <w:sz w:val="24"/>
                      <w:lang w:eastAsia="en-US"/>
                    </w:rPr>
                    <w:t>486</w:t>
                  </w:r>
                </w:p>
              </w:tc>
              <w:tc>
                <w:tcPr>
                  <w:tcW w:w="1276" w:type="dxa"/>
                  <w:tcBorders>
                    <w:top w:val="single" w:sz="4" w:space="0" w:color="auto"/>
                    <w:left w:val="single" w:sz="4" w:space="0" w:color="auto"/>
                    <w:bottom w:val="single" w:sz="4" w:space="0" w:color="auto"/>
                    <w:right w:val="single" w:sz="4" w:space="0" w:color="auto"/>
                  </w:tcBorders>
                  <w:hideMark/>
                </w:tcPr>
                <w:p w:rsidR="0005562B" w:rsidRPr="00FB24CF" w:rsidRDefault="0005562B" w:rsidP="0005562B">
                  <w:pPr>
                    <w:pStyle w:val="Normal1"/>
                    <w:spacing w:line="276" w:lineRule="auto"/>
                    <w:rPr>
                      <w:sz w:val="24"/>
                      <w:lang w:eastAsia="en-US"/>
                    </w:rPr>
                  </w:pPr>
                  <w:r w:rsidRPr="00FB24CF">
                    <w:rPr>
                      <w:sz w:val="24"/>
                      <w:lang w:eastAsia="en-US"/>
                    </w:rPr>
                    <w:t>484</w:t>
                  </w:r>
                </w:p>
              </w:tc>
              <w:tc>
                <w:tcPr>
                  <w:tcW w:w="1276" w:type="dxa"/>
                  <w:tcBorders>
                    <w:top w:val="single" w:sz="4" w:space="0" w:color="auto"/>
                    <w:left w:val="single" w:sz="4" w:space="0" w:color="auto"/>
                    <w:bottom w:val="single" w:sz="4" w:space="0" w:color="auto"/>
                    <w:right w:val="single" w:sz="4" w:space="0" w:color="auto"/>
                  </w:tcBorders>
                  <w:hideMark/>
                </w:tcPr>
                <w:p w:rsidR="0005562B" w:rsidRPr="00FB24CF" w:rsidRDefault="0005562B" w:rsidP="0005562B">
                  <w:pPr>
                    <w:pStyle w:val="Normal1"/>
                    <w:spacing w:line="276" w:lineRule="auto"/>
                    <w:rPr>
                      <w:sz w:val="24"/>
                      <w:lang w:eastAsia="en-US"/>
                    </w:rPr>
                  </w:pPr>
                  <w:r w:rsidRPr="00FB24CF">
                    <w:rPr>
                      <w:sz w:val="24"/>
                      <w:lang w:eastAsia="en-US"/>
                    </w:rPr>
                    <w:t>482</w:t>
                  </w:r>
                </w:p>
              </w:tc>
              <w:tc>
                <w:tcPr>
                  <w:tcW w:w="1244" w:type="dxa"/>
                  <w:tcBorders>
                    <w:top w:val="single" w:sz="4" w:space="0" w:color="auto"/>
                    <w:left w:val="single" w:sz="4" w:space="0" w:color="auto"/>
                    <w:bottom w:val="single" w:sz="4" w:space="0" w:color="auto"/>
                    <w:right w:val="single" w:sz="4" w:space="0" w:color="auto"/>
                  </w:tcBorders>
                  <w:hideMark/>
                </w:tcPr>
                <w:p w:rsidR="0005562B" w:rsidRPr="00FB24CF" w:rsidRDefault="0005562B" w:rsidP="0005562B">
                  <w:pPr>
                    <w:pStyle w:val="Normal1"/>
                    <w:spacing w:line="276" w:lineRule="auto"/>
                    <w:rPr>
                      <w:sz w:val="24"/>
                      <w:lang w:eastAsia="en-US"/>
                    </w:rPr>
                  </w:pPr>
                  <w:r w:rsidRPr="00FB24CF">
                    <w:rPr>
                      <w:sz w:val="24"/>
                      <w:lang w:eastAsia="en-US"/>
                    </w:rPr>
                    <w:t>478</w:t>
                  </w:r>
                </w:p>
              </w:tc>
              <w:tc>
                <w:tcPr>
                  <w:tcW w:w="1275" w:type="dxa"/>
                  <w:tcBorders>
                    <w:top w:val="single" w:sz="4" w:space="0" w:color="auto"/>
                    <w:left w:val="single" w:sz="4" w:space="0" w:color="auto"/>
                    <w:bottom w:val="single" w:sz="4" w:space="0" w:color="auto"/>
                    <w:right w:val="single" w:sz="4" w:space="0" w:color="auto"/>
                  </w:tcBorders>
                  <w:hideMark/>
                </w:tcPr>
                <w:p w:rsidR="0005562B" w:rsidRPr="00FB24CF" w:rsidRDefault="0005562B" w:rsidP="0005562B">
                  <w:pPr>
                    <w:pStyle w:val="Normal1"/>
                    <w:spacing w:line="276" w:lineRule="auto"/>
                    <w:rPr>
                      <w:sz w:val="24"/>
                      <w:lang w:eastAsia="en-US"/>
                    </w:rPr>
                  </w:pPr>
                  <w:r w:rsidRPr="00FB24CF">
                    <w:rPr>
                      <w:sz w:val="24"/>
                      <w:lang w:eastAsia="en-US"/>
                    </w:rPr>
                    <w:t>473</w:t>
                  </w:r>
                </w:p>
              </w:tc>
            </w:tr>
            <w:tr w:rsidR="0005562B" w:rsidRPr="00F33BF5" w:rsidTr="00733FDF">
              <w:trPr>
                <w:cantSplit/>
              </w:trPr>
              <w:tc>
                <w:tcPr>
                  <w:tcW w:w="2972" w:type="dxa"/>
                  <w:tcBorders>
                    <w:top w:val="single" w:sz="4" w:space="0" w:color="auto"/>
                    <w:left w:val="single" w:sz="4" w:space="0" w:color="auto"/>
                    <w:bottom w:val="single" w:sz="4" w:space="0" w:color="auto"/>
                    <w:right w:val="single" w:sz="4" w:space="0" w:color="auto"/>
                  </w:tcBorders>
                  <w:vAlign w:val="bottom"/>
                  <w:hideMark/>
                </w:tcPr>
                <w:p w:rsidR="0005562B" w:rsidRPr="00F33BF5" w:rsidRDefault="0005562B" w:rsidP="0005562B">
                  <w:pPr>
                    <w:pStyle w:val="Normal1"/>
                    <w:spacing w:line="276" w:lineRule="auto"/>
                    <w:jc w:val="left"/>
                    <w:rPr>
                      <w:sz w:val="24"/>
                      <w:lang w:eastAsia="en-US"/>
                    </w:rPr>
                  </w:pPr>
                  <w:r w:rsidRPr="00F33BF5">
                    <w:rPr>
                      <w:sz w:val="24"/>
                      <w:lang w:eastAsia="en-US"/>
                    </w:rPr>
                    <w:lastRenderedPageBreak/>
                    <w:t>Общий фонд оплаты труда (для расчета среднемесячной заработной платы), млн. руб.</w:t>
                  </w:r>
                </w:p>
              </w:tc>
              <w:tc>
                <w:tcPr>
                  <w:tcW w:w="1570" w:type="dxa"/>
                  <w:tcBorders>
                    <w:top w:val="single" w:sz="4" w:space="0" w:color="auto"/>
                    <w:left w:val="single" w:sz="4" w:space="0" w:color="auto"/>
                    <w:bottom w:val="single" w:sz="4" w:space="0" w:color="auto"/>
                    <w:right w:val="single" w:sz="4" w:space="0" w:color="auto"/>
                  </w:tcBorders>
                  <w:hideMark/>
                </w:tcPr>
                <w:p w:rsidR="0005562B" w:rsidRPr="0023433E" w:rsidRDefault="0005562B" w:rsidP="0005562B">
                  <w:pPr>
                    <w:pStyle w:val="Normal1"/>
                    <w:spacing w:line="276" w:lineRule="auto"/>
                    <w:rPr>
                      <w:sz w:val="24"/>
                      <w:lang w:eastAsia="en-US"/>
                    </w:rPr>
                  </w:pPr>
                  <w:r w:rsidRPr="0023433E">
                    <w:rPr>
                      <w:sz w:val="24"/>
                      <w:lang w:eastAsia="en-US"/>
                    </w:rPr>
                    <w:t>млн. руб.</w:t>
                  </w:r>
                </w:p>
              </w:tc>
              <w:tc>
                <w:tcPr>
                  <w:tcW w:w="1099" w:type="dxa"/>
                  <w:tcBorders>
                    <w:top w:val="single" w:sz="4" w:space="0" w:color="auto"/>
                    <w:left w:val="single" w:sz="4" w:space="0" w:color="auto"/>
                    <w:bottom w:val="single" w:sz="4" w:space="0" w:color="auto"/>
                    <w:right w:val="single" w:sz="4" w:space="0" w:color="auto"/>
                  </w:tcBorders>
                  <w:hideMark/>
                </w:tcPr>
                <w:p w:rsidR="0005562B" w:rsidRPr="0023433E" w:rsidRDefault="0005562B" w:rsidP="0005562B">
                  <w:pPr>
                    <w:pStyle w:val="Normal1"/>
                    <w:spacing w:line="276" w:lineRule="auto"/>
                    <w:rPr>
                      <w:sz w:val="24"/>
                      <w:lang w:eastAsia="en-US"/>
                    </w:rPr>
                  </w:pPr>
                  <w:r w:rsidRPr="0023433E">
                    <w:rPr>
                      <w:sz w:val="24"/>
                      <w:lang w:eastAsia="en-US"/>
                    </w:rPr>
                    <w:t>21,2</w:t>
                  </w:r>
                </w:p>
              </w:tc>
              <w:tc>
                <w:tcPr>
                  <w:tcW w:w="1144" w:type="dxa"/>
                  <w:tcBorders>
                    <w:top w:val="single" w:sz="4" w:space="0" w:color="auto"/>
                    <w:left w:val="single" w:sz="4" w:space="0" w:color="auto"/>
                    <w:bottom w:val="single" w:sz="4" w:space="0" w:color="auto"/>
                    <w:right w:val="single" w:sz="4" w:space="0" w:color="auto"/>
                  </w:tcBorders>
                  <w:hideMark/>
                </w:tcPr>
                <w:p w:rsidR="0005562B" w:rsidRPr="0023433E" w:rsidRDefault="0005562B" w:rsidP="0005562B">
                  <w:pPr>
                    <w:pStyle w:val="Normal1"/>
                    <w:spacing w:line="276" w:lineRule="auto"/>
                    <w:rPr>
                      <w:sz w:val="24"/>
                      <w:lang w:eastAsia="en-US"/>
                    </w:rPr>
                  </w:pPr>
                  <w:r w:rsidRPr="0023433E">
                    <w:rPr>
                      <w:sz w:val="24"/>
                      <w:lang w:eastAsia="en-US"/>
                    </w:rPr>
                    <w:t>22,1</w:t>
                  </w:r>
                </w:p>
              </w:tc>
              <w:tc>
                <w:tcPr>
                  <w:tcW w:w="1331" w:type="dxa"/>
                  <w:tcBorders>
                    <w:top w:val="single" w:sz="4" w:space="0" w:color="auto"/>
                    <w:left w:val="single" w:sz="4" w:space="0" w:color="auto"/>
                    <w:bottom w:val="single" w:sz="4" w:space="0" w:color="auto"/>
                    <w:right w:val="single" w:sz="4" w:space="0" w:color="auto"/>
                  </w:tcBorders>
                  <w:hideMark/>
                </w:tcPr>
                <w:p w:rsidR="0005562B" w:rsidRPr="0023433E" w:rsidRDefault="0005562B" w:rsidP="0005562B">
                  <w:pPr>
                    <w:pStyle w:val="Normal1"/>
                    <w:spacing w:line="276" w:lineRule="auto"/>
                    <w:rPr>
                      <w:sz w:val="24"/>
                      <w:lang w:eastAsia="en-US"/>
                    </w:rPr>
                  </w:pPr>
                  <w:r w:rsidRPr="0023433E">
                    <w:rPr>
                      <w:sz w:val="24"/>
                      <w:lang w:eastAsia="en-US"/>
                    </w:rPr>
                    <w:t>22,6</w:t>
                  </w:r>
                </w:p>
              </w:tc>
              <w:tc>
                <w:tcPr>
                  <w:tcW w:w="1266" w:type="dxa"/>
                  <w:tcBorders>
                    <w:top w:val="single" w:sz="4" w:space="0" w:color="auto"/>
                    <w:left w:val="single" w:sz="4" w:space="0" w:color="auto"/>
                    <w:bottom w:val="single" w:sz="4" w:space="0" w:color="auto"/>
                    <w:right w:val="single" w:sz="4" w:space="0" w:color="auto"/>
                  </w:tcBorders>
                  <w:hideMark/>
                </w:tcPr>
                <w:p w:rsidR="0005562B" w:rsidRPr="0023433E" w:rsidRDefault="0005562B" w:rsidP="0005562B">
                  <w:pPr>
                    <w:pStyle w:val="Normal1"/>
                    <w:spacing w:line="276" w:lineRule="auto"/>
                    <w:rPr>
                      <w:sz w:val="24"/>
                      <w:lang w:eastAsia="en-US"/>
                    </w:rPr>
                  </w:pPr>
                  <w:r w:rsidRPr="0023433E">
                    <w:rPr>
                      <w:sz w:val="24"/>
                      <w:lang w:eastAsia="en-US"/>
                    </w:rPr>
                    <w:t>22,4</w:t>
                  </w:r>
                </w:p>
              </w:tc>
              <w:tc>
                <w:tcPr>
                  <w:tcW w:w="1276" w:type="dxa"/>
                  <w:tcBorders>
                    <w:top w:val="single" w:sz="4" w:space="0" w:color="auto"/>
                    <w:left w:val="single" w:sz="4" w:space="0" w:color="auto"/>
                    <w:bottom w:val="single" w:sz="4" w:space="0" w:color="auto"/>
                    <w:right w:val="single" w:sz="4" w:space="0" w:color="auto"/>
                  </w:tcBorders>
                  <w:hideMark/>
                </w:tcPr>
                <w:p w:rsidR="0005562B" w:rsidRPr="005E6849" w:rsidRDefault="0005562B" w:rsidP="0005562B">
                  <w:pPr>
                    <w:pStyle w:val="Normal1"/>
                    <w:spacing w:line="276" w:lineRule="auto"/>
                    <w:rPr>
                      <w:sz w:val="24"/>
                      <w:lang w:eastAsia="en-US"/>
                    </w:rPr>
                  </w:pPr>
                  <w:r w:rsidRPr="005E6849">
                    <w:rPr>
                      <w:sz w:val="24"/>
                      <w:lang w:eastAsia="en-US"/>
                    </w:rPr>
                    <w:t>22,8</w:t>
                  </w:r>
                </w:p>
              </w:tc>
              <w:tc>
                <w:tcPr>
                  <w:tcW w:w="1276" w:type="dxa"/>
                  <w:tcBorders>
                    <w:top w:val="single" w:sz="4" w:space="0" w:color="auto"/>
                    <w:left w:val="single" w:sz="4" w:space="0" w:color="auto"/>
                    <w:bottom w:val="single" w:sz="4" w:space="0" w:color="auto"/>
                    <w:right w:val="single" w:sz="4" w:space="0" w:color="auto"/>
                  </w:tcBorders>
                  <w:hideMark/>
                </w:tcPr>
                <w:p w:rsidR="0005562B" w:rsidRPr="00BA688C" w:rsidRDefault="0005562B" w:rsidP="0005562B">
                  <w:pPr>
                    <w:pStyle w:val="Normal1"/>
                    <w:spacing w:line="276" w:lineRule="auto"/>
                    <w:rPr>
                      <w:sz w:val="24"/>
                      <w:lang w:eastAsia="en-US"/>
                    </w:rPr>
                  </w:pPr>
                  <w:r w:rsidRPr="00BA688C">
                    <w:rPr>
                      <w:sz w:val="24"/>
                      <w:lang w:eastAsia="en-US"/>
                    </w:rPr>
                    <w:t>23,0</w:t>
                  </w:r>
                </w:p>
              </w:tc>
              <w:tc>
                <w:tcPr>
                  <w:tcW w:w="1244" w:type="dxa"/>
                  <w:tcBorders>
                    <w:top w:val="single" w:sz="4" w:space="0" w:color="auto"/>
                    <w:left w:val="single" w:sz="4" w:space="0" w:color="auto"/>
                    <w:bottom w:val="single" w:sz="4" w:space="0" w:color="auto"/>
                    <w:right w:val="single" w:sz="4" w:space="0" w:color="auto"/>
                  </w:tcBorders>
                  <w:hideMark/>
                </w:tcPr>
                <w:p w:rsidR="0005562B" w:rsidRPr="00BA688C" w:rsidRDefault="0005562B" w:rsidP="0005562B">
                  <w:pPr>
                    <w:pStyle w:val="Normal1"/>
                    <w:spacing w:line="276" w:lineRule="auto"/>
                    <w:rPr>
                      <w:sz w:val="24"/>
                      <w:lang w:eastAsia="en-US"/>
                    </w:rPr>
                  </w:pPr>
                  <w:r w:rsidRPr="00BA688C">
                    <w:rPr>
                      <w:sz w:val="24"/>
                      <w:lang w:eastAsia="en-US"/>
                    </w:rPr>
                    <w:t>23,5</w:t>
                  </w:r>
                </w:p>
              </w:tc>
              <w:tc>
                <w:tcPr>
                  <w:tcW w:w="1275" w:type="dxa"/>
                  <w:tcBorders>
                    <w:top w:val="single" w:sz="4" w:space="0" w:color="auto"/>
                    <w:left w:val="single" w:sz="4" w:space="0" w:color="auto"/>
                    <w:bottom w:val="single" w:sz="4" w:space="0" w:color="auto"/>
                    <w:right w:val="single" w:sz="4" w:space="0" w:color="auto"/>
                  </w:tcBorders>
                  <w:hideMark/>
                </w:tcPr>
                <w:p w:rsidR="0005562B" w:rsidRPr="00BA688C" w:rsidRDefault="0005562B" w:rsidP="0005562B">
                  <w:pPr>
                    <w:pStyle w:val="Normal1"/>
                    <w:spacing w:line="276" w:lineRule="auto"/>
                    <w:rPr>
                      <w:sz w:val="24"/>
                      <w:lang w:eastAsia="en-US"/>
                    </w:rPr>
                  </w:pPr>
                  <w:r w:rsidRPr="00BA688C">
                    <w:rPr>
                      <w:sz w:val="24"/>
                      <w:lang w:eastAsia="en-US"/>
                    </w:rPr>
                    <w:t>24,0</w:t>
                  </w:r>
                </w:p>
                <w:p w:rsidR="0005562B" w:rsidRPr="005F31B6" w:rsidRDefault="0005562B" w:rsidP="0005562B">
                  <w:pPr>
                    <w:pStyle w:val="Normal1"/>
                    <w:spacing w:line="276" w:lineRule="auto"/>
                    <w:rPr>
                      <w:sz w:val="24"/>
                      <w:highlight w:val="green"/>
                      <w:lang w:eastAsia="en-US"/>
                    </w:rPr>
                  </w:pPr>
                </w:p>
              </w:tc>
            </w:tr>
            <w:tr w:rsidR="0005562B" w:rsidRPr="00F33BF5" w:rsidTr="00733FDF">
              <w:trPr>
                <w:cantSplit/>
              </w:trPr>
              <w:tc>
                <w:tcPr>
                  <w:tcW w:w="2972" w:type="dxa"/>
                  <w:tcBorders>
                    <w:top w:val="single" w:sz="4" w:space="0" w:color="auto"/>
                    <w:left w:val="single" w:sz="4" w:space="0" w:color="auto"/>
                    <w:bottom w:val="single" w:sz="4" w:space="0" w:color="auto"/>
                    <w:right w:val="single" w:sz="4" w:space="0" w:color="auto"/>
                  </w:tcBorders>
                  <w:vAlign w:val="bottom"/>
                  <w:hideMark/>
                </w:tcPr>
                <w:p w:rsidR="0005562B" w:rsidRPr="00F33BF5" w:rsidRDefault="0005562B" w:rsidP="0005562B">
                  <w:pPr>
                    <w:pStyle w:val="Normal1"/>
                    <w:spacing w:line="276" w:lineRule="auto"/>
                    <w:jc w:val="left"/>
                    <w:rPr>
                      <w:sz w:val="24"/>
                      <w:lang w:eastAsia="en-US"/>
                    </w:rPr>
                  </w:pPr>
                  <w:r w:rsidRPr="00F33BF5">
                    <w:rPr>
                      <w:sz w:val="24"/>
                      <w:lang w:eastAsia="en-US"/>
                    </w:rPr>
                    <w:t>Среднесписочная численность работников, чел. (для расчета среднемесячной заработной платы)</w:t>
                  </w:r>
                </w:p>
              </w:tc>
              <w:tc>
                <w:tcPr>
                  <w:tcW w:w="1570" w:type="dxa"/>
                  <w:tcBorders>
                    <w:top w:val="single" w:sz="4" w:space="0" w:color="auto"/>
                    <w:left w:val="single" w:sz="4" w:space="0" w:color="auto"/>
                    <w:bottom w:val="single" w:sz="4" w:space="0" w:color="auto"/>
                    <w:right w:val="single" w:sz="4" w:space="0" w:color="auto"/>
                  </w:tcBorders>
                  <w:hideMark/>
                </w:tcPr>
                <w:p w:rsidR="0005562B" w:rsidRPr="00F33BF5" w:rsidRDefault="0005562B" w:rsidP="0005562B">
                  <w:pPr>
                    <w:pStyle w:val="Normal1"/>
                    <w:spacing w:line="276" w:lineRule="auto"/>
                    <w:rPr>
                      <w:sz w:val="24"/>
                      <w:lang w:eastAsia="en-US"/>
                    </w:rPr>
                  </w:pPr>
                  <w:r w:rsidRPr="00F33BF5">
                    <w:rPr>
                      <w:sz w:val="24"/>
                      <w:lang w:eastAsia="en-US"/>
                    </w:rPr>
                    <w:t>чел.</w:t>
                  </w:r>
                </w:p>
              </w:tc>
              <w:tc>
                <w:tcPr>
                  <w:tcW w:w="1099" w:type="dxa"/>
                  <w:tcBorders>
                    <w:top w:val="single" w:sz="4" w:space="0" w:color="auto"/>
                    <w:left w:val="single" w:sz="4" w:space="0" w:color="auto"/>
                    <w:bottom w:val="single" w:sz="4" w:space="0" w:color="auto"/>
                    <w:right w:val="single" w:sz="4" w:space="0" w:color="auto"/>
                  </w:tcBorders>
                  <w:hideMark/>
                </w:tcPr>
                <w:p w:rsidR="0005562B" w:rsidRPr="002720D0" w:rsidRDefault="0005562B" w:rsidP="0005562B">
                  <w:pPr>
                    <w:pStyle w:val="Normal1"/>
                    <w:spacing w:line="276" w:lineRule="auto"/>
                    <w:rPr>
                      <w:sz w:val="24"/>
                      <w:lang w:eastAsia="en-US"/>
                    </w:rPr>
                  </w:pPr>
                  <w:r w:rsidRPr="002720D0">
                    <w:rPr>
                      <w:sz w:val="24"/>
                      <w:lang w:eastAsia="en-US"/>
                    </w:rPr>
                    <w:t>78.0</w:t>
                  </w:r>
                </w:p>
              </w:tc>
              <w:tc>
                <w:tcPr>
                  <w:tcW w:w="1144" w:type="dxa"/>
                  <w:tcBorders>
                    <w:top w:val="single" w:sz="4" w:space="0" w:color="auto"/>
                    <w:left w:val="single" w:sz="4" w:space="0" w:color="auto"/>
                    <w:bottom w:val="single" w:sz="4" w:space="0" w:color="auto"/>
                    <w:right w:val="single" w:sz="4" w:space="0" w:color="auto"/>
                  </w:tcBorders>
                  <w:hideMark/>
                </w:tcPr>
                <w:p w:rsidR="0005562B" w:rsidRPr="002720D0" w:rsidRDefault="0005562B" w:rsidP="0005562B">
                  <w:pPr>
                    <w:pStyle w:val="Normal1"/>
                    <w:spacing w:line="276" w:lineRule="auto"/>
                    <w:rPr>
                      <w:sz w:val="24"/>
                      <w:lang w:eastAsia="en-US"/>
                    </w:rPr>
                  </w:pPr>
                  <w:r>
                    <w:rPr>
                      <w:sz w:val="24"/>
                      <w:lang w:eastAsia="en-US"/>
                    </w:rPr>
                    <w:t>79,0</w:t>
                  </w:r>
                </w:p>
              </w:tc>
              <w:tc>
                <w:tcPr>
                  <w:tcW w:w="1331" w:type="dxa"/>
                  <w:tcBorders>
                    <w:top w:val="single" w:sz="4" w:space="0" w:color="auto"/>
                    <w:left w:val="single" w:sz="4" w:space="0" w:color="auto"/>
                    <w:bottom w:val="single" w:sz="4" w:space="0" w:color="auto"/>
                    <w:right w:val="single" w:sz="4" w:space="0" w:color="auto"/>
                  </w:tcBorders>
                  <w:hideMark/>
                </w:tcPr>
                <w:p w:rsidR="0005562B" w:rsidRPr="002720D0" w:rsidRDefault="0005562B" w:rsidP="0005562B">
                  <w:pPr>
                    <w:pStyle w:val="Normal1"/>
                    <w:spacing w:line="276" w:lineRule="auto"/>
                    <w:rPr>
                      <w:sz w:val="24"/>
                      <w:lang w:eastAsia="en-US"/>
                    </w:rPr>
                  </w:pPr>
                  <w:r w:rsidRPr="002720D0">
                    <w:rPr>
                      <w:sz w:val="24"/>
                      <w:lang w:eastAsia="en-US"/>
                    </w:rPr>
                    <w:t>80,5</w:t>
                  </w:r>
                </w:p>
              </w:tc>
              <w:tc>
                <w:tcPr>
                  <w:tcW w:w="1266" w:type="dxa"/>
                  <w:tcBorders>
                    <w:top w:val="single" w:sz="4" w:space="0" w:color="auto"/>
                    <w:left w:val="single" w:sz="4" w:space="0" w:color="auto"/>
                    <w:bottom w:val="single" w:sz="4" w:space="0" w:color="auto"/>
                    <w:right w:val="single" w:sz="4" w:space="0" w:color="auto"/>
                  </w:tcBorders>
                  <w:hideMark/>
                </w:tcPr>
                <w:p w:rsidR="0005562B" w:rsidRPr="002720D0" w:rsidRDefault="0005562B" w:rsidP="0005562B">
                  <w:pPr>
                    <w:pStyle w:val="Normal1"/>
                    <w:spacing w:line="276" w:lineRule="auto"/>
                    <w:rPr>
                      <w:sz w:val="24"/>
                      <w:lang w:eastAsia="en-US"/>
                    </w:rPr>
                  </w:pPr>
                  <w:r w:rsidRPr="002720D0">
                    <w:rPr>
                      <w:sz w:val="24"/>
                      <w:lang w:eastAsia="en-US"/>
                    </w:rPr>
                    <w:t>81,3</w:t>
                  </w:r>
                </w:p>
              </w:tc>
              <w:tc>
                <w:tcPr>
                  <w:tcW w:w="1276" w:type="dxa"/>
                  <w:tcBorders>
                    <w:top w:val="single" w:sz="4" w:space="0" w:color="auto"/>
                    <w:left w:val="single" w:sz="4" w:space="0" w:color="auto"/>
                    <w:bottom w:val="single" w:sz="4" w:space="0" w:color="auto"/>
                    <w:right w:val="single" w:sz="4" w:space="0" w:color="auto"/>
                  </w:tcBorders>
                  <w:hideMark/>
                </w:tcPr>
                <w:p w:rsidR="0005562B" w:rsidRPr="002720D0" w:rsidRDefault="0005562B" w:rsidP="0005562B">
                  <w:pPr>
                    <w:pStyle w:val="Normal1"/>
                    <w:spacing w:line="276" w:lineRule="auto"/>
                    <w:rPr>
                      <w:sz w:val="24"/>
                      <w:lang w:eastAsia="en-US"/>
                    </w:rPr>
                  </w:pPr>
                  <w:r w:rsidRPr="002720D0">
                    <w:rPr>
                      <w:sz w:val="24"/>
                      <w:lang w:eastAsia="en-US"/>
                    </w:rPr>
                    <w:t>82,1</w:t>
                  </w:r>
                </w:p>
              </w:tc>
              <w:tc>
                <w:tcPr>
                  <w:tcW w:w="1276" w:type="dxa"/>
                  <w:tcBorders>
                    <w:top w:val="single" w:sz="4" w:space="0" w:color="auto"/>
                    <w:left w:val="single" w:sz="4" w:space="0" w:color="auto"/>
                    <w:bottom w:val="single" w:sz="4" w:space="0" w:color="auto"/>
                    <w:right w:val="single" w:sz="4" w:space="0" w:color="auto"/>
                  </w:tcBorders>
                  <w:hideMark/>
                </w:tcPr>
                <w:p w:rsidR="0005562B" w:rsidRPr="002720D0" w:rsidRDefault="0005562B" w:rsidP="0005562B">
                  <w:pPr>
                    <w:pStyle w:val="Normal1"/>
                    <w:spacing w:line="276" w:lineRule="auto"/>
                    <w:rPr>
                      <w:sz w:val="24"/>
                      <w:lang w:eastAsia="en-US"/>
                    </w:rPr>
                  </w:pPr>
                  <w:r w:rsidRPr="002720D0">
                    <w:rPr>
                      <w:sz w:val="24"/>
                      <w:lang w:eastAsia="en-US"/>
                    </w:rPr>
                    <w:t>83,0</w:t>
                  </w:r>
                </w:p>
              </w:tc>
              <w:tc>
                <w:tcPr>
                  <w:tcW w:w="1244" w:type="dxa"/>
                  <w:tcBorders>
                    <w:top w:val="single" w:sz="4" w:space="0" w:color="auto"/>
                    <w:left w:val="single" w:sz="4" w:space="0" w:color="auto"/>
                    <w:bottom w:val="single" w:sz="4" w:space="0" w:color="auto"/>
                    <w:right w:val="single" w:sz="4" w:space="0" w:color="auto"/>
                  </w:tcBorders>
                  <w:hideMark/>
                </w:tcPr>
                <w:p w:rsidR="0005562B" w:rsidRPr="002720D0" w:rsidRDefault="0005562B" w:rsidP="0005562B">
                  <w:pPr>
                    <w:pStyle w:val="Normal1"/>
                    <w:spacing w:line="276" w:lineRule="auto"/>
                    <w:rPr>
                      <w:sz w:val="24"/>
                      <w:lang w:eastAsia="en-US"/>
                    </w:rPr>
                  </w:pPr>
                  <w:r w:rsidRPr="002720D0">
                    <w:rPr>
                      <w:sz w:val="24"/>
                      <w:lang w:eastAsia="en-US"/>
                    </w:rPr>
                    <w:t>83,8</w:t>
                  </w:r>
                </w:p>
              </w:tc>
              <w:tc>
                <w:tcPr>
                  <w:tcW w:w="1275" w:type="dxa"/>
                  <w:tcBorders>
                    <w:top w:val="single" w:sz="4" w:space="0" w:color="auto"/>
                    <w:left w:val="single" w:sz="4" w:space="0" w:color="auto"/>
                    <w:bottom w:val="single" w:sz="4" w:space="0" w:color="auto"/>
                    <w:right w:val="single" w:sz="4" w:space="0" w:color="auto"/>
                  </w:tcBorders>
                  <w:hideMark/>
                </w:tcPr>
                <w:p w:rsidR="0005562B" w:rsidRPr="002720D0" w:rsidRDefault="0005562B" w:rsidP="0005562B">
                  <w:pPr>
                    <w:pStyle w:val="Normal1"/>
                    <w:spacing w:line="276" w:lineRule="auto"/>
                    <w:rPr>
                      <w:sz w:val="24"/>
                      <w:lang w:eastAsia="en-US"/>
                    </w:rPr>
                  </w:pPr>
                  <w:r>
                    <w:rPr>
                      <w:sz w:val="24"/>
                      <w:lang w:eastAsia="en-US"/>
                    </w:rPr>
                    <w:t>83,0</w:t>
                  </w:r>
                </w:p>
              </w:tc>
            </w:tr>
            <w:tr w:rsidR="0005562B" w:rsidRPr="00EC5DBD" w:rsidTr="00733FDF">
              <w:trPr>
                <w:cantSplit/>
              </w:trPr>
              <w:tc>
                <w:tcPr>
                  <w:tcW w:w="2972" w:type="dxa"/>
                  <w:tcBorders>
                    <w:top w:val="single" w:sz="4" w:space="0" w:color="auto"/>
                    <w:left w:val="single" w:sz="4" w:space="0" w:color="auto"/>
                    <w:bottom w:val="single" w:sz="4" w:space="0" w:color="auto"/>
                    <w:right w:val="single" w:sz="4" w:space="0" w:color="auto"/>
                  </w:tcBorders>
                  <w:hideMark/>
                </w:tcPr>
                <w:p w:rsidR="0005562B" w:rsidRPr="00F33BF5" w:rsidRDefault="0005562B" w:rsidP="0005562B">
                  <w:pPr>
                    <w:pStyle w:val="Normal1"/>
                    <w:spacing w:line="276" w:lineRule="auto"/>
                    <w:jc w:val="left"/>
                    <w:rPr>
                      <w:sz w:val="24"/>
                      <w:lang w:eastAsia="en-US"/>
                    </w:rPr>
                  </w:pPr>
                  <w:r w:rsidRPr="00F33BF5">
                    <w:rPr>
                      <w:sz w:val="24"/>
                      <w:lang w:eastAsia="en-US"/>
                    </w:rPr>
                    <w:t xml:space="preserve">Среднемесячная номинальная начисленная заработная плата (по полному кругу предприятий) </w:t>
                  </w:r>
                </w:p>
              </w:tc>
              <w:tc>
                <w:tcPr>
                  <w:tcW w:w="1570" w:type="dxa"/>
                  <w:tcBorders>
                    <w:top w:val="single" w:sz="4" w:space="0" w:color="auto"/>
                    <w:left w:val="single" w:sz="4" w:space="0" w:color="auto"/>
                    <w:bottom w:val="single" w:sz="4" w:space="0" w:color="auto"/>
                    <w:right w:val="single" w:sz="4" w:space="0" w:color="auto"/>
                  </w:tcBorders>
                  <w:hideMark/>
                </w:tcPr>
                <w:p w:rsidR="0005562B" w:rsidRPr="00F33BF5" w:rsidRDefault="0005562B" w:rsidP="0005562B">
                  <w:pPr>
                    <w:pStyle w:val="Normal1"/>
                    <w:spacing w:line="276" w:lineRule="auto"/>
                    <w:rPr>
                      <w:sz w:val="24"/>
                      <w:lang w:eastAsia="en-US"/>
                    </w:rPr>
                  </w:pPr>
                  <w:r w:rsidRPr="00F33BF5">
                    <w:rPr>
                      <w:sz w:val="24"/>
                      <w:lang w:eastAsia="en-US"/>
                    </w:rPr>
                    <w:t>руб.</w:t>
                  </w:r>
                </w:p>
              </w:tc>
              <w:tc>
                <w:tcPr>
                  <w:tcW w:w="1099" w:type="dxa"/>
                  <w:tcBorders>
                    <w:top w:val="single" w:sz="4" w:space="0" w:color="auto"/>
                    <w:left w:val="single" w:sz="4" w:space="0" w:color="auto"/>
                    <w:bottom w:val="single" w:sz="4" w:space="0" w:color="auto"/>
                    <w:right w:val="single" w:sz="4" w:space="0" w:color="auto"/>
                  </w:tcBorders>
                  <w:hideMark/>
                </w:tcPr>
                <w:p w:rsidR="0005562B" w:rsidRPr="002720D0" w:rsidRDefault="0005562B" w:rsidP="0005562B">
                  <w:pPr>
                    <w:pStyle w:val="Normal1"/>
                    <w:spacing w:line="276" w:lineRule="auto"/>
                    <w:rPr>
                      <w:sz w:val="24"/>
                      <w:lang w:eastAsia="en-US"/>
                    </w:rPr>
                  </w:pPr>
                  <w:r>
                    <w:rPr>
                      <w:sz w:val="24"/>
                      <w:lang w:eastAsia="en-US"/>
                    </w:rPr>
                    <w:t>22650</w:t>
                  </w:r>
                </w:p>
              </w:tc>
              <w:tc>
                <w:tcPr>
                  <w:tcW w:w="1144" w:type="dxa"/>
                  <w:tcBorders>
                    <w:top w:val="single" w:sz="4" w:space="0" w:color="auto"/>
                    <w:left w:val="single" w:sz="4" w:space="0" w:color="auto"/>
                    <w:bottom w:val="single" w:sz="4" w:space="0" w:color="auto"/>
                    <w:right w:val="single" w:sz="4" w:space="0" w:color="auto"/>
                  </w:tcBorders>
                  <w:hideMark/>
                </w:tcPr>
                <w:p w:rsidR="0005562B" w:rsidRPr="002720D0" w:rsidRDefault="0005562B" w:rsidP="0005562B">
                  <w:pPr>
                    <w:pStyle w:val="Normal1"/>
                    <w:spacing w:line="276" w:lineRule="auto"/>
                    <w:rPr>
                      <w:sz w:val="24"/>
                      <w:lang w:eastAsia="en-US"/>
                    </w:rPr>
                  </w:pPr>
                  <w:r>
                    <w:rPr>
                      <w:sz w:val="24"/>
                      <w:lang w:eastAsia="en-US"/>
                    </w:rPr>
                    <w:t>23312</w:t>
                  </w:r>
                </w:p>
              </w:tc>
              <w:tc>
                <w:tcPr>
                  <w:tcW w:w="1331" w:type="dxa"/>
                  <w:tcBorders>
                    <w:top w:val="single" w:sz="4" w:space="0" w:color="auto"/>
                    <w:left w:val="single" w:sz="4" w:space="0" w:color="auto"/>
                    <w:bottom w:val="single" w:sz="4" w:space="0" w:color="auto"/>
                    <w:right w:val="single" w:sz="4" w:space="0" w:color="auto"/>
                  </w:tcBorders>
                  <w:hideMark/>
                </w:tcPr>
                <w:p w:rsidR="0005562B" w:rsidRPr="002720D0" w:rsidRDefault="0005562B" w:rsidP="0005562B">
                  <w:pPr>
                    <w:pStyle w:val="Normal1"/>
                    <w:spacing w:line="276" w:lineRule="auto"/>
                    <w:rPr>
                      <w:sz w:val="24"/>
                      <w:lang w:eastAsia="en-US"/>
                    </w:rPr>
                  </w:pPr>
                  <w:r w:rsidRPr="002720D0">
                    <w:rPr>
                      <w:sz w:val="24"/>
                      <w:lang w:eastAsia="en-US"/>
                    </w:rPr>
                    <w:t>22463</w:t>
                  </w:r>
                </w:p>
              </w:tc>
              <w:tc>
                <w:tcPr>
                  <w:tcW w:w="1266" w:type="dxa"/>
                  <w:tcBorders>
                    <w:top w:val="single" w:sz="4" w:space="0" w:color="auto"/>
                    <w:left w:val="single" w:sz="4" w:space="0" w:color="auto"/>
                    <w:bottom w:val="single" w:sz="4" w:space="0" w:color="auto"/>
                    <w:right w:val="single" w:sz="4" w:space="0" w:color="auto"/>
                  </w:tcBorders>
                  <w:hideMark/>
                </w:tcPr>
                <w:p w:rsidR="0005562B" w:rsidRPr="002720D0" w:rsidRDefault="0005562B" w:rsidP="0005562B">
                  <w:pPr>
                    <w:pStyle w:val="Normal1"/>
                    <w:spacing w:line="276" w:lineRule="auto"/>
                    <w:rPr>
                      <w:sz w:val="24"/>
                      <w:lang w:eastAsia="en-US"/>
                    </w:rPr>
                  </w:pPr>
                  <w:r>
                    <w:rPr>
                      <w:sz w:val="24"/>
                      <w:lang w:eastAsia="en-US"/>
                    </w:rPr>
                    <w:t>23165</w:t>
                  </w:r>
                </w:p>
              </w:tc>
              <w:tc>
                <w:tcPr>
                  <w:tcW w:w="1276" w:type="dxa"/>
                  <w:tcBorders>
                    <w:top w:val="single" w:sz="4" w:space="0" w:color="auto"/>
                    <w:left w:val="single" w:sz="4" w:space="0" w:color="auto"/>
                    <w:bottom w:val="single" w:sz="4" w:space="0" w:color="auto"/>
                    <w:right w:val="single" w:sz="4" w:space="0" w:color="auto"/>
                  </w:tcBorders>
                  <w:hideMark/>
                </w:tcPr>
                <w:p w:rsidR="0005562B" w:rsidRPr="002720D0" w:rsidRDefault="0005562B" w:rsidP="0005562B">
                  <w:pPr>
                    <w:pStyle w:val="Normal1"/>
                    <w:spacing w:line="276" w:lineRule="auto"/>
                    <w:rPr>
                      <w:sz w:val="24"/>
                      <w:lang w:eastAsia="en-US"/>
                    </w:rPr>
                  </w:pPr>
                  <w:r>
                    <w:rPr>
                      <w:sz w:val="24"/>
                      <w:lang w:eastAsia="en-US"/>
                    </w:rPr>
                    <w:t>23144</w:t>
                  </w:r>
                </w:p>
              </w:tc>
              <w:tc>
                <w:tcPr>
                  <w:tcW w:w="1276" w:type="dxa"/>
                  <w:tcBorders>
                    <w:top w:val="single" w:sz="4" w:space="0" w:color="auto"/>
                    <w:left w:val="single" w:sz="4" w:space="0" w:color="auto"/>
                    <w:bottom w:val="single" w:sz="4" w:space="0" w:color="auto"/>
                    <w:right w:val="single" w:sz="4" w:space="0" w:color="auto"/>
                  </w:tcBorders>
                  <w:hideMark/>
                </w:tcPr>
                <w:p w:rsidR="0005562B" w:rsidRPr="002720D0" w:rsidRDefault="0005562B" w:rsidP="0005562B">
                  <w:pPr>
                    <w:pStyle w:val="Normal1"/>
                    <w:spacing w:line="276" w:lineRule="auto"/>
                    <w:rPr>
                      <w:sz w:val="24"/>
                      <w:lang w:eastAsia="en-US"/>
                    </w:rPr>
                  </w:pPr>
                  <w:r>
                    <w:rPr>
                      <w:sz w:val="24"/>
                      <w:lang w:eastAsia="en-US"/>
                    </w:rPr>
                    <w:t>23092</w:t>
                  </w:r>
                </w:p>
              </w:tc>
              <w:tc>
                <w:tcPr>
                  <w:tcW w:w="1244" w:type="dxa"/>
                  <w:tcBorders>
                    <w:top w:val="single" w:sz="4" w:space="0" w:color="auto"/>
                    <w:left w:val="single" w:sz="4" w:space="0" w:color="auto"/>
                    <w:bottom w:val="single" w:sz="4" w:space="0" w:color="auto"/>
                    <w:right w:val="single" w:sz="4" w:space="0" w:color="auto"/>
                  </w:tcBorders>
                  <w:hideMark/>
                </w:tcPr>
                <w:p w:rsidR="0005562B" w:rsidRPr="002720D0" w:rsidRDefault="0005562B" w:rsidP="0005562B">
                  <w:pPr>
                    <w:pStyle w:val="Normal1"/>
                    <w:spacing w:line="276" w:lineRule="auto"/>
                    <w:rPr>
                      <w:sz w:val="24"/>
                      <w:lang w:eastAsia="en-US"/>
                    </w:rPr>
                  </w:pPr>
                  <w:r>
                    <w:rPr>
                      <w:sz w:val="24"/>
                      <w:lang w:eastAsia="en-US"/>
                    </w:rPr>
                    <w:t>23369</w:t>
                  </w:r>
                </w:p>
              </w:tc>
              <w:tc>
                <w:tcPr>
                  <w:tcW w:w="1275" w:type="dxa"/>
                  <w:tcBorders>
                    <w:top w:val="single" w:sz="4" w:space="0" w:color="auto"/>
                    <w:left w:val="single" w:sz="4" w:space="0" w:color="auto"/>
                    <w:bottom w:val="single" w:sz="4" w:space="0" w:color="auto"/>
                    <w:right w:val="single" w:sz="4" w:space="0" w:color="auto"/>
                  </w:tcBorders>
                  <w:hideMark/>
                </w:tcPr>
                <w:p w:rsidR="0005562B" w:rsidRPr="002720D0" w:rsidRDefault="0005562B" w:rsidP="0005562B">
                  <w:pPr>
                    <w:pStyle w:val="Normal1"/>
                    <w:spacing w:line="276" w:lineRule="auto"/>
                    <w:rPr>
                      <w:sz w:val="24"/>
                      <w:lang w:eastAsia="en-US"/>
                    </w:rPr>
                  </w:pPr>
                  <w:r>
                    <w:rPr>
                      <w:sz w:val="24"/>
                      <w:lang w:eastAsia="en-US"/>
                    </w:rPr>
                    <w:t>24096</w:t>
                  </w:r>
                </w:p>
              </w:tc>
            </w:tr>
          </w:tbl>
          <w:p w:rsidR="003367FA" w:rsidRPr="003367FA" w:rsidRDefault="003367FA" w:rsidP="003367FA">
            <w:pPr>
              <w:ind w:right="282"/>
              <w:rPr>
                <w:rFonts w:ascii="Times New Roman" w:hAnsi="Times New Roman"/>
                <w:sz w:val="28"/>
                <w:szCs w:val="28"/>
                <w:lang w:val="ru-RU"/>
              </w:rPr>
            </w:pPr>
          </w:p>
          <w:p w:rsidR="00F85CB3" w:rsidRPr="00885A23" w:rsidRDefault="00F85CB3" w:rsidP="00F85CB3">
            <w:pPr>
              <w:autoSpaceDE w:val="0"/>
              <w:autoSpaceDN w:val="0"/>
              <w:adjustRightInd w:val="0"/>
              <w:ind w:firstLine="708"/>
              <w:jc w:val="both"/>
              <w:rPr>
                <w:rFonts w:ascii="Times New Roman" w:hAnsi="Times New Roman"/>
                <w:sz w:val="28"/>
                <w:szCs w:val="28"/>
                <w:lang w:val="ru-RU" w:eastAsia="ru-RU"/>
              </w:rPr>
            </w:pPr>
          </w:p>
          <w:p w:rsidR="00057433" w:rsidRPr="00550CCF" w:rsidRDefault="00885A23" w:rsidP="00F84280">
            <w:pPr>
              <w:pStyle w:val="af3"/>
              <w:spacing w:before="0" w:beforeAutospacing="0" w:after="0" w:afterAutospacing="0"/>
              <w:ind w:firstLine="0"/>
            </w:pPr>
            <w:r>
              <w:t>У</w:t>
            </w:r>
            <w:r w:rsidR="00057433" w:rsidRPr="00550CCF">
              <w:t>чредитель: администрация Борисоглебского сельсовета</w:t>
            </w:r>
          </w:p>
          <w:p w:rsidR="00226E18" w:rsidRPr="00550CCF" w:rsidRDefault="00057433" w:rsidP="00EC5177">
            <w:pPr>
              <w:tabs>
                <w:tab w:val="left" w:pos="3276"/>
              </w:tabs>
              <w:rPr>
                <w:rFonts w:ascii="Times New Roman" w:hAnsi="Times New Roman"/>
                <w:sz w:val="28"/>
                <w:szCs w:val="28"/>
                <w:lang w:val="ru-RU"/>
              </w:rPr>
            </w:pPr>
            <w:r w:rsidRPr="00550CCF">
              <w:rPr>
                <w:rFonts w:ascii="Times New Roman" w:hAnsi="Times New Roman"/>
                <w:sz w:val="28"/>
                <w:szCs w:val="28"/>
                <w:lang w:val="ru-RU"/>
              </w:rPr>
              <w:t>Убинск</w:t>
            </w:r>
            <w:r w:rsidR="005F1E70" w:rsidRPr="00550CCF">
              <w:rPr>
                <w:rFonts w:ascii="Times New Roman" w:hAnsi="Times New Roman"/>
                <w:sz w:val="28"/>
                <w:szCs w:val="28"/>
                <w:lang w:val="ru-RU"/>
              </w:rPr>
              <w:t>ого района Новосибирской области</w:t>
            </w:r>
          </w:p>
        </w:tc>
      </w:tr>
    </w:tbl>
    <w:p w:rsidR="00E7705F" w:rsidRPr="00550CCF" w:rsidRDefault="00E7705F" w:rsidP="00E7705F">
      <w:pPr>
        <w:tabs>
          <w:tab w:val="left" w:pos="3276"/>
        </w:tabs>
        <w:rPr>
          <w:rFonts w:ascii="Times New Roman" w:hAnsi="Times New Roman"/>
          <w:sz w:val="28"/>
          <w:szCs w:val="28"/>
          <w:lang w:val="ru-RU"/>
        </w:rPr>
      </w:pPr>
    </w:p>
    <w:sectPr w:rsidR="00E7705F" w:rsidRPr="00550CCF" w:rsidSect="0005562B">
      <w:pgSz w:w="16838" w:h="11906" w:orient="landscape"/>
      <w:pgMar w:top="1701" w:right="720"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BCE" w:rsidRDefault="00A51BCE" w:rsidP="00374DD2">
      <w:r>
        <w:separator/>
      </w:r>
    </w:p>
  </w:endnote>
  <w:endnote w:type="continuationSeparator" w:id="0">
    <w:p w:rsidR="00A51BCE" w:rsidRDefault="00A51BCE"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BCE" w:rsidRDefault="00A51BCE" w:rsidP="00374DD2">
      <w:r>
        <w:separator/>
      </w:r>
    </w:p>
  </w:footnote>
  <w:footnote w:type="continuationSeparator" w:id="0">
    <w:p w:rsidR="00A51BCE" w:rsidRDefault="00A51BCE" w:rsidP="00374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E"/>
    <w:multiLevelType w:val="singleLevel"/>
    <w:tmpl w:val="1F1617D4"/>
    <w:lvl w:ilvl="0">
      <w:numFmt w:val="bullet"/>
      <w:lvlText w:val="*"/>
      <w:lvlJc w:val="left"/>
    </w:lvl>
  </w:abstractNum>
  <w:abstractNum w:abstractNumId="2"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15:restartNumberingAfterBreak="0">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5" w15:restartNumberingAfterBreak="0">
    <w:nsid w:val="02300FED"/>
    <w:multiLevelType w:val="multilevel"/>
    <w:tmpl w:val="57B8C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69A73D9"/>
    <w:multiLevelType w:val="hybridMultilevel"/>
    <w:tmpl w:val="DD269F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5B7179"/>
    <w:multiLevelType w:val="hybridMultilevel"/>
    <w:tmpl w:val="FD649126"/>
    <w:lvl w:ilvl="0" w:tplc="6ABC429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88514BF"/>
    <w:multiLevelType w:val="hybridMultilevel"/>
    <w:tmpl w:val="A0124C7A"/>
    <w:lvl w:ilvl="0" w:tplc="B12A2722">
      <w:start w:val="2"/>
      <w:numFmt w:val="decimal"/>
      <w:lvlText w:val="%1."/>
      <w:lvlJc w:val="left"/>
      <w:pPr>
        <w:ind w:left="1100" w:hanging="360"/>
      </w:pPr>
      <w:rPr>
        <w:rFonts w:cs="Times New Roman" w:hint="default"/>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10" w15:restartNumberingAfterBreak="0">
    <w:nsid w:val="0C1B2983"/>
    <w:multiLevelType w:val="multilevel"/>
    <w:tmpl w:val="7B447F1A"/>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11" w15:restartNumberingAfterBreak="0">
    <w:nsid w:val="12962EB7"/>
    <w:multiLevelType w:val="hybridMultilevel"/>
    <w:tmpl w:val="56E02996"/>
    <w:lvl w:ilvl="0" w:tplc="A7E2211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BF0EA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196E48E7"/>
    <w:multiLevelType w:val="hybridMultilevel"/>
    <w:tmpl w:val="F41ED3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6" w15:restartNumberingAfterBreak="0">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8" w15:restartNumberingAfterBreak="0">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9" w15:restartNumberingAfterBreak="0">
    <w:nsid w:val="20CD108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0" w15:restartNumberingAfterBreak="0">
    <w:nsid w:val="2137619F"/>
    <w:multiLevelType w:val="hybridMultilevel"/>
    <w:tmpl w:val="B0FC28E6"/>
    <w:lvl w:ilvl="0" w:tplc="582E5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77040B4"/>
    <w:multiLevelType w:val="multilevel"/>
    <w:tmpl w:val="19CE6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287B2F62"/>
    <w:multiLevelType w:val="hybridMultilevel"/>
    <w:tmpl w:val="D23AA8DA"/>
    <w:lvl w:ilvl="0" w:tplc="074680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FDF2DB9"/>
    <w:multiLevelType w:val="multilevel"/>
    <w:tmpl w:val="8BFEF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7" w15:restartNumberingAfterBreak="0">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8" w15:restartNumberingAfterBreak="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3DD60BC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43A31040"/>
    <w:multiLevelType w:val="multilevel"/>
    <w:tmpl w:val="53DA5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58D82DD9"/>
    <w:multiLevelType w:val="hybridMultilevel"/>
    <w:tmpl w:val="0B36823E"/>
    <w:lvl w:ilvl="0" w:tplc="3F1A3F68">
      <w:start w:val="1"/>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15:restartNumberingAfterBreak="0">
    <w:nsid w:val="5F3D7085"/>
    <w:multiLevelType w:val="multilevel"/>
    <w:tmpl w:val="026C4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61EE3B75"/>
    <w:multiLevelType w:val="hybridMultilevel"/>
    <w:tmpl w:val="888CCE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8" w15:restartNumberingAfterBreak="0">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39" w15:restartNumberingAfterBreak="0">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40" w15:restartNumberingAfterBreak="0">
    <w:nsid w:val="753D03B9"/>
    <w:multiLevelType w:val="hybridMultilevel"/>
    <w:tmpl w:val="AA120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5"/>
  </w:num>
  <w:num w:numId="3">
    <w:abstractNumId w:val="8"/>
  </w:num>
  <w:num w:numId="4">
    <w:abstractNumId w:val="2"/>
  </w:num>
  <w:num w:numId="5">
    <w:abstractNumId w:val="4"/>
    <w:lvlOverride w:ilvl="0">
      <w:startOverride w:val="1"/>
    </w:lvlOverride>
  </w:num>
  <w:num w:numId="6">
    <w:abstractNumId w:val="27"/>
  </w:num>
  <w:num w:numId="7">
    <w:abstractNumId w:val="28"/>
  </w:num>
  <w:num w:numId="8">
    <w:abstractNumId w:val="26"/>
  </w:num>
  <w:num w:numId="9">
    <w:abstractNumId w:val="18"/>
  </w:num>
  <w:num w:numId="10">
    <w:abstractNumId w:val="17"/>
  </w:num>
  <w:num w:numId="11">
    <w:abstractNumId w:val="2"/>
    <w:lvlOverride w:ilvl="0">
      <w:startOverride w:val="1"/>
    </w:lvlOverride>
  </w:num>
  <w:num w:numId="12">
    <w:abstractNumId w:val="32"/>
  </w:num>
  <w:num w:numId="13">
    <w:abstractNumId w:val="39"/>
  </w:num>
  <w:num w:numId="14">
    <w:abstractNumId w:val="2"/>
    <w:lvlOverride w:ilvl="0">
      <w:startOverride w:val="1"/>
    </w:lvlOverride>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7"/>
  </w:num>
  <w:num w:numId="19">
    <w:abstractNumId w:val="15"/>
  </w:num>
  <w:num w:numId="20">
    <w:abstractNumId w:val="38"/>
  </w:num>
  <w:num w:numId="21">
    <w:abstractNumId w:val="1"/>
    <w:lvlOverride w:ilvl="0">
      <w:lvl w:ilvl="0">
        <w:start w:val="65535"/>
        <w:numFmt w:val="bullet"/>
        <w:lvlText w:val="•"/>
        <w:legacy w:legacy="1" w:legacySpace="0" w:legacyIndent="226"/>
        <w:lvlJc w:val="left"/>
        <w:rPr>
          <w:rFonts w:ascii="Times New Roman" w:hAnsi="Times New Roman" w:cs="Times New Roman" w:hint="default"/>
        </w:rPr>
      </w:lvl>
    </w:lvlOverride>
  </w:num>
  <w:num w:numId="22">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23">
    <w:abstractNumId w:val="20"/>
  </w:num>
  <w:num w:numId="24">
    <w:abstractNumId w:val="34"/>
  </w:num>
  <w:num w:numId="25">
    <w:abstractNumId w:val="7"/>
  </w:num>
  <w:num w:numId="26">
    <w:abstractNumId w:val="5"/>
  </w:num>
  <w:num w:numId="27">
    <w:abstractNumId w:val="9"/>
  </w:num>
  <w:num w:numId="28">
    <w:abstractNumId w:val="21"/>
  </w:num>
  <w:num w:numId="29">
    <w:abstractNumId w:val="35"/>
  </w:num>
  <w:num w:numId="30">
    <w:abstractNumId w:val="31"/>
  </w:num>
  <w:num w:numId="31">
    <w:abstractNumId w:val="29"/>
  </w:num>
  <w:num w:numId="32">
    <w:abstractNumId w:val="19"/>
  </w:num>
  <w:num w:numId="33">
    <w:abstractNumId w:val="12"/>
  </w:num>
  <w:num w:numId="34">
    <w:abstractNumId w:val="24"/>
  </w:num>
  <w:num w:numId="35">
    <w:abstractNumId w:val="10"/>
  </w:num>
  <w:num w:numId="36">
    <w:abstractNumId w:val="11"/>
  </w:num>
  <w:num w:numId="37">
    <w:abstractNumId w:val="30"/>
  </w:num>
  <w:num w:numId="38">
    <w:abstractNumId w:val="22"/>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14"/>
  </w:num>
  <w:num w:numId="42">
    <w:abstractNumId w:val="6"/>
  </w:num>
  <w:num w:numId="43">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309D"/>
    <w:rsid w:val="000066D1"/>
    <w:rsid w:val="00011794"/>
    <w:rsid w:val="000141E3"/>
    <w:rsid w:val="000148C8"/>
    <w:rsid w:val="00015138"/>
    <w:rsid w:val="00033E6E"/>
    <w:rsid w:val="000357A4"/>
    <w:rsid w:val="00040150"/>
    <w:rsid w:val="00040C42"/>
    <w:rsid w:val="0004523D"/>
    <w:rsid w:val="000468E1"/>
    <w:rsid w:val="0005113C"/>
    <w:rsid w:val="000517F1"/>
    <w:rsid w:val="00052DF2"/>
    <w:rsid w:val="00054561"/>
    <w:rsid w:val="0005562B"/>
    <w:rsid w:val="00057433"/>
    <w:rsid w:val="00063D3F"/>
    <w:rsid w:val="00065942"/>
    <w:rsid w:val="0006778D"/>
    <w:rsid w:val="00067A68"/>
    <w:rsid w:val="00072602"/>
    <w:rsid w:val="0007547E"/>
    <w:rsid w:val="00083B7D"/>
    <w:rsid w:val="00086289"/>
    <w:rsid w:val="0009041A"/>
    <w:rsid w:val="00096D9B"/>
    <w:rsid w:val="000A3EC6"/>
    <w:rsid w:val="000A5F72"/>
    <w:rsid w:val="000B28DB"/>
    <w:rsid w:val="000B2B41"/>
    <w:rsid w:val="000B79D4"/>
    <w:rsid w:val="000B7FF8"/>
    <w:rsid w:val="000C0F09"/>
    <w:rsid w:val="000C1B46"/>
    <w:rsid w:val="000C7DAB"/>
    <w:rsid w:val="000D48AB"/>
    <w:rsid w:val="000D50FC"/>
    <w:rsid w:val="000D572A"/>
    <w:rsid w:val="000D6D7B"/>
    <w:rsid w:val="000E1518"/>
    <w:rsid w:val="000E64FD"/>
    <w:rsid w:val="000E6A34"/>
    <w:rsid w:val="000E6E46"/>
    <w:rsid w:val="000F11E9"/>
    <w:rsid w:val="000F60E9"/>
    <w:rsid w:val="000F6F2A"/>
    <w:rsid w:val="0010524E"/>
    <w:rsid w:val="0010570F"/>
    <w:rsid w:val="001111F7"/>
    <w:rsid w:val="00112A7B"/>
    <w:rsid w:val="00112F00"/>
    <w:rsid w:val="0011447D"/>
    <w:rsid w:val="00117E22"/>
    <w:rsid w:val="00121F58"/>
    <w:rsid w:val="00124EF2"/>
    <w:rsid w:val="00125793"/>
    <w:rsid w:val="00127A4A"/>
    <w:rsid w:val="00141EE1"/>
    <w:rsid w:val="0014300C"/>
    <w:rsid w:val="001436D3"/>
    <w:rsid w:val="001471E5"/>
    <w:rsid w:val="00151C83"/>
    <w:rsid w:val="00153627"/>
    <w:rsid w:val="001536D4"/>
    <w:rsid w:val="00155C60"/>
    <w:rsid w:val="00156393"/>
    <w:rsid w:val="001571D0"/>
    <w:rsid w:val="00164DCC"/>
    <w:rsid w:val="00166B5A"/>
    <w:rsid w:val="00171037"/>
    <w:rsid w:val="00171D45"/>
    <w:rsid w:val="00174170"/>
    <w:rsid w:val="00174B00"/>
    <w:rsid w:val="00175502"/>
    <w:rsid w:val="001759A8"/>
    <w:rsid w:val="00176EC1"/>
    <w:rsid w:val="00176F30"/>
    <w:rsid w:val="001777CC"/>
    <w:rsid w:val="00180299"/>
    <w:rsid w:val="001810B6"/>
    <w:rsid w:val="001849D6"/>
    <w:rsid w:val="0018735B"/>
    <w:rsid w:val="001911CF"/>
    <w:rsid w:val="0019224D"/>
    <w:rsid w:val="00196A8A"/>
    <w:rsid w:val="001A3A3C"/>
    <w:rsid w:val="001A779D"/>
    <w:rsid w:val="001B0775"/>
    <w:rsid w:val="001B16C9"/>
    <w:rsid w:val="001B4737"/>
    <w:rsid w:val="001B7ABD"/>
    <w:rsid w:val="001C60C9"/>
    <w:rsid w:val="001D4660"/>
    <w:rsid w:val="001D5A48"/>
    <w:rsid w:val="001D64B5"/>
    <w:rsid w:val="001D724B"/>
    <w:rsid w:val="001E72D8"/>
    <w:rsid w:val="001E76E1"/>
    <w:rsid w:val="001F21E6"/>
    <w:rsid w:val="001F2F7D"/>
    <w:rsid w:val="001F448F"/>
    <w:rsid w:val="00201892"/>
    <w:rsid w:val="002030D1"/>
    <w:rsid w:val="00203EBC"/>
    <w:rsid w:val="0020650B"/>
    <w:rsid w:val="00221ED7"/>
    <w:rsid w:val="0022210B"/>
    <w:rsid w:val="00222C9C"/>
    <w:rsid w:val="00226E18"/>
    <w:rsid w:val="002278DB"/>
    <w:rsid w:val="00227C8D"/>
    <w:rsid w:val="00232257"/>
    <w:rsid w:val="00232699"/>
    <w:rsid w:val="002334F1"/>
    <w:rsid w:val="00234D74"/>
    <w:rsid w:val="00236BAA"/>
    <w:rsid w:val="00241E88"/>
    <w:rsid w:val="002443A4"/>
    <w:rsid w:val="002515C0"/>
    <w:rsid w:val="00251911"/>
    <w:rsid w:val="00251D8A"/>
    <w:rsid w:val="002534FB"/>
    <w:rsid w:val="0025702B"/>
    <w:rsid w:val="00257BF1"/>
    <w:rsid w:val="0026261A"/>
    <w:rsid w:val="002659C6"/>
    <w:rsid w:val="00267789"/>
    <w:rsid w:val="00272FC5"/>
    <w:rsid w:val="00273551"/>
    <w:rsid w:val="00274977"/>
    <w:rsid w:val="002753C4"/>
    <w:rsid w:val="00275BB2"/>
    <w:rsid w:val="00281BEF"/>
    <w:rsid w:val="0029145A"/>
    <w:rsid w:val="00294094"/>
    <w:rsid w:val="002A17A0"/>
    <w:rsid w:val="002A4FAA"/>
    <w:rsid w:val="002A6076"/>
    <w:rsid w:val="002A63B8"/>
    <w:rsid w:val="002A75EA"/>
    <w:rsid w:val="002A7F27"/>
    <w:rsid w:val="002B2504"/>
    <w:rsid w:val="002B2803"/>
    <w:rsid w:val="002B3A04"/>
    <w:rsid w:val="002B4A05"/>
    <w:rsid w:val="002C2166"/>
    <w:rsid w:val="002C25E9"/>
    <w:rsid w:val="002C303C"/>
    <w:rsid w:val="002D00D4"/>
    <w:rsid w:val="002D3D3D"/>
    <w:rsid w:val="002D6D53"/>
    <w:rsid w:val="002E0458"/>
    <w:rsid w:val="002E1811"/>
    <w:rsid w:val="002E22B8"/>
    <w:rsid w:val="002E2B83"/>
    <w:rsid w:val="002E2C95"/>
    <w:rsid w:val="002E59B9"/>
    <w:rsid w:val="002F1550"/>
    <w:rsid w:val="002F23BA"/>
    <w:rsid w:val="002F4248"/>
    <w:rsid w:val="002F5D58"/>
    <w:rsid w:val="003005F9"/>
    <w:rsid w:val="00301434"/>
    <w:rsid w:val="00301F89"/>
    <w:rsid w:val="003036E0"/>
    <w:rsid w:val="0030607E"/>
    <w:rsid w:val="00307337"/>
    <w:rsid w:val="003129F4"/>
    <w:rsid w:val="00312B83"/>
    <w:rsid w:val="0031397B"/>
    <w:rsid w:val="0031398B"/>
    <w:rsid w:val="00316AAF"/>
    <w:rsid w:val="003206D2"/>
    <w:rsid w:val="00322F1F"/>
    <w:rsid w:val="003236CF"/>
    <w:rsid w:val="00325F04"/>
    <w:rsid w:val="0033476C"/>
    <w:rsid w:val="00334AFE"/>
    <w:rsid w:val="003367FA"/>
    <w:rsid w:val="00337C4F"/>
    <w:rsid w:val="0034249F"/>
    <w:rsid w:val="003435ED"/>
    <w:rsid w:val="003464EE"/>
    <w:rsid w:val="003506A8"/>
    <w:rsid w:val="00352D47"/>
    <w:rsid w:val="00362D8C"/>
    <w:rsid w:val="003637A4"/>
    <w:rsid w:val="00365EFD"/>
    <w:rsid w:val="00366933"/>
    <w:rsid w:val="003676E2"/>
    <w:rsid w:val="00370337"/>
    <w:rsid w:val="00374ACC"/>
    <w:rsid w:val="00374DD2"/>
    <w:rsid w:val="0037631A"/>
    <w:rsid w:val="00382305"/>
    <w:rsid w:val="00383764"/>
    <w:rsid w:val="00390A60"/>
    <w:rsid w:val="00390E80"/>
    <w:rsid w:val="00391E25"/>
    <w:rsid w:val="00392D24"/>
    <w:rsid w:val="00393793"/>
    <w:rsid w:val="003A0268"/>
    <w:rsid w:val="003A1645"/>
    <w:rsid w:val="003A78AA"/>
    <w:rsid w:val="003B0475"/>
    <w:rsid w:val="003B714E"/>
    <w:rsid w:val="003B724A"/>
    <w:rsid w:val="003C0230"/>
    <w:rsid w:val="003C04F4"/>
    <w:rsid w:val="003C251C"/>
    <w:rsid w:val="003D077E"/>
    <w:rsid w:val="003D419C"/>
    <w:rsid w:val="003D7B10"/>
    <w:rsid w:val="003E7D7F"/>
    <w:rsid w:val="003F1920"/>
    <w:rsid w:val="003F2820"/>
    <w:rsid w:val="003F54BE"/>
    <w:rsid w:val="00402003"/>
    <w:rsid w:val="0040202D"/>
    <w:rsid w:val="004022E1"/>
    <w:rsid w:val="00403259"/>
    <w:rsid w:val="00403A30"/>
    <w:rsid w:val="00403C41"/>
    <w:rsid w:val="00407227"/>
    <w:rsid w:val="00412462"/>
    <w:rsid w:val="00412E23"/>
    <w:rsid w:val="00412EC0"/>
    <w:rsid w:val="00412F6E"/>
    <w:rsid w:val="00416C7B"/>
    <w:rsid w:val="004244B3"/>
    <w:rsid w:val="00427AEA"/>
    <w:rsid w:val="00430100"/>
    <w:rsid w:val="0043075A"/>
    <w:rsid w:val="00435691"/>
    <w:rsid w:val="0043760B"/>
    <w:rsid w:val="0044077D"/>
    <w:rsid w:val="00443C29"/>
    <w:rsid w:val="00447641"/>
    <w:rsid w:val="004513A9"/>
    <w:rsid w:val="004519AF"/>
    <w:rsid w:val="00454297"/>
    <w:rsid w:val="0045735B"/>
    <w:rsid w:val="00461759"/>
    <w:rsid w:val="00462A2F"/>
    <w:rsid w:val="00462D11"/>
    <w:rsid w:val="00464BE7"/>
    <w:rsid w:val="0046772D"/>
    <w:rsid w:val="00467BC1"/>
    <w:rsid w:val="00474A58"/>
    <w:rsid w:val="00482935"/>
    <w:rsid w:val="004843BA"/>
    <w:rsid w:val="00487757"/>
    <w:rsid w:val="004976DC"/>
    <w:rsid w:val="004A0C9F"/>
    <w:rsid w:val="004A2CDD"/>
    <w:rsid w:val="004B0E79"/>
    <w:rsid w:val="004B47F6"/>
    <w:rsid w:val="004B68EE"/>
    <w:rsid w:val="004C1D2B"/>
    <w:rsid w:val="004C1F68"/>
    <w:rsid w:val="004C231A"/>
    <w:rsid w:val="004C5D92"/>
    <w:rsid w:val="004D2788"/>
    <w:rsid w:val="004D60CE"/>
    <w:rsid w:val="004D773A"/>
    <w:rsid w:val="004E001D"/>
    <w:rsid w:val="004E06A5"/>
    <w:rsid w:val="004E129C"/>
    <w:rsid w:val="004E2898"/>
    <w:rsid w:val="004E7413"/>
    <w:rsid w:val="004F1B61"/>
    <w:rsid w:val="004F24D7"/>
    <w:rsid w:val="004F28C2"/>
    <w:rsid w:val="004F4528"/>
    <w:rsid w:val="004F4DDF"/>
    <w:rsid w:val="004F6FB1"/>
    <w:rsid w:val="004F737D"/>
    <w:rsid w:val="004F7D22"/>
    <w:rsid w:val="00502F69"/>
    <w:rsid w:val="005052B5"/>
    <w:rsid w:val="00505ACC"/>
    <w:rsid w:val="00506EAD"/>
    <w:rsid w:val="00511DBD"/>
    <w:rsid w:val="00513414"/>
    <w:rsid w:val="00513767"/>
    <w:rsid w:val="00514302"/>
    <w:rsid w:val="005161F8"/>
    <w:rsid w:val="00516353"/>
    <w:rsid w:val="005171A1"/>
    <w:rsid w:val="0052010D"/>
    <w:rsid w:val="005201A0"/>
    <w:rsid w:val="0052781F"/>
    <w:rsid w:val="00527F07"/>
    <w:rsid w:val="00532BB9"/>
    <w:rsid w:val="00534193"/>
    <w:rsid w:val="00544937"/>
    <w:rsid w:val="005456E2"/>
    <w:rsid w:val="0054687B"/>
    <w:rsid w:val="0055059F"/>
    <w:rsid w:val="00550CCF"/>
    <w:rsid w:val="00552D11"/>
    <w:rsid w:val="0055567D"/>
    <w:rsid w:val="00563393"/>
    <w:rsid w:val="00564D76"/>
    <w:rsid w:val="00570601"/>
    <w:rsid w:val="00571768"/>
    <w:rsid w:val="00572797"/>
    <w:rsid w:val="005735D2"/>
    <w:rsid w:val="00574009"/>
    <w:rsid w:val="00577B8F"/>
    <w:rsid w:val="00581755"/>
    <w:rsid w:val="0058339C"/>
    <w:rsid w:val="00585FF2"/>
    <w:rsid w:val="005915AA"/>
    <w:rsid w:val="00591CF3"/>
    <w:rsid w:val="00592556"/>
    <w:rsid w:val="005942C8"/>
    <w:rsid w:val="0059436F"/>
    <w:rsid w:val="005A25DA"/>
    <w:rsid w:val="005A4A53"/>
    <w:rsid w:val="005A74AA"/>
    <w:rsid w:val="005B0F69"/>
    <w:rsid w:val="005B1534"/>
    <w:rsid w:val="005B492B"/>
    <w:rsid w:val="005B50B1"/>
    <w:rsid w:val="005B7512"/>
    <w:rsid w:val="005C2532"/>
    <w:rsid w:val="005D0D0C"/>
    <w:rsid w:val="005E10E7"/>
    <w:rsid w:val="005E1F66"/>
    <w:rsid w:val="005E1F77"/>
    <w:rsid w:val="005E6A28"/>
    <w:rsid w:val="005E769D"/>
    <w:rsid w:val="005E7925"/>
    <w:rsid w:val="005F1E70"/>
    <w:rsid w:val="005F255B"/>
    <w:rsid w:val="005F4511"/>
    <w:rsid w:val="00600F56"/>
    <w:rsid w:val="00603020"/>
    <w:rsid w:val="006035C0"/>
    <w:rsid w:val="006121DD"/>
    <w:rsid w:val="00614ED0"/>
    <w:rsid w:val="00617AB5"/>
    <w:rsid w:val="00621E27"/>
    <w:rsid w:val="00623240"/>
    <w:rsid w:val="0063034B"/>
    <w:rsid w:val="006303A0"/>
    <w:rsid w:val="00630AE2"/>
    <w:rsid w:val="00633454"/>
    <w:rsid w:val="00633F80"/>
    <w:rsid w:val="00634513"/>
    <w:rsid w:val="0064186B"/>
    <w:rsid w:val="00642E38"/>
    <w:rsid w:val="00643341"/>
    <w:rsid w:val="006443F8"/>
    <w:rsid w:val="006447DB"/>
    <w:rsid w:val="00646B95"/>
    <w:rsid w:val="006509EF"/>
    <w:rsid w:val="00657637"/>
    <w:rsid w:val="00660141"/>
    <w:rsid w:val="006611F7"/>
    <w:rsid w:val="0066417A"/>
    <w:rsid w:val="0067064A"/>
    <w:rsid w:val="00674517"/>
    <w:rsid w:val="00676177"/>
    <w:rsid w:val="00677279"/>
    <w:rsid w:val="00677C19"/>
    <w:rsid w:val="00683525"/>
    <w:rsid w:val="00684470"/>
    <w:rsid w:val="0068729A"/>
    <w:rsid w:val="00691930"/>
    <w:rsid w:val="00696167"/>
    <w:rsid w:val="00697990"/>
    <w:rsid w:val="00697B52"/>
    <w:rsid w:val="006A0764"/>
    <w:rsid w:val="006B1168"/>
    <w:rsid w:val="006B591B"/>
    <w:rsid w:val="006B5AE4"/>
    <w:rsid w:val="006C309F"/>
    <w:rsid w:val="006C3188"/>
    <w:rsid w:val="006C498B"/>
    <w:rsid w:val="006C512F"/>
    <w:rsid w:val="006C5D78"/>
    <w:rsid w:val="006C7735"/>
    <w:rsid w:val="006D57B8"/>
    <w:rsid w:val="006E150D"/>
    <w:rsid w:val="006E1D7D"/>
    <w:rsid w:val="006E29F8"/>
    <w:rsid w:val="006E39E9"/>
    <w:rsid w:val="006E7701"/>
    <w:rsid w:val="006F0399"/>
    <w:rsid w:val="006F3FD7"/>
    <w:rsid w:val="00700113"/>
    <w:rsid w:val="0070081E"/>
    <w:rsid w:val="00703C1A"/>
    <w:rsid w:val="00703E1A"/>
    <w:rsid w:val="0071097B"/>
    <w:rsid w:val="00712AC9"/>
    <w:rsid w:val="0071535C"/>
    <w:rsid w:val="007158C3"/>
    <w:rsid w:val="007169F9"/>
    <w:rsid w:val="007215BD"/>
    <w:rsid w:val="00721A6C"/>
    <w:rsid w:val="00723C37"/>
    <w:rsid w:val="00724F62"/>
    <w:rsid w:val="00726E41"/>
    <w:rsid w:val="00727DC6"/>
    <w:rsid w:val="007301C0"/>
    <w:rsid w:val="00731740"/>
    <w:rsid w:val="00733FDF"/>
    <w:rsid w:val="00734203"/>
    <w:rsid w:val="007354B8"/>
    <w:rsid w:val="00735D5A"/>
    <w:rsid w:val="007527C0"/>
    <w:rsid w:val="00753D62"/>
    <w:rsid w:val="00753E83"/>
    <w:rsid w:val="007540ED"/>
    <w:rsid w:val="007602CE"/>
    <w:rsid w:val="007606A2"/>
    <w:rsid w:val="00761455"/>
    <w:rsid w:val="00763445"/>
    <w:rsid w:val="00763BD4"/>
    <w:rsid w:val="00766281"/>
    <w:rsid w:val="0076643D"/>
    <w:rsid w:val="0076765A"/>
    <w:rsid w:val="00771CCD"/>
    <w:rsid w:val="00771D6E"/>
    <w:rsid w:val="0077207D"/>
    <w:rsid w:val="00777A42"/>
    <w:rsid w:val="00780082"/>
    <w:rsid w:val="007825D8"/>
    <w:rsid w:val="0078365B"/>
    <w:rsid w:val="00784AB4"/>
    <w:rsid w:val="00784D43"/>
    <w:rsid w:val="00785D85"/>
    <w:rsid w:val="00790618"/>
    <w:rsid w:val="00793840"/>
    <w:rsid w:val="0079669C"/>
    <w:rsid w:val="007977C1"/>
    <w:rsid w:val="00797E8F"/>
    <w:rsid w:val="007A13BA"/>
    <w:rsid w:val="007B5DC1"/>
    <w:rsid w:val="007B7546"/>
    <w:rsid w:val="007B7614"/>
    <w:rsid w:val="007C14E8"/>
    <w:rsid w:val="007C1B04"/>
    <w:rsid w:val="007C7FC3"/>
    <w:rsid w:val="007C7FE7"/>
    <w:rsid w:val="007D33A2"/>
    <w:rsid w:val="007D5798"/>
    <w:rsid w:val="007D7140"/>
    <w:rsid w:val="007E5A39"/>
    <w:rsid w:val="007E687E"/>
    <w:rsid w:val="007E6F1B"/>
    <w:rsid w:val="007E7E65"/>
    <w:rsid w:val="007F1663"/>
    <w:rsid w:val="007F32EC"/>
    <w:rsid w:val="007F37A2"/>
    <w:rsid w:val="007F6763"/>
    <w:rsid w:val="008013CD"/>
    <w:rsid w:val="008050DB"/>
    <w:rsid w:val="00806749"/>
    <w:rsid w:val="00810CF5"/>
    <w:rsid w:val="008110F8"/>
    <w:rsid w:val="00812C7A"/>
    <w:rsid w:val="0082104E"/>
    <w:rsid w:val="008213CC"/>
    <w:rsid w:val="008260E0"/>
    <w:rsid w:val="008270D9"/>
    <w:rsid w:val="00830445"/>
    <w:rsid w:val="00831B7F"/>
    <w:rsid w:val="00832C16"/>
    <w:rsid w:val="00835865"/>
    <w:rsid w:val="008408CE"/>
    <w:rsid w:val="00842778"/>
    <w:rsid w:val="0084379B"/>
    <w:rsid w:val="00845254"/>
    <w:rsid w:val="008460E1"/>
    <w:rsid w:val="00846389"/>
    <w:rsid w:val="008477AA"/>
    <w:rsid w:val="008523E6"/>
    <w:rsid w:val="008531DD"/>
    <w:rsid w:val="0085595B"/>
    <w:rsid w:val="008560D1"/>
    <w:rsid w:val="0085728D"/>
    <w:rsid w:val="00862AA0"/>
    <w:rsid w:val="00863756"/>
    <w:rsid w:val="00863BFD"/>
    <w:rsid w:val="0086564A"/>
    <w:rsid w:val="008700C1"/>
    <w:rsid w:val="008725F3"/>
    <w:rsid w:val="00872DFF"/>
    <w:rsid w:val="00873F8A"/>
    <w:rsid w:val="0087754B"/>
    <w:rsid w:val="00882016"/>
    <w:rsid w:val="008847B7"/>
    <w:rsid w:val="00885A23"/>
    <w:rsid w:val="00885BBD"/>
    <w:rsid w:val="00887BC8"/>
    <w:rsid w:val="008903D2"/>
    <w:rsid w:val="0089609E"/>
    <w:rsid w:val="0089680B"/>
    <w:rsid w:val="008A198E"/>
    <w:rsid w:val="008A251C"/>
    <w:rsid w:val="008A5180"/>
    <w:rsid w:val="008A56DA"/>
    <w:rsid w:val="008B3854"/>
    <w:rsid w:val="008B38EF"/>
    <w:rsid w:val="008C61D1"/>
    <w:rsid w:val="008D32FF"/>
    <w:rsid w:val="008D35F5"/>
    <w:rsid w:val="008D593E"/>
    <w:rsid w:val="008E237A"/>
    <w:rsid w:val="008E343E"/>
    <w:rsid w:val="008E5EBB"/>
    <w:rsid w:val="008F4342"/>
    <w:rsid w:val="008F56D2"/>
    <w:rsid w:val="008F6752"/>
    <w:rsid w:val="008F74D6"/>
    <w:rsid w:val="00900908"/>
    <w:rsid w:val="009014B9"/>
    <w:rsid w:val="00901D96"/>
    <w:rsid w:val="00902697"/>
    <w:rsid w:val="00911E75"/>
    <w:rsid w:val="00913194"/>
    <w:rsid w:val="00914240"/>
    <w:rsid w:val="00915E94"/>
    <w:rsid w:val="00916753"/>
    <w:rsid w:val="00923F7C"/>
    <w:rsid w:val="0092435D"/>
    <w:rsid w:val="00926C72"/>
    <w:rsid w:val="0092722D"/>
    <w:rsid w:val="00931471"/>
    <w:rsid w:val="00954962"/>
    <w:rsid w:val="009549B7"/>
    <w:rsid w:val="009550CD"/>
    <w:rsid w:val="00960E0F"/>
    <w:rsid w:val="00961AFC"/>
    <w:rsid w:val="00961F25"/>
    <w:rsid w:val="009624D6"/>
    <w:rsid w:val="00965130"/>
    <w:rsid w:val="00970067"/>
    <w:rsid w:val="00975137"/>
    <w:rsid w:val="00975A53"/>
    <w:rsid w:val="009818C1"/>
    <w:rsid w:val="00984860"/>
    <w:rsid w:val="009854F1"/>
    <w:rsid w:val="00990F01"/>
    <w:rsid w:val="009928B4"/>
    <w:rsid w:val="009973F1"/>
    <w:rsid w:val="009A006D"/>
    <w:rsid w:val="009A1185"/>
    <w:rsid w:val="009A3BB0"/>
    <w:rsid w:val="009A6E09"/>
    <w:rsid w:val="009B087D"/>
    <w:rsid w:val="009B0FE5"/>
    <w:rsid w:val="009B1D9E"/>
    <w:rsid w:val="009B1E59"/>
    <w:rsid w:val="009B2AC7"/>
    <w:rsid w:val="009C03AE"/>
    <w:rsid w:val="009C0534"/>
    <w:rsid w:val="009C2419"/>
    <w:rsid w:val="009C3530"/>
    <w:rsid w:val="009C68E7"/>
    <w:rsid w:val="009C6E8B"/>
    <w:rsid w:val="009D0673"/>
    <w:rsid w:val="009D0A5A"/>
    <w:rsid w:val="009D2EBB"/>
    <w:rsid w:val="009E373A"/>
    <w:rsid w:val="00A01EE4"/>
    <w:rsid w:val="00A026A7"/>
    <w:rsid w:val="00A04B73"/>
    <w:rsid w:val="00A069DC"/>
    <w:rsid w:val="00A06A52"/>
    <w:rsid w:val="00A077DE"/>
    <w:rsid w:val="00A1010F"/>
    <w:rsid w:val="00A11D92"/>
    <w:rsid w:val="00A12401"/>
    <w:rsid w:val="00A146AC"/>
    <w:rsid w:val="00A17F6E"/>
    <w:rsid w:val="00A21ED6"/>
    <w:rsid w:val="00A323CB"/>
    <w:rsid w:val="00A50C35"/>
    <w:rsid w:val="00A51BCE"/>
    <w:rsid w:val="00A612BE"/>
    <w:rsid w:val="00A6187C"/>
    <w:rsid w:val="00A62398"/>
    <w:rsid w:val="00A700C9"/>
    <w:rsid w:val="00A72B74"/>
    <w:rsid w:val="00A735F4"/>
    <w:rsid w:val="00A769FC"/>
    <w:rsid w:val="00A77A8F"/>
    <w:rsid w:val="00A8002D"/>
    <w:rsid w:val="00A841E2"/>
    <w:rsid w:val="00A849F4"/>
    <w:rsid w:val="00A86A6D"/>
    <w:rsid w:val="00A874F6"/>
    <w:rsid w:val="00A914CF"/>
    <w:rsid w:val="00A91D32"/>
    <w:rsid w:val="00A92DFE"/>
    <w:rsid w:val="00A934FE"/>
    <w:rsid w:val="00A95E15"/>
    <w:rsid w:val="00AA00DC"/>
    <w:rsid w:val="00AA1182"/>
    <w:rsid w:val="00AA1228"/>
    <w:rsid w:val="00AB044C"/>
    <w:rsid w:val="00AB3CC2"/>
    <w:rsid w:val="00AB3E37"/>
    <w:rsid w:val="00AB5206"/>
    <w:rsid w:val="00AB7DC4"/>
    <w:rsid w:val="00AC160E"/>
    <w:rsid w:val="00AC5678"/>
    <w:rsid w:val="00AC5EDE"/>
    <w:rsid w:val="00AD1C76"/>
    <w:rsid w:val="00AD2307"/>
    <w:rsid w:val="00AD414D"/>
    <w:rsid w:val="00AE008F"/>
    <w:rsid w:val="00AE33D4"/>
    <w:rsid w:val="00AE5228"/>
    <w:rsid w:val="00AE7CE1"/>
    <w:rsid w:val="00AF11D7"/>
    <w:rsid w:val="00AF2343"/>
    <w:rsid w:val="00B01120"/>
    <w:rsid w:val="00B027C7"/>
    <w:rsid w:val="00B02B1F"/>
    <w:rsid w:val="00B06B68"/>
    <w:rsid w:val="00B1196D"/>
    <w:rsid w:val="00B11F2A"/>
    <w:rsid w:val="00B134A8"/>
    <w:rsid w:val="00B164CD"/>
    <w:rsid w:val="00B16ABE"/>
    <w:rsid w:val="00B320B1"/>
    <w:rsid w:val="00B32E8F"/>
    <w:rsid w:val="00B338D5"/>
    <w:rsid w:val="00B36FA5"/>
    <w:rsid w:val="00B427DC"/>
    <w:rsid w:val="00B440AE"/>
    <w:rsid w:val="00B47E67"/>
    <w:rsid w:val="00B53F7E"/>
    <w:rsid w:val="00B564D4"/>
    <w:rsid w:val="00B611B5"/>
    <w:rsid w:val="00B620B9"/>
    <w:rsid w:val="00B650FB"/>
    <w:rsid w:val="00B700EC"/>
    <w:rsid w:val="00B70C5D"/>
    <w:rsid w:val="00B83566"/>
    <w:rsid w:val="00B83721"/>
    <w:rsid w:val="00B91C3F"/>
    <w:rsid w:val="00BA2007"/>
    <w:rsid w:val="00BB2B3D"/>
    <w:rsid w:val="00BB4FE8"/>
    <w:rsid w:val="00BB70F7"/>
    <w:rsid w:val="00BB7303"/>
    <w:rsid w:val="00BC6A6C"/>
    <w:rsid w:val="00BD220E"/>
    <w:rsid w:val="00BD403F"/>
    <w:rsid w:val="00BE3F24"/>
    <w:rsid w:val="00BE7B07"/>
    <w:rsid w:val="00BF07B5"/>
    <w:rsid w:val="00BF2A52"/>
    <w:rsid w:val="00BF5645"/>
    <w:rsid w:val="00BF7925"/>
    <w:rsid w:val="00C0032C"/>
    <w:rsid w:val="00C07141"/>
    <w:rsid w:val="00C15E9A"/>
    <w:rsid w:val="00C16009"/>
    <w:rsid w:val="00C22863"/>
    <w:rsid w:val="00C24A8B"/>
    <w:rsid w:val="00C2538A"/>
    <w:rsid w:val="00C2693A"/>
    <w:rsid w:val="00C26F9F"/>
    <w:rsid w:val="00C32835"/>
    <w:rsid w:val="00C3543D"/>
    <w:rsid w:val="00C37609"/>
    <w:rsid w:val="00C443CB"/>
    <w:rsid w:val="00C46AA2"/>
    <w:rsid w:val="00C50141"/>
    <w:rsid w:val="00C50337"/>
    <w:rsid w:val="00C5427D"/>
    <w:rsid w:val="00C54297"/>
    <w:rsid w:val="00C60FE4"/>
    <w:rsid w:val="00C61F42"/>
    <w:rsid w:val="00C6509B"/>
    <w:rsid w:val="00C65A07"/>
    <w:rsid w:val="00C779D2"/>
    <w:rsid w:val="00C81687"/>
    <w:rsid w:val="00C8602D"/>
    <w:rsid w:val="00C921E4"/>
    <w:rsid w:val="00C923A2"/>
    <w:rsid w:val="00C96DDB"/>
    <w:rsid w:val="00CA10BA"/>
    <w:rsid w:val="00CA1EE7"/>
    <w:rsid w:val="00CA3B2F"/>
    <w:rsid w:val="00CB5AAB"/>
    <w:rsid w:val="00CB63C9"/>
    <w:rsid w:val="00CB72EA"/>
    <w:rsid w:val="00CC0877"/>
    <w:rsid w:val="00CC635D"/>
    <w:rsid w:val="00CD577B"/>
    <w:rsid w:val="00CD72BC"/>
    <w:rsid w:val="00CE067D"/>
    <w:rsid w:val="00CE50FB"/>
    <w:rsid w:val="00CF19FA"/>
    <w:rsid w:val="00CF20DB"/>
    <w:rsid w:val="00CF20E4"/>
    <w:rsid w:val="00CF2610"/>
    <w:rsid w:val="00CF3ECE"/>
    <w:rsid w:val="00CF6018"/>
    <w:rsid w:val="00CF64BF"/>
    <w:rsid w:val="00CF7407"/>
    <w:rsid w:val="00CF7C1D"/>
    <w:rsid w:val="00D00856"/>
    <w:rsid w:val="00D02970"/>
    <w:rsid w:val="00D03769"/>
    <w:rsid w:val="00D04229"/>
    <w:rsid w:val="00D078D6"/>
    <w:rsid w:val="00D111E7"/>
    <w:rsid w:val="00D1264A"/>
    <w:rsid w:val="00D1276E"/>
    <w:rsid w:val="00D14842"/>
    <w:rsid w:val="00D14B4B"/>
    <w:rsid w:val="00D16064"/>
    <w:rsid w:val="00D20D3C"/>
    <w:rsid w:val="00D21028"/>
    <w:rsid w:val="00D26FD2"/>
    <w:rsid w:val="00D270F5"/>
    <w:rsid w:val="00D319EC"/>
    <w:rsid w:val="00D31F1C"/>
    <w:rsid w:val="00D36B3D"/>
    <w:rsid w:val="00D4197C"/>
    <w:rsid w:val="00D44257"/>
    <w:rsid w:val="00D444CB"/>
    <w:rsid w:val="00D460EE"/>
    <w:rsid w:val="00D629C5"/>
    <w:rsid w:val="00D64C84"/>
    <w:rsid w:val="00D6627B"/>
    <w:rsid w:val="00D67424"/>
    <w:rsid w:val="00D67822"/>
    <w:rsid w:val="00D80C34"/>
    <w:rsid w:val="00D82B10"/>
    <w:rsid w:val="00D82FCC"/>
    <w:rsid w:val="00D84AAE"/>
    <w:rsid w:val="00D92698"/>
    <w:rsid w:val="00D92BDF"/>
    <w:rsid w:val="00D94611"/>
    <w:rsid w:val="00D97A85"/>
    <w:rsid w:val="00DA29D9"/>
    <w:rsid w:val="00DA2D88"/>
    <w:rsid w:val="00DA3F7C"/>
    <w:rsid w:val="00DB1005"/>
    <w:rsid w:val="00DB10C1"/>
    <w:rsid w:val="00DB1940"/>
    <w:rsid w:val="00DB3E21"/>
    <w:rsid w:val="00DB417D"/>
    <w:rsid w:val="00DB4D55"/>
    <w:rsid w:val="00DB5A18"/>
    <w:rsid w:val="00DC6368"/>
    <w:rsid w:val="00DC6486"/>
    <w:rsid w:val="00DC7F8D"/>
    <w:rsid w:val="00DD21D1"/>
    <w:rsid w:val="00DD22ED"/>
    <w:rsid w:val="00DD485F"/>
    <w:rsid w:val="00DD6213"/>
    <w:rsid w:val="00DD672D"/>
    <w:rsid w:val="00DE5D1B"/>
    <w:rsid w:val="00DF212C"/>
    <w:rsid w:val="00DF4952"/>
    <w:rsid w:val="00E04405"/>
    <w:rsid w:val="00E04B84"/>
    <w:rsid w:val="00E05781"/>
    <w:rsid w:val="00E067B5"/>
    <w:rsid w:val="00E06922"/>
    <w:rsid w:val="00E14B9C"/>
    <w:rsid w:val="00E173EE"/>
    <w:rsid w:val="00E2483F"/>
    <w:rsid w:val="00E31950"/>
    <w:rsid w:val="00E36AD0"/>
    <w:rsid w:val="00E42F71"/>
    <w:rsid w:val="00E430CD"/>
    <w:rsid w:val="00E46AC3"/>
    <w:rsid w:val="00E47C9A"/>
    <w:rsid w:val="00E50DA3"/>
    <w:rsid w:val="00E50DDB"/>
    <w:rsid w:val="00E56361"/>
    <w:rsid w:val="00E625F4"/>
    <w:rsid w:val="00E6367B"/>
    <w:rsid w:val="00E71B24"/>
    <w:rsid w:val="00E7324E"/>
    <w:rsid w:val="00E7705F"/>
    <w:rsid w:val="00E80C55"/>
    <w:rsid w:val="00E900A3"/>
    <w:rsid w:val="00E90B51"/>
    <w:rsid w:val="00E92DB2"/>
    <w:rsid w:val="00E97C0D"/>
    <w:rsid w:val="00E97D4A"/>
    <w:rsid w:val="00EA1C15"/>
    <w:rsid w:val="00EA3980"/>
    <w:rsid w:val="00EA767B"/>
    <w:rsid w:val="00EB4B3B"/>
    <w:rsid w:val="00EB5D8C"/>
    <w:rsid w:val="00EB6A7E"/>
    <w:rsid w:val="00EB6AD4"/>
    <w:rsid w:val="00EC3E49"/>
    <w:rsid w:val="00EC5177"/>
    <w:rsid w:val="00EC5DBD"/>
    <w:rsid w:val="00EC7B08"/>
    <w:rsid w:val="00ED04C4"/>
    <w:rsid w:val="00ED2509"/>
    <w:rsid w:val="00ED4ADC"/>
    <w:rsid w:val="00EE062C"/>
    <w:rsid w:val="00EE1538"/>
    <w:rsid w:val="00EE1E52"/>
    <w:rsid w:val="00EF1556"/>
    <w:rsid w:val="00EF1E44"/>
    <w:rsid w:val="00EF3DF5"/>
    <w:rsid w:val="00EF6492"/>
    <w:rsid w:val="00F104C5"/>
    <w:rsid w:val="00F1085E"/>
    <w:rsid w:val="00F10D37"/>
    <w:rsid w:val="00F11E43"/>
    <w:rsid w:val="00F17024"/>
    <w:rsid w:val="00F207D3"/>
    <w:rsid w:val="00F20AAD"/>
    <w:rsid w:val="00F23405"/>
    <w:rsid w:val="00F23685"/>
    <w:rsid w:val="00F246F4"/>
    <w:rsid w:val="00F26E19"/>
    <w:rsid w:val="00F30F21"/>
    <w:rsid w:val="00F30FB8"/>
    <w:rsid w:val="00F31397"/>
    <w:rsid w:val="00F41D44"/>
    <w:rsid w:val="00F43625"/>
    <w:rsid w:val="00F440CF"/>
    <w:rsid w:val="00F4521F"/>
    <w:rsid w:val="00F45CEC"/>
    <w:rsid w:val="00F46390"/>
    <w:rsid w:val="00F47210"/>
    <w:rsid w:val="00F47A7E"/>
    <w:rsid w:val="00F57001"/>
    <w:rsid w:val="00F57A16"/>
    <w:rsid w:val="00F6112B"/>
    <w:rsid w:val="00F64219"/>
    <w:rsid w:val="00F66A87"/>
    <w:rsid w:val="00F66C93"/>
    <w:rsid w:val="00F72107"/>
    <w:rsid w:val="00F724D8"/>
    <w:rsid w:val="00F74446"/>
    <w:rsid w:val="00F7506B"/>
    <w:rsid w:val="00F759CD"/>
    <w:rsid w:val="00F7604F"/>
    <w:rsid w:val="00F7733D"/>
    <w:rsid w:val="00F80123"/>
    <w:rsid w:val="00F80222"/>
    <w:rsid w:val="00F8268B"/>
    <w:rsid w:val="00F829B4"/>
    <w:rsid w:val="00F84280"/>
    <w:rsid w:val="00F859B6"/>
    <w:rsid w:val="00F85CB3"/>
    <w:rsid w:val="00F86009"/>
    <w:rsid w:val="00F872D3"/>
    <w:rsid w:val="00F9221C"/>
    <w:rsid w:val="00F9254E"/>
    <w:rsid w:val="00F94AB3"/>
    <w:rsid w:val="00F94E25"/>
    <w:rsid w:val="00F9589D"/>
    <w:rsid w:val="00F96BDF"/>
    <w:rsid w:val="00F96EB5"/>
    <w:rsid w:val="00F970CA"/>
    <w:rsid w:val="00FA0084"/>
    <w:rsid w:val="00FA560E"/>
    <w:rsid w:val="00FA6822"/>
    <w:rsid w:val="00FB12B6"/>
    <w:rsid w:val="00FB5031"/>
    <w:rsid w:val="00FB6551"/>
    <w:rsid w:val="00FB6C9B"/>
    <w:rsid w:val="00FC4196"/>
    <w:rsid w:val="00FC5C94"/>
    <w:rsid w:val="00FC659A"/>
    <w:rsid w:val="00FC6882"/>
    <w:rsid w:val="00FD18FC"/>
    <w:rsid w:val="00FD3E2C"/>
    <w:rsid w:val="00FD712F"/>
    <w:rsid w:val="00FD773B"/>
    <w:rsid w:val="00FD7FF0"/>
    <w:rsid w:val="00FE0231"/>
    <w:rsid w:val="00FE275A"/>
    <w:rsid w:val="00FE3F67"/>
    <w:rsid w:val="00FE5234"/>
    <w:rsid w:val="00FF0D18"/>
    <w:rsid w:val="00FF202D"/>
    <w:rsid w:val="00FF5A89"/>
    <w:rsid w:val="00FF66D4"/>
    <w:rsid w:val="00FF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C5648"/>
  <w15:docId w15:val="{3E7927C1-4E17-490B-AA11-D9638835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
    <w:qFormat/>
    <w:rsid w:val="00226E18"/>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9"/>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Заголовок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uiPriority w:val="99"/>
    <w:locked/>
    <w:rsid w:val="00226E18"/>
    <w:rPr>
      <w:spacing w:val="1"/>
      <w:shd w:val="clear" w:color="auto" w:fill="FFFFFF"/>
    </w:rPr>
  </w:style>
  <w:style w:type="paragraph" w:customStyle="1" w:styleId="11">
    <w:name w:val="Основной текст1"/>
    <w:basedOn w:val="a"/>
    <w:link w:val="ae"/>
    <w:uiPriority w:val="99"/>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uiPriority w:val="99"/>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uiPriority w:val="99"/>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uiPriority w:val="99"/>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uiPriority w:val="99"/>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uiPriority w:val="99"/>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uiPriority w:val="99"/>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uiPriority w:val="99"/>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uiPriority w:val="99"/>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uiPriority w:val="99"/>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paragraph" w:customStyle="1" w:styleId="54">
    <w:name w:val="Основной текст5"/>
    <w:basedOn w:val="a"/>
    <w:uiPriority w:val="99"/>
    <w:rsid w:val="00550CCF"/>
    <w:pPr>
      <w:widowControl w:val="0"/>
      <w:shd w:val="clear" w:color="auto" w:fill="FFFFFF"/>
      <w:spacing w:before="9180" w:after="60" w:line="240" w:lineRule="atLeast"/>
      <w:ind w:hanging="2180"/>
    </w:pPr>
    <w:rPr>
      <w:rFonts w:ascii="Times New Roman" w:hAnsi="Times New Roman"/>
      <w:sz w:val="22"/>
      <w:szCs w:val="22"/>
      <w:lang w:val="ru-RU" w:bidi="ar-SA"/>
    </w:rPr>
  </w:style>
  <w:style w:type="paragraph" w:customStyle="1" w:styleId="affffa">
    <w:name w:val="Нормальный"/>
    <w:uiPriority w:val="99"/>
    <w:rsid w:val="00550C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styleId="111111">
    <w:name w:val="Outline List 2"/>
    <w:basedOn w:val="a2"/>
    <w:rsid w:val="00550CCF"/>
    <w:pPr>
      <w:numPr>
        <w:numId w:val="30"/>
      </w:numPr>
    </w:pPr>
  </w:style>
  <w:style w:type="character" w:customStyle="1" w:styleId="affffb">
    <w:name w:val="Активная гипертекстовая ссылка"/>
    <w:uiPriority w:val="99"/>
    <w:rsid w:val="00550CCF"/>
    <w:rPr>
      <w:b w:val="0"/>
      <w:bCs w:val="0"/>
      <w:color w:val="106BBE"/>
      <w:u w:val="single"/>
    </w:rPr>
  </w:style>
  <w:style w:type="paragraph" w:customStyle="1" w:styleId="affffc">
    <w:name w:val="Внимание"/>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d">
    <w:name w:val="Внимание: криминал!!"/>
    <w:basedOn w:val="affffc"/>
    <w:next w:val="a"/>
    <w:uiPriority w:val="99"/>
    <w:rsid w:val="00550CCF"/>
  </w:style>
  <w:style w:type="paragraph" w:customStyle="1" w:styleId="affffe">
    <w:name w:val="Внимание: недобросовестность!"/>
    <w:basedOn w:val="affffc"/>
    <w:next w:val="a"/>
    <w:uiPriority w:val="99"/>
    <w:rsid w:val="00550CCF"/>
  </w:style>
  <w:style w:type="character" w:customStyle="1" w:styleId="afffff">
    <w:name w:val="Выделение для Базового Поиска"/>
    <w:uiPriority w:val="99"/>
    <w:rsid w:val="00550CCF"/>
    <w:rPr>
      <w:b/>
      <w:bCs/>
      <w:color w:val="0058A9"/>
    </w:rPr>
  </w:style>
  <w:style w:type="character" w:customStyle="1" w:styleId="afffff0">
    <w:name w:val="Выделение для Базового Поиска (курсив)"/>
    <w:uiPriority w:val="99"/>
    <w:rsid w:val="00550CCF"/>
    <w:rPr>
      <w:b/>
      <w:bCs/>
      <w:i/>
      <w:iCs/>
      <w:color w:val="0058A9"/>
    </w:rPr>
  </w:style>
  <w:style w:type="paragraph" w:customStyle="1" w:styleId="afffff1">
    <w:name w:val="Дочерний элемент списка"/>
    <w:basedOn w:val="a"/>
    <w:next w:val="a"/>
    <w:uiPriority w:val="99"/>
    <w:rsid w:val="00550CCF"/>
    <w:pPr>
      <w:autoSpaceDE w:val="0"/>
      <w:autoSpaceDN w:val="0"/>
      <w:adjustRightInd w:val="0"/>
      <w:jc w:val="both"/>
    </w:pPr>
    <w:rPr>
      <w:rFonts w:ascii="Arial" w:eastAsia="Calibri" w:hAnsi="Arial" w:cs="Arial"/>
      <w:color w:val="868381"/>
      <w:sz w:val="20"/>
      <w:szCs w:val="20"/>
      <w:lang w:val="ru-RU" w:eastAsia="ru-RU" w:bidi="ar-SA"/>
    </w:rPr>
  </w:style>
  <w:style w:type="paragraph" w:customStyle="1" w:styleId="afffff2">
    <w:name w:val="Основное меню (преемственное)"/>
    <w:basedOn w:val="a"/>
    <w:next w:val="a"/>
    <w:uiPriority w:val="99"/>
    <w:rsid w:val="00550CCF"/>
    <w:pPr>
      <w:autoSpaceDE w:val="0"/>
      <w:autoSpaceDN w:val="0"/>
      <w:adjustRightInd w:val="0"/>
      <w:ind w:firstLine="720"/>
      <w:jc w:val="both"/>
    </w:pPr>
    <w:rPr>
      <w:rFonts w:ascii="Verdana" w:eastAsia="Calibri" w:hAnsi="Verdana" w:cs="Verdana"/>
      <w:sz w:val="22"/>
      <w:szCs w:val="22"/>
      <w:lang w:val="ru-RU" w:eastAsia="ru-RU" w:bidi="ar-SA"/>
    </w:rPr>
  </w:style>
  <w:style w:type="paragraph" w:customStyle="1" w:styleId="1f5">
    <w:name w:val="Заголовок1"/>
    <w:basedOn w:val="afffff2"/>
    <w:next w:val="a"/>
    <w:uiPriority w:val="99"/>
    <w:rsid w:val="00550CCF"/>
    <w:rPr>
      <w:b/>
      <w:bCs/>
      <w:color w:val="0058A9"/>
      <w:shd w:val="clear" w:color="auto" w:fill="ECE9D8"/>
    </w:rPr>
  </w:style>
  <w:style w:type="paragraph" w:customStyle="1" w:styleId="afffff3">
    <w:name w:val="Заголовок группы контролов"/>
    <w:basedOn w:val="a"/>
    <w:next w:val="a"/>
    <w:uiPriority w:val="99"/>
    <w:rsid w:val="00550CCF"/>
    <w:pPr>
      <w:autoSpaceDE w:val="0"/>
      <w:autoSpaceDN w:val="0"/>
      <w:adjustRightInd w:val="0"/>
      <w:ind w:firstLine="720"/>
      <w:jc w:val="both"/>
    </w:pPr>
    <w:rPr>
      <w:rFonts w:ascii="Arial" w:eastAsia="Calibri" w:hAnsi="Arial" w:cs="Arial"/>
      <w:b/>
      <w:bCs/>
      <w:color w:val="000000"/>
      <w:lang w:val="ru-RU" w:eastAsia="ru-RU" w:bidi="ar-SA"/>
    </w:rPr>
  </w:style>
  <w:style w:type="paragraph" w:customStyle="1" w:styleId="afffff4">
    <w:name w:val="Заголовок для информации об изменениях"/>
    <w:basedOn w:val="1"/>
    <w:next w:val="a"/>
    <w:uiPriority w:val="99"/>
    <w:rsid w:val="00550CCF"/>
    <w:pPr>
      <w:keepNext w:val="0"/>
      <w:autoSpaceDE w:val="0"/>
      <w:autoSpaceDN w:val="0"/>
      <w:adjustRightInd w:val="0"/>
      <w:spacing w:before="0" w:after="108"/>
      <w:jc w:val="center"/>
      <w:outlineLvl w:val="9"/>
    </w:pPr>
    <w:rPr>
      <w:rFonts w:ascii="Arial" w:eastAsia="Calibri" w:hAnsi="Arial"/>
      <w:b w:val="0"/>
      <w:bCs w:val="0"/>
      <w:color w:val="26282F"/>
      <w:kern w:val="0"/>
      <w:sz w:val="18"/>
      <w:szCs w:val="18"/>
      <w:shd w:val="clear" w:color="auto" w:fill="FFFFFF"/>
      <w:lang w:val="x-none" w:eastAsia="x-none" w:bidi="ar-SA"/>
    </w:rPr>
  </w:style>
  <w:style w:type="paragraph" w:customStyle="1" w:styleId="afffff5">
    <w:name w:val="Заголовок распахивающейся части диалога"/>
    <w:basedOn w:val="a"/>
    <w:next w:val="a"/>
    <w:uiPriority w:val="99"/>
    <w:rsid w:val="00550CCF"/>
    <w:pPr>
      <w:autoSpaceDE w:val="0"/>
      <w:autoSpaceDN w:val="0"/>
      <w:adjustRightInd w:val="0"/>
      <w:ind w:firstLine="720"/>
      <w:jc w:val="both"/>
    </w:pPr>
    <w:rPr>
      <w:rFonts w:ascii="Arial" w:eastAsia="Calibri" w:hAnsi="Arial" w:cs="Arial"/>
      <w:i/>
      <w:iCs/>
      <w:color w:val="000080"/>
      <w:sz w:val="22"/>
      <w:szCs w:val="22"/>
      <w:lang w:val="ru-RU" w:eastAsia="ru-RU" w:bidi="ar-SA"/>
    </w:rPr>
  </w:style>
  <w:style w:type="character" w:customStyle="1" w:styleId="afffff6">
    <w:name w:val="Заголовок своего сообщения"/>
    <w:uiPriority w:val="99"/>
    <w:rsid w:val="00550CCF"/>
  </w:style>
  <w:style w:type="paragraph" w:customStyle="1" w:styleId="afffff7">
    <w:name w:val="Заголовок статьи"/>
    <w:basedOn w:val="a"/>
    <w:next w:val="a"/>
    <w:uiPriority w:val="99"/>
    <w:rsid w:val="00550CCF"/>
    <w:pPr>
      <w:autoSpaceDE w:val="0"/>
      <w:autoSpaceDN w:val="0"/>
      <w:adjustRightInd w:val="0"/>
      <w:ind w:left="1612" w:hanging="892"/>
      <w:jc w:val="both"/>
    </w:pPr>
    <w:rPr>
      <w:rFonts w:ascii="Arial" w:eastAsia="Calibri" w:hAnsi="Arial" w:cs="Arial"/>
      <w:lang w:val="ru-RU" w:eastAsia="ru-RU" w:bidi="ar-SA"/>
    </w:rPr>
  </w:style>
  <w:style w:type="character" w:customStyle="1" w:styleId="afffff8">
    <w:name w:val="Заголовок чужого сообщения"/>
    <w:uiPriority w:val="99"/>
    <w:rsid w:val="00550CCF"/>
    <w:rPr>
      <w:b/>
      <w:bCs/>
      <w:color w:val="FF0000"/>
    </w:rPr>
  </w:style>
  <w:style w:type="paragraph" w:customStyle="1" w:styleId="afffff9">
    <w:name w:val="Заголовок ЭР (левое окно)"/>
    <w:basedOn w:val="a"/>
    <w:next w:val="a"/>
    <w:uiPriority w:val="99"/>
    <w:rsid w:val="00550CCF"/>
    <w:pPr>
      <w:autoSpaceDE w:val="0"/>
      <w:autoSpaceDN w:val="0"/>
      <w:adjustRightInd w:val="0"/>
      <w:spacing w:before="300" w:after="250"/>
      <w:jc w:val="center"/>
    </w:pPr>
    <w:rPr>
      <w:rFonts w:ascii="Arial" w:eastAsia="Calibri" w:hAnsi="Arial" w:cs="Arial"/>
      <w:b/>
      <w:bCs/>
      <w:color w:val="26282F"/>
      <w:sz w:val="26"/>
      <w:szCs w:val="26"/>
      <w:lang w:val="ru-RU" w:eastAsia="ru-RU" w:bidi="ar-SA"/>
    </w:rPr>
  </w:style>
  <w:style w:type="paragraph" w:customStyle="1" w:styleId="afffffa">
    <w:name w:val="Заголовок ЭР (правое окно)"/>
    <w:basedOn w:val="afffff9"/>
    <w:next w:val="a"/>
    <w:uiPriority w:val="99"/>
    <w:rsid w:val="00550CCF"/>
    <w:pPr>
      <w:spacing w:after="0"/>
      <w:jc w:val="left"/>
    </w:pPr>
  </w:style>
  <w:style w:type="paragraph" w:customStyle="1" w:styleId="afffffb">
    <w:name w:val="Интерактивный заголовок"/>
    <w:basedOn w:val="1f5"/>
    <w:next w:val="a"/>
    <w:uiPriority w:val="99"/>
    <w:rsid w:val="00550CCF"/>
    <w:rPr>
      <w:u w:val="single"/>
    </w:rPr>
  </w:style>
  <w:style w:type="paragraph" w:customStyle="1" w:styleId="afffffc">
    <w:name w:val="Информация об изменениях документа"/>
    <w:basedOn w:val="affff2"/>
    <w:next w:val="a"/>
    <w:uiPriority w:val="99"/>
    <w:rsid w:val="00550CCF"/>
    <w:pPr>
      <w:widowControl/>
      <w:suppressAutoHyphens w:val="0"/>
      <w:autoSpaceDE w:val="0"/>
      <w:adjustRightInd w:val="0"/>
      <w:textAlignment w:val="auto"/>
    </w:pPr>
    <w:rPr>
      <w:rFonts w:ascii="Arial" w:eastAsia="Calibri" w:hAnsi="Arial" w:cs="Arial"/>
      <w:i/>
      <w:iCs/>
      <w:kern w:val="0"/>
      <w:shd w:val="clear" w:color="auto" w:fill="F0F0F0"/>
      <w:lang w:eastAsia="ru-RU" w:bidi="ar-SA"/>
    </w:rPr>
  </w:style>
  <w:style w:type="paragraph" w:customStyle="1" w:styleId="afffffd">
    <w:name w:val="Текст (лев. подпись)"/>
    <w:basedOn w:val="a"/>
    <w:next w:val="a"/>
    <w:uiPriority w:val="99"/>
    <w:rsid w:val="00550CCF"/>
    <w:pPr>
      <w:autoSpaceDE w:val="0"/>
      <w:autoSpaceDN w:val="0"/>
      <w:adjustRightInd w:val="0"/>
    </w:pPr>
    <w:rPr>
      <w:rFonts w:ascii="Arial" w:eastAsia="Calibri" w:hAnsi="Arial" w:cs="Arial"/>
      <w:lang w:val="ru-RU" w:eastAsia="ru-RU" w:bidi="ar-SA"/>
    </w:rPr>
  </w:style>
  <w:style w:type="paragraph" w:customStyle="1" w:styleId="afffffe">
    <w:name w:val="Колонтитул (левый)"/>
    <w:basedOn w:val="afffffd"/>
    <w:next w:val="a"/>
    <w:uiPriority w:val="99"/>
    <w:rsid w:val="00550CCF"/>
    <w:rPr>
      <w:sz w:val="14"/>
      <w:szCs w:val="14"/>
    </w:rPr>
  </w:style>
  <w:style w:type="paragraph" w:customStyle="1" w:styleId="affffff">
    <w:name w:val="Текст (прав. подпись)"/>
    <w:basedOn w:val="a"/>
    <w:next w:val="a"/>
    <w:uiPriority w:val="99"/>
    <w:rsid w:val="00550CCF"/>
    <w:pPr>
      <w:autoSpaceDE w:val="0"/>
      <w:autoSpaceDN w:val="0"/>
      <w:adjustRightInd w:val="0"/>
      <w:jc w:val="right"/>
    </w:pPr>
    <w:rPr>
      <w:rFonts w:ascii="Arial" w:eastAsia="Calibri" w:hAnsi="Arial" w:cs="Arial"/>
      <w:lang w:val="ru-RU" w:eastAsia="ru-RU" w:bidi="ar-SA"/>
    </w:rPr>
  </w:style>
  <w:style w:type="paragraph" w:customStyle="1" w:styleId="affffff0">
    <w:name w:val="Колонтитул (правый)"/>
    <w:basedOn w:val="affffff"/>
    <w:next w:val="a"/>
    <w:uiPriority w:val="99"/>
    <w:rsid w:val="00550CCF"/>
    <w:rPr>
      <w:sz w:val="14"/>
      <w:szCs w:val="14"/>
    </w:rPr>
  </w:style>
  <w:style w:type="paragraph" w:customStyle="1" w:styleId="affffff1">
    <w:name w:val="Комментарий пользователя"/>
    <w:basedOn w:val="affff2"/>
    <w:next w:val="a"/>
    <w:uiPriority w:val="99"/>
    <w:rsid w:val="00550CCF"/>
    <w:pPr>
      <w:widowControl/>
      <w:suppressAutoHyphens w:val="0"/>
      <w:autoSpaceDE w:val="0"/>
      <w:adjustRightInd w:val="0"/>
      <w:jc w:val="left"/>
      <w:textAlignment w:val="auto"/>
    </w:pPr>
    <w:rPr>
      <w:rFonts w:ascii="Arial" w:eastAsia="Calibri" w:hAnsi="Arial" w:cs="Arial"/>
      <w:kern w:val="0"/>
      <w:shd w:val="clear" w:color="auto" w:fill="FFDFE0"/>
      <w:lang w:eastAsia="ru-RU" w:bidi="ar-SA"/>
    </w:rPr>
  </w:style>
  <w:style w:type="paragraph" w:customStyle="1" w:styleId="affffff2">
    <w:name w:val="Куда обратиться?"/>
    <w:basedOn w:val="affffc"/>
    <w:next w:val="a"/>
    <w:uiPriority w:val="99"/>
    <w:rsid w:val="00550CCF"/>
  </w:style>
  <w:style w:type="paragraph" w:customStyle="1" w:styleId="affffff3">
    <w:name w:val="Моноширинный"/>
    <w:basedOn w:val="a"/>
    <w:next w:val="a"/>
    <w:uiPriority w:val="99"/>
    <w:rsid w:val="00550CCF"/>
    <w:pPr>
      <w:autoSpaceDE w:val="0"/>
      <w:autoSpaceDN w:val="0"/>
      <w:adjustRightInd w:val="0"/>
    </w:pPr>
    <w:rPr>
      <w:rFonts w:ascii="Courier New" w:eastAsia="Calibri" w:hAnsi="Courier New" w:cs="Courier New"/>
      <w:lang w:val="ru-RU" w:eastAsia="ru-RU" w:bidi="ar-SA"/>
    </w:rPr>
  </w:style>
  <w:style w:type="character" w:customStyle="1" w:styleId="affffff4">
    <w:name w:val="Найденные слова"/>
    <w:uiPriority w:val="99"/>
    <w:rsid w:val="00550CCF"/>
    <w:rPr>
      <w:b w:val="0"/>
      <w:bCs w:val="0"/>
      <w:color w:val="26282F"/>
      <w:shd w:val="clear" w:color="auto" w:fill="FFF580"/>
    </w:rPr>
  </w:style>
  <w:style w:type="paragraph" w:customStyle="1" w:styleId="affffff5">
    <w:name w:val="Напишите нам"/>
    <w:basedOn w:val="a"/>
    <w:next w:val="a"/>
    <w:uiPriority w:val="99"/>
    <w:rsid w:val="00550CCF"/>
    <w:pPr>
      <w:autoSpaceDE w:val="0"/>
      <w:autoSpaceDN w:val="0"/>
      <w:adjustRightInd w:val="0"/>
      <w:spacing w:before="90" w:after="90"/>
      <w:ind w:left="180" w:right="180"/>
      <w:jc w:val="both"/>
    </w:pPr>
    <w:rPr>
      <w:rFonts w:ascii="Arial" w:eastAsia="Calibri" w:hAnsi="Arial" w:cs="Arial"/>
      <w:sz w:val="20"/>
      <w:szCs w:val="20"/>
      <w:shd w:val="clear" w:color="auto" w:fill="EFFFAD"/>
      <w:lang w:val="ru-RU" w:eastAsia="ru-RU" w:bidi="ar-SA"/>
    </w:rPr>
  </w:style>
  <w:style w:type="character" w:customStyle="1" w:styleId="affffff6">
    <w:name w:val="Не вступил в силу"/>
    <w:uiPriority w:val="99"/>
    <w:rsid w:val="00550CCF"/>
    <w:rPr>
      <w:b w:val="0"/>
      <w:bCs w:val="0"/>
      <w:color w:val="000000"/>
      <w:shd w:val="clear" w:color="auto" w:fill="D8EDE8"/>
    </w:rPr>
  </w:style>
  <w:style w:type="paragraph" w:customStyle="1" w:styleId="affffff7">
    <w:name w:val="Необходимые документы"/>
    <w:basedOn w:val="affffc"/>
    <w:next w:val="a"/>
    <w:uiPriority w:val="99"/>
    <w:rsid w:val="00550CCF"/>
    <w:pPr>
      <w:ind w:firstLine="118"/>
    </w:pPr>
  </w:style>
  <w:style w:type="paragraph" w:customStyle="1" w:styleId="affffff8">
    <w:name w:val="Оглавление"/>
    <w:basedOn w:val="affff1"/>
    <w:next w:val="a"/>
    <w:uiPriority w:val="99"/>
    <w:rsid w:val="00550CCF"/>
    <w:pPr>
      <w:widowControl/>
      <w:suppressAutoHyphens w:val="0"/>
      <w:autoSpaceDE w:val="0"/>
      <w:adjustRightInd w:val="0"/>
      <w:ind w:left="140"/>
      <w:textAlignment w:val="auto"/>
    </w:pPr>
    <w:rPr>
      <w:rFonts w:eastAsia="Calibri" w:cs="Courier New"/>
      <w:kern w:val="0"/>
      <w:lang w:eastAsia="ru-RU" w:bidi="ar-SA"/>
    </w:rPr>
  </w:style>
  <w:style w:type="character" w:customStyle="1" w:styleId="affffff9">
    <w:name w:val="Опечатки"/>
    <w:uiPriority w:val="99"/>
    <w:rsid w:val="00550CCF"/>
    <w:rPr>
      <w:color w:val="FF0000"/>
    </w:rPr>
  </w:style>
  <w:style w:type="paragraph" w:customStyle="1" w:styleId="affffffa">
    <w:name w:val="Переменная часть"/>
    <w:basedOn w:val="afffff2"/>
    <w:next w:val="a"/>
    <w:uiPriority w:val="99"/>
    <w:rsid w:val="00550CCF"/>
    <w:rPr>
      <w:sz w:val="18"/>
      <w:szCs w:val="18"/>
    </w:rPr>
  </w:style>
  <w:style w:type="paragraph" w:customStyle="1" w:styleId="affffffb">
    <w:name w:val="Подвал для информации об изменениях"/>
    <w:basedOn w:val="1"/>
    <w:next w:val="a"/>
    <w:uiPriority w:val="99"/>
    <w:rsid w:val="00550CCF"/>
    <w:pPr>
      <w:keepNext w:val="0"/>
      <w:autoSpaceDE w:val="0"/>
      <w:autoSpaceDN w:val="0"/>
      <w:adjustRightInd w:val="0"/>
      <w:spacing w:before="108" w:after="108"/>
      <w:jc w:val="center"/>
      <w:outlineLvl w:val="9"/>
    </w:pPr>
    <w:rPr>
      <w:rFonts w:ascii="Arial" w:eastAsia="Calibri" w:hAnsi="Arial"/>
      <w:b w:val="0"/>
      <w:bCs w:val="0"/>
      <w:color w:val="26282F"/>
      <w:kern w:val="0"/>
      <w:sz w:val="18"/>
      <w:szCs w:val="18"/>
      <w:lang w:val="x-none" w:eastAsia="x-none" w:bidi="ar-SA"/>
    </w:rPr>
  </w:style>
  <w:style w:type="paragraph" w:customStyle="1" w:styleId="affffffc">
    <w:name w:val="Подчёркнутый текст"/>
    <w:basedOn w:val="a"/>
    <w:next w:val="a"/>
    <w:uiPriority w:val="99"/>
    <w:rsid w:val="00550CCF"/>
    <w:pPr>
      <w:pBdr>
        <w:bottom w:val="single" w:sz="4" w:space="0" w:color="auto"/>
      </w:pBdr>
      <w:autoSpaceDE w:val="0"/>
      <w:autoSpaceDN w:val="0"/>
      <w:adjustRightInd w:val="0"/>
      <w:ind w:firstLine="720"/>
      <w:jc w:val="both"/>
    </w:pPr>
    <w:rPr>
      <w:rFonts w:ascii="Arial" w:eastAsia="Calibri" w:hAnsi="Arial" w:cs="Arial"/>
      <w:lang w:val="ru-RU" w:eastAsia="ru-RU" w:bidi="ar-SA"/>
    </w:rPr>
  </w:style>
  <w:style w:type="paragraph" w:customStyle="1" w:styleId="affffffd">
    <w:name w:val="Постоянная часть"/>
    <w:basedOn w:val="afffff2"/>
    <w:next w:val="a"/>
    <w:uiPriority w:val="99"/>
    <w:rsid w:val="00550CCF"/>
    <w:rPr>
      <w:sz w:val="20"/>
      <w:szCs w:val="20"/>
    </w:rPr>
  </w:style>
  <w:style w:type="paragraph" w:customStyle="1" w:styleId="affffffe">
    <w:name w:val="Пример."/>
    <w:basedOn w:val="affffc"/>
    <w:next w:val="a"/>
    <w:uiPriority w:val="99"/>
    <w:rsid w:val="00550CCF"/>
  </w:style>
  <w:style w:type="paragraph" w:customStyle="1" w:styleId="afffffff">
    <w:name w:val="Примечание."/>
    <w:basedOn w:val="affffc"/>
    <w:next w:val="a"/>
    <w:uiPriority w:val="99"/>
    <w:rsid w:val="00550CCF"/>
  </w:style>
  <w:style w:type="paragraph" w:customStyle="1" w:styleId="afffffff0">
    <w:name w:val="Словарная статья"/>
    <w:basedOn w:val="a"/>
    <w:next w:val="a"/>
    <w:uiPriority w:val="99"/>
    <w:rsid w:val="00550CCF"/>
    <w:pPr>
      <w:autoSpaceDE w:val="0"/>
      <w:autoSpaceDN w:val="0"/>
      <w:adjustRightInd w:val="0"/>
      <w:ind w:right="118"/>
      <w:jc w:val="both"/>
    </w:pPr>
    <w:rPr>
      <w:rFonts w:ascii="Arial" w:eastAsia="Calibri" w:hAnsi="Arial" w:cs="Arial"/>
      <w:lang w:val="ru-RU" w:eastAsia="ru-RU" w:bidi="ar-SA"/>
    </w:rPr>
  </w:style>
  <w:style w:type="character" w:customStyle="1" w:styleId="afffffff1">
    <w:name w:val="Сравнение редакций"/>
    <w:uiPriority w:val="99"/>
    <w:rsid w:val="00550CCF"/>
    <w:rPr>
      <w:b w:val="0"/>
      <w:bCs w:val="0"/>
      <w:color w:val="26282F"/>
    </w:rPr>
  </w:style>
  <w:style w:type="character" w:customStyle="1" w:styleId="afffffff2">
    <w:name w:val="Сравнение редакций. Добавленный фрагмент"/>
    <w:uiPriority w:val="99"/>
    <w:rsid w:val="00550CCF"/>
    <w:rPr>
      <w:color w:val="000000"/>
      <w:shd w:val="clear" w:color="auto" w:fill="C1D7FF"/>
    </w:rPr>
  </w:style>
  <w:style w:type="character" w:customStyle="1" w:styleId="afffffff3">
    <w:name w:val="Сравнение редакций. Удаленный фрагмент"/>
    <w:uiPriority w:val="99"/>
    <w:rsid w:val="00550CCF"/>
    <w:rPr>
      <w:color w:val="000000"/>
      <w:shd w:val="clear" w:color="auto" w:fill="C4C413"/>
    </w:rPr>
  </w:style>
  <w:style w:type="paragraph" w:customStyle="1" w:styleId="afffffff4">
    <w:name w:val="Ссылка на официальную публикацию"/>
    <w:basedOn w:val="a"/>
    <w:next w:val="a"/>
    <w:uiPriority w:val="99"/>
    <w:rsid w:val="00550CCF"/>
    <w:pPr>
      <w:autoSpaceDE w:val="0"/>
      <w:autoSpaceDN w:val="0"/>
      <w:adjustRightInd w:val="0"/>
      <w:ind w:firstLine="720"/>
      <w:jc w:val="both"/>
    </w:pPr>
    <w:rPr>
      <w:rFonts w:ascii="Arial" w:eastAsia="Calibri" w:hAnsi="Arial" w:cs="Arial"/>
      <w:lang w:val="ru-RU" w:eastAsia="ru-RU" w:bidi="ar-SA"/>
    </w:rPr>
  </w:style>
  <w:style w:type="character" w:customStyle="1" w:styleId="afffffff5">
    <w:name w:val="Ссылка на утративший силу документ"/>
    <w:uiPriority w:val="99"/>
    <w:rsid w:val="00550CCF"/>
    <w:rPr>
      <w:b w:val="0"/>
      <w:bCs w:val="0"/>
      <w:color w:val="749232"/>
    </w:rPr>
  </w:style>
  <w:style w:type="paragraph" w:customStyle="1" w:styleId="afffffff6">
    <w:name w:val="Текст в таблице"/>
    <w:basedOn w:val="afff2"/>
    <w:next w:val="a"/>
    <w:uiPriority w:val="99"/>
    <w:rsid w:val="00550CCF"/>
    <w:pPr>
      <w:widowControl/>
      <w:ind w:firstLine="500"/>
    </w:pPr>
    <w:rPr>
      <w:rFonts w:ascii="Arial" w:eastAsia="Calibri" w:hAnsi="Arial" w:cs="Arial"/>
    </w:rPr>
  </w:style>
  <w:style w:type="paragraph" w:customStyle="1" w:styleId="afffffff7">
    <w:name w:val="Текст ЭР (см. также)"/>
    <w:basedOn w:val="a"/>
    <w:next w:val="a"/>
    <w:uiPriority w:val="99"/>
    <w:rsid w:val="00550CCF"/>
    <w:pPr>
      <w:autoSpaceDE w:val="0"/>
      <w:autoSpaceDN w:val="0"/>
      <w:adjustRightInd w:val="0"/>
      <w:spacing w:before="200"/>
    </w:pPr>
    <w:rPr>
      <w:rFonts w:ascii="Arial" w:eastAsia="Calibri" w:hAnsi="Arial" w:cs="Arial"/>
      <w:sz w:val="20"/>
      <w:szCs w:val="20"/>
      <w:lang w:val="ru-RU" w:eastAsia="ru-RU" w:bidi="ar-SA"/>
    </w:rPr>
  </w:style>
  <w:style w:type="paragraph" w:customStyle="1" w:styleId="afffffff8">
    <w:name w:val="Технический комментарий"/>
    <w:basedOn w:val="a"/>
    <w:next w:val="a"/>
    <w:uiPriority w:val="99"/>
    <w:rsid w:val="00550CCF"/>
    <w:pPr>
      <w:autoSpaceDE w:val="0"/>
      <w:autoSpaceDN w:val="0"/>
      <w:adjustRightInd w:val="0"/>
    </w:pPr>
    <w:rPr>
      <w:rFonts w:ascii="Arial" w:eastAsia="Calibri" w:hAnsi="Arial" w:cs="Arial"/>
      <w:color w:val="463F31"/>
      <w:shd w:val="clear" w:color="auto" w:fill="FFFFA6"/>
      <w:lang w:val="ru-RU" w:eastAsia="ru-RU" w:bidi="ar-SA"/>
    </w:rPr>
  </w:style>
  <w:style w:type="character" w:customStyle="1" w:styleId="afffffff9">
    <w:name w:val="Утратил силу"/>
    <w:uiPriority w:val="99"/>
    <w:rsid w:val="00550CCF"/>
    <w:rPr>
      <w:b w:val="0"/>
      <w:bCs w:val="0"/>
      <w:strike/>
      <w:color w:val="666600"/>
    </w:rPr>
  </w:style>
  <w:style w:type="paragraph" w:customStyle="1" w:styleId="afffffffa">
    <w:name w:val="Формула"/>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fffb">
    <w:name w:val="Центрированный (таблица)"/>
    <w:basedOn w:val="afff2"/>
    <w:next w:val="a"/>
    <w:uiPriority w:val="99"/>
    <w:rsid w:val="00550CCF"/>
    <w:pPr>
      <w:widowControl/>
      <w:jc w:val="center"/>
    </w:pPr>
    <w:rPr>
      <w:rFonts w:ascii="Arial" w:eastAsia="Calibri" w:hAnsi="Arial" w:cs="Arial"/>
    </w:rPr>
  </w:style>
  <w:style w:type="paragraph" w:customStyle="1" w:styleId="-">
    <w:name w:val="ЭР-содержание (правое окно)"/>
    <w:basedOn w:val="a"/>
    <w:next w:val="a"/>
    <w:uiPriority w:val="99"/>
    <w:rsid w:val="00550CCF"/>
    <w:pPr>
      <w:autoSpaceDE w:val="0"/>
      <w:autoSpaceDN w:val="0"/>
      <w:adjustRightInd w:val="0"/>
      <w:spacing w:before="300"/>
    </w:pPr>
    <w:rPr>
      <w:rFonts w:ascii="Arial" w:eastAsia="Calibri" w:hAnsi="Arial" w:cs="Arial"/>
      <w:lang w:val="ru-RU" w:eastAsia="ru-RU" w:bidi="ar-SA"/>
    </w:rPr>
  </w:style>
  <w:style w:type="paragraph" w:customStyle="1" w:styleId="55">
    <w:name w:val="Без интервала5"/>
    <w:rsid w:val="00435691"/>
    <w:pPr>
      <w:spacing w:after="0" w:line="240" w:lineRule="auto"/>
    </w:pPr>
    <w:rPr>
      <w:rFonts w:ascii="Calibri" w:eastAsia="Times New Roman" w:hAnsi="Calibri" w:cs="Calibri"/>
    </w:rPr>
  </w:style>
  <w:style w:type="paragraph" w:customStyle="1" w:styleId="nospacing">
    <w:name w:val="nospacing"/>
    <w:basedOn w:val="a"/>
    <w:rsid w:val="0063034B"/>
    <w:pPr>
      <w:spacing w:before="100" w:beforeAutospacing="1" w:after="100" w:afterAutospacing="1"/>
    </w:pPr>
    <w:rPr>
      <w:rFonts w:ascii="Times New Roman" w:hAnsi="Times New Roman"/>
      <w:lang w:val="ru-RU" w:eastAsia="ru-RU" w:bidi="ar-SA"/>
    </w:rPr>
  </w:style>
  <w:style w:type="paragraph" w:customStyle="1" w:styleId="61">
    <w:name w:val="Без интервала6"/>
    <w:rsid w:val="00643341"/>
    <w:pPr>
      <w:spacing w:after="0" w:line="240" w:lineRule="auto"/>
    </w:pPr>
    <w:rPr>
      <w:rFonts w:ascii="Calibri" w:eastAsia="Times New Roman" w:hAnsi="Calibri" w:cs="Calibri"/>
    </w:rPr>
  </w:style>
  <w:style w:type="paragraph" w:customStyle="1" w:styleId="71">
    <w:name w:val="Без интервала7"/>
    <w:rsid w:val="00F85CB3"/>
    <w:pPr>
      <w:spacing w:after="0" w:line="240" w:lineRule="auto"/>
    </w:pPr>
    <w:rPr>
      <w:rFonts w:ascii="Calibri" w:eastAsia="Times New Roman" w:hAnsi="Calibri" w:cs="Times New Roman"/>
      <w:lang w:eastAsia="ru-RU"/>
    </w:rPr>
  </w:style>
  <w:style w:type="paragraph" w:customStyle="1" w:styleId="p5">
    <w:name w:val="p5"/>
    <w:basedOn w:val="a"/>
    <w:rsid w:val="00F85CB3"/>
    <w:pPr>
      <w:spacing w:before="100" w:beforeAutospacing="1" w:after="100" w:afterAutospacing="1"/>
    </w:pPr>
    <w:rPr>
      <w:rFonts w:ascii="Times New Roman" w:hAnsi="Times New Roman"/>
      <w:lang w:val="ru-RU" w:eastAsia="ru-RU" w:bidi="ar-SA"/>
    </w:rPr>
  </w:style>
  <w:style w:type="character" w:customStyle="1" w:styleId="highlightsearch4">
    <w:name w:val="highlightsearch4"/>
    <w:rsid w:val="00F85CB3"/>
  </w:style>
  <w:style w:type="character" w:customStyle="1" w:styleId="3c">
    <w:name w:val="Гиперссылка3"/>
    <w:rsid w:val="00F85CB3"/>
  </w:style>
  <w:style w:type="paragraph" w:customStyle="1" w:styleId="Normal1">
    <w:name w:val="Normal1"/>
    <w:uiPriority w:val="99"/>
    <w:rsid w:val="0005562B"/>
    <w:pPr>
      <w:spacing w:after="0" w:line="240" w:lineRule="auto"/>
      <w:jc w:val="both"/>
    </w:pPr>
    <w:rPr>
      <w:rFonts w:ascii="Times New Roman" w:eastAsia="Times New Roman" w:hAnsi="Times New Roman" w:cs="Times New Roman"/>
      <w:sz w:val="28"/>
      <w:szCs w:val="20"/>
      <w:lang w:eastAsia="ru-RU"/>
    </w:rPr>
  </w:style>
  <w:style w:type="paragraph" w:customStyle="1" w:styleId="Title1">
    <w:name w:val="Title1"/>
    <w:basedOn w:val="Normal1"/>
    <w:uiPriority w:val="99"/>
    <w:rsid w:val="0005562B"/>
    <w:pPr>
      <w:jc w:val="center"/>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56393467">
      <w:bodyDiv w:val="1"/>
      <w:marLeft w:val="0"/>
      <w:marRight w:val="0"/>
      <w:marTop w:val="0"/>
      <w:marBottom w:val="0"/>
      <w:divBdr>
        <w:top w:val="none" w:sz="0" w:space="0" w:color="auto"/>
        <w:left w:val="none" w:sz="0" w:space="0" w:color="auto"/>
        <w:bottom w:val="none" w:sz="0" w:space="0" w:color="auto"/>
        <w:right w:val="none" w:sz="0" w:space="0" w:color="auto"/>
      </w:divBdr>
    </w:div>
    <w:div w:id="68118404">
      <w:bodyDiv w:val="1"/>
      <w:marLeft w:val="0"/>
      <w:marRight w:val="0"/>
      <w:marTop w:val="0"/>
      <w:marBottom w:val="0"/>
      <w:divBdr>
        <w:top w:val="none" w:sz="0" w:space="0" w:color="auto"/>
        <w:left w:val="none" w:sz="0" w:space="0" w:color="auto"/>
        <w:bottom w:val="none" w:sz="0" w:space="0" w:color="auto"/>
        <w:right w:val="none" w:sz="0" w:space="0" w:color="auto"/>
      </w:divBdr>
    </w:div>
    <w:div w:id="85346791">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64829814">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38789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353270534">
      <w:bodyDiv w:val="1"/>
      <w:marLeft w:val="0"/>
      <w:marRight w:val="0"/>
      <w:marTop w:val="0"/>
      <w:marBottom w:val="0"/>
      <w:divBdr>
        <w:top w:val="none" w:sz="0" w:space="0" w:color="auto"/>
        <w:left w:val="none" w:sz="0" w:space="0" w:color="auto"/>
        <w:bottom w:val="none" w:sz="0" w:space="0" w:color="auto"/>
        <w:right w:val="none" w:sz="0" w:space="0" w:color="auto"/>
      </w:divBdr>
    </w:div>
    <w:div w:id="387076457">
      <w:bodyDiv w:val="1"/>
      <w:marLeft w:val="0"/>
      <w:marRight w:val="0"/>
      <w:marTop w:val="0"/>
      <w:marBottom w:val="0"/>
      <w:divBdr>
        <w:top w:val="none" w:sz="0" w:space="0" w:color="auto"/>
        <w:left w:val="none" w:sz="0" w:space="0" w:color="auto"/>
        <w:bottom w:val="none" w:sz="0" w:space="0" w:color="auto"/>
        <w:right w:val="none" w:sz="0" w:space="0" w:color="auto"/>
      </w:divBdr>
    </w:div>
    <w:div w:id="397365411">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68402852">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39627856">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07589154">
      <w:bodyDiv w:val="1"/>
      <w:marLeft w:val="0"/>
      <w:marRight w:val="0"/>
      <w:marTop w:val="0"/>
      <w:marBottom w:val="0"/>
      <w:divBdr>
        <w:top w:val="none" w:sz="0" w:space="0" w:color="auto"/>
        <w:left w:val="none" w:sz="0" w:space="0" w:color="auto"/>
        <w:bottom w:val="none" w:sz="0" w:space="0" w:color="auto"/>
        <w:right w:val="none" w:sz="0" w:space="0" w:color="auto"/>
      </w:divBdr>
    </w:div>
    <w:div w:id="610018241">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45554146">
      <w:bodyDiv w:val="1"/>
      <w:marLeft w:val="0"/>
      <w:marRight w:val="0"/>
      <w:marTop w:val="0"/>
      <w:marBottom w:val="0"/>
      <w:divBdr>
        <w:top w:val="none" w:sz="0" w:space="0" w:color="auto"/>
        <w:left w:val="none" w:sz="0" w:space="0" w:color="auto"/>
        <w:bottom w:val="none" w:sz="0" w:space="0" w:color="auto"/>
        <w:right w:val="none" w:sz="0" w:space="0" w:color="auto"/>
      </w:divBdr>
    </w:div>
    <w:div w:id="649021696">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58463411">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677385834">
      <w:bodyDiv w:val="1"/>
      <w:marLeft w:val="0"/>
      <w:marRight w:val="0"/>
      <w:marTop w:val="0"/>
      <w:marBottom w:val="0"/>
      <w:divBdr>
        <w:top w:val="none" w:sz="0" w:space="0" w:color="auto"/>
        <w:left w:val="none" w:sz="0" w:space="0" w:color="auto"/>
        <w:bottom w:val="none" w:sz="0" w:space="0" w:color="auto"/>
        <w:right w:val="none" w:sz="0" w:space="0" w:color="auto"/>
      </w:divBdr>
    </w:div>
    <w:div w:id="678969056">
      <w:bodyDiv w:val="1"/>
      <w:marLeft w:val="0"/>
      <w:marRight w:val="0"/>
      <w:marTop w:val="0"/>
      <w:marBottom w:val="0"/>
      <w:divBdr>
        <w:top w:val="none" w:sz="0" w:space="0" w:color="auto"/>
        <w:left w:val="none" w:sz="0" w:space="0" w:color="auto"/>
        <w:bottom w:val="none" w:sz="0" w:space="0" w:color="auto"/>
        <w:right w:val="none" w:sz="0" w:space="0" w:color="auto"/>
      </w:divBdr>
    </w:div>
    <w:div w:id="679354295">
      <w:bodyDiv w:val="1"/>
      <w:marLeft w:val="0"/>
      <w:marRight w:val="0"/>
      <w:marTop w:val="0"/>
      <w:marBottom w:val="0"/>
      <w:divBdr>
        <w:top w:val="none" w:sz="0" w:space="0" w:color="auto"/>
        <w:left w:val="none" w:sz="0" w:space="0" w:color="auto"/>
        <w:bottom w:val="none" w:sz="0" w:space="0" w:color="auto"/>
        <w:right w:val="none" w:sz="0" w:space="0" w:color="auto"/>
      </w:divBdr>
    </w:div>
    <w:div w:id="685908700">
      <w:bodyDiv w:val="1"/>
      <w:marLeft w:val="0"/>
      <w:marRight w:val="0"/>
      <w:marTop w:val="0"/>
      <w:marBottom w:val="0"/>
      <w:divBdr>
        <w:top w:val="none" w:sz="0" w:space="0" w:color="auto"/>
        <w:left w:val="none" w:sz="0" w:space="0" w:color="auto"/>
        <w:bottom w:val="none" w:sz="0" w:space="0" w:color="auto"/>
        <w:right w:val="none" w:sz="0" w:space="0" w:color="auto"/>
      </w:divBdr>
    </w:div>
    <w:div w:id="70020243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66853475">
      <w:bodyDiv w:val="1"/>
      <w:marLeft w:val="0"/>
      <w:marRight w:val="0"/>
      <w:marTop w:val="0"/>
      <w:marBottom w:val="0"/>
      <w:divBdr>
        <w:top w:val="none" w:sz="0" w:space="0" w:color="auto"/>
        <w:left w:val="none" w:sz="0" w:space="0" w:color="auto"/>
        <w:bottom w:val="none" w:sz="0" w:space="0" w:color="auto"/>
        <w:right w:val="none" w:sz="0" w:space="0" w:color="auto"/>
      </w:divBdr>
    </w:div>
    <w:div w:id="772357712">
      <w:bodyDiv w:val="1"/>
      <w:marLeft w:val="0"/>
      <w:marRight w:val="0"/>
      <w:marTop w:val="0"/>
      <w:marBottom w:val="0"/>
      <w:divBdr>
        <w:top w:val="none" w:sz="0" w:space="0" w:color="auto"/>
        <w:left w:val="none" w:sz="0" w:space="0" w:color="auto"/>
        <w:bottom w:val="none" w:sz="0" w:space="0" w:color="auto"/>
        <w:right w:val="none" w:sz="0" w:space="0" w:color="auto"/>
      </w:divBdr>
    </w:div>
    <w:div w:id="783696429">
      <w:bodyDiv w:val="1"/>
      <w:marLeft w:val="0"/>
      <w:marRight w:val="0"/>
      <w:marTop w:val="0"/>
      <w:marBottom w:val="0"/>
      <w:divBdr>
        <w:top w:val="none" w:sz="0" w:space="0" w:color="auto"/>
        <w:left w:val="none" w:sz="0" w:space="0" w:color="auto"/>
        <w:bottom w:val="none" w:sz="0" w:space="0" w:color="auto"/>
        <w:right w:val="none" w:sz="0" w:space="0" w:color="auto"/>
      </w:divBdr>
    </w:div>
    <w:div w:id="784883062">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46796575">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109014">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0001931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2545666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686452">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983433424">
      <w:bodyDiv w:val="1"/>
      <w:marLeft w:val="0"/>
      <w:marRight w:val="0"/>
      <w:marTop w:val="0"/>
      <w:marBottom w:val="0"/>
      <w:divBdr>
        <w:top w:val="none" w:sz="0" w:space="0" w:color="auto"/>
        <w:left w:val="none" w:sz="0" w:space="0" w:color="auto"/>
        <w:bottom w:val="none" w:sz="0" w:space="0" w:color="auto"/>
        <w:right w:val="none" w:sz="0" w:space="0" w:color="auto"/>
      </w:divBdr>
    </w:div>
    <w:div w:id="1002272608">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081608193">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34104381">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45388043">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0875820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07932139">
      <w:bodyDiv w:val="1"/>
      <w:marLeft w:val="0"/>
      <w:marRight w:val="0"/>
      <w:marTop w:val="0"/>
      <w:marBottom w:val="0"/>
      <w:divBdr>
        <w:top w:val="none" w:sz="0" w:space="0" w:color="auto"/>
        <w:left w:val="none" w:sz="0" w:space="0" w:color="auto"/>
        <w:bottom w:val="none" w:sz="0" w:space="0" w:color="auto"/>
        <w:right w:val="none" w:sz="0" w:space="0" w:color="auto"/>
      </w:divBdr>
    </w:div>
    <w:div w:id="1316103595">
      <w:bodyDiv w:val="1"/>
      <w:marLeft w:val="0"/>
      <w:marRight w:val="0"/>
      <w:marTop w:val="0"/>
      <w:marBottom w:val="0"/>
      <w:divBdr>
        <w:top w:val="none" w:sz="0" w:space="0" w:color="auto"/>
        <w:left w:val="none" w:sz="0" w:space="0" w:color="auto"/>
        <w:bottom w:val="none" w:sz="0" w:space="0" w:color="auto"/>
        <w:right w:val="none" w:sz="0" w:space="0" w:color="auto"/>
      </w:divBdr>
    </w:div>
    <w:div w:id="1335454661">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498787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386445608">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489979129">
      <w:bodyDiv w:val="1"/>
      <w:marLeft w:val="0"/>
      <w:marRight w:val="0"/>
      <w:marTop w:val="0"/>
      <w:marBottom w:val="0"/>
      <w:divBdr>
        <w:top w:val="none" w:sz="0" w:space="0" w:color="auto"/>
        <w:left w:val="none" w:sz="0" w:space="0" w:color="auto"/>
        <w:bottom w:val="none" w:sz="0" w:space="0" w:color="auto"/>
        <w:right w:val="none" w:sz="0" w:space="0" w:color="auto"/>
      </w:divBdr>
    </w:div>
    <w:div w:id="1520588053">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50068397">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00286579">
      <w:bodyDiv w:val="1"/>
      <w:marLeft w:val="0"/>
      <w:marRight w:val="0"/>
      <w:marTop w:val="0"/>
      <w:marBottom w:val="0"/>
      <w:divBdr>
        <w:top w:val="none" w:sz="0" w:space="0" w:color="auto"/>
        <w:left w:val="none" w:sz="0" w:space="0" w:color="auto"/>
        <w:bottom w:val="none" w:sz="0" w:space="0" w:color="auto"/>
        <w:right w:val="none" w:sz="0" w:space="0" w:color="auto"/>
      </w:divBdr>
    </w:div>
    <w:div w:id="1614635492">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37369794">
      <w:bodyDiv w:val="1"/>
      <w:marLeft w:val="0"/>
      <w:marRight w:val="0"/>
      <w:marTop w:val="0"/>
      <w:marBottom w:val="0"/>
      <w:divBdr>
        <w:top w:val="none" w:sz="0" w:space="0" w:color="auto"/>
        <w:left w:val="none" w:sz="0" w:space="0" w:color="auto"/>
        <w:bottom w:val="none" w:sz="0" w:space="0" w:color="auto"/>
        <w:right w:val="none" w:sz="0" w:space="0" w:color="auto"/>
      </w:divBdr>
    </w:div>
    <w:div w:id="1639529225">
      <w:bodyDiv w:val="1"/>
      <w:marLeft w:val="0"/>
      <w:marRight w:val="0"/>
      <w:marTop w:val="0"/>
      <w:marBottom w:val="0"/>
      <w:divBdr>
        <w:top w:val="none" w:sz="0" w:space="0" w:color="auto"/>
        <w:left w:val="none" w:sz="0" w:space="0" w:color="auto"/>
        <w:bottom w:val="none" w:sz="0" w:space="0" w:color="auto"/>
        <w:right w:val="none" w:sz="0" w:space="0" w:color="auto"/>
      </w:divBdr>
    </w:div>
    <w:div w:id="1649624842">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5715113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12818836">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41768471">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65484503">
      <w:bodyDiv w:val="1"/>
      <w:marLeft w:val="0"/>
      <w:marRight w:val="0"/>
      <w:marTop w:val="0"/>
      <w:marBottom w:val="0"/>
      <w:divBdr>
        <w:top w:val="none" w:sz="0" w:space="0" w:color="auto"/>
        <w:left w:val="none" w:sz="0" w:space="0" w:color="auto"/>
        <w:bottom w:val="none" w:sz="0" w:space="0" w:color="auto"/>
        <w:right w:val="none" w:sz="0" w:space="0" w:color="auto"/>
      </w:divBdr>
    </w:div>
    <w:div w:id="1867988468">
      <w:bodyDiv w:val="1"/>
      <w:marLeft w:val="0"/>
      <w:marRight w:val="0"/>
      <w:marTop w:val="0"/>
      <w:marBottom w:val="0"/>
      <w:divBdr>
        <w:top w:val="none" w:sz="0" w:space="0" w:color="auto"/>
        <w:left w:val="none" w:sz="0" w:space="0" w:color="auto"/>
        <w:bottom w:val="none" w:sz="0" w:space="0" w:color="auto"/>
        <w:right w:val="none" w:sz="0" w:space="0" w:color="auto"/>
      </w:divBdr>
    </w:div>
    <w:div w:id="1871140807">
      <w:bodyDiv w:val="1"/>
      <w:marLeft w:val="0"/>
      <w:marRight w:val="0"/>
      <w:marTop w:val="0"/>
      <w:marBottom w:val="0"/>
      <w:divBdr>
        <w:top w:val="none" w:sz="0" w:space="0" w:color="auto"/>
        <w:left w:val="none" w:sz="0" w:space="0" w:color="auto"/>
        <w:bottom w:val="none" w:sz="0" w:space="0" w:color="auto"/>
        <w:right w:val="none" w:sz="0" w:space="0" w:color="auto"/>
      </w:divBdr>
    </w:div>
    <w:div w:id="1876311227">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77966033">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03708595">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2718162">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2534885">
      <w:bodyDiv w:val="1"/>
      <w:marLeft w:val="0"/>
      <w:marRight w:val="0"/>
      <w:marTop w:val="0"/>
      <w:marBottom w:val="0"/>
      <w:divBdr>
        <w:top w:val="none" w:sz="0" w:space="0" w:color="auto"/>
        <w:left w:val="none" w:sz="0" w:space="0" w:color="auto"/>
        <w:bottom w:val="none" w:sz="0" w:space="0" w:color="auto"/>
        <w:right w:val="none" w:sz="0" w:space="0" w:color="auto"/>
      </w:divBdr>
    </w:div>
    <w:div w:id="2073651924">
      <w:bodyDiv w:val="1"/>
      <w:marLeft w:val="0"/>
      <w:marRight w:val="0"/>
      <w:marTop w:val="0"/>
      <w:marBottom w:val="0"/>
      <w:divBdr>
        <w:top w:val="none" w:sz="0" w:space="0" w:color="auto"/>
        <w:left w:val="none" w:sz="0" w:space="0" w:color="auto"/>
        <w:bottom w:val="none" w:sz="0" w:space="0" w:color="auto"/>
        <w:right w:val="none" w:sz="0" w:space="0" w:color="auto"/>
      </w:divBdr>
    </w:div>
    <w:div w:id="2074691694">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075423249">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4953A-37D4-41B3-AF63-D0DC73220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6258</TotalTime>
  <Pages>18</Pages>
  <Words>3390</Words>
  <Characters>19325</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502</cp:revision>
  <cp:lastPrinted>2024-05-02T08:56:00Z</cp:lastPrinted>
  <dcterms:created xsi:type="dcterms:W3CDTF">2018-06-14T04:09:00Z</dcterms:created>
  <dcterms:modified xsi:type="dcterms:W3CDTF">2024-12-09T10:00:00Z</dcterms:modified>
</cp:coreProperties>
</file>