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49"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0349"/>
      </w:tblGrid>
      <w:tr w:rsidR="00226E18" w:rsidRPr="00C50F00" w:rsidTr="00221ED7">
        <w:trPr>
          <w:trHeight w:val="10006"/>
        </w:trPr>
        <w:tc>
          <w:tcPr>
            <w:tcW w:w="10349" w:type="dxa"/>
          </w:tcPr>
          <w:p w:rsidR="001F76BC" w:rsidRDefault="001F76BC" w:rsidP="001F76BC">
            <w:pPr>
              <w:jc w:val="center"/>
              <w:rPr>
                <w:rFonts w:ascii="Times New Roman" w:hAnsi="Times New Roman"/>
                <w:b/>
                <w:bCs/>
                <w:lang w:val="ru-RU"/>
              </w:rPr>
            </w:pPr>
            <w:r>
              <w:rPr>
                <w:rFonts w:ascii="Times New Roman" w:hAnsi="Times New Roman"/>
                <w:b/>
                <w:bCs/>
                <w:lang w:val="ru-RU"/>
              </w:rPr>
              <w:t xml:space="preserve">                                                                                          </w:t>
            </w:r>
            <w:r w:rsidR="00226E18" w:rsidRPr="00550CCF">
              <w:rPr>
                <w:rFonts w:ascii="Times New Roman" w:hAnsi="Times New Roman"/>
                <w:b/>
                <w:bCs/>
                <w:lang w:val="ru-RU"/>
              </w:rPr>
              <w:t>Основан  09.01.2008</w:t>
            </w:r>
            <w:r w:rsidR="007215BD">
              <w:rPr>
                <w:rFonts w:ascii="Times New Roman" w:hAnsi="Times New Roman"/>
                <w:b/>
                <w:bCs/>
                <w:lang w:val="ru-RU"/>
              </w:rPr>
              <w:t xml:space="preserve">          </w:t>
            </w:r>
            <w:r w:rsidR="00C50141">
              <w:rPr>
                <w:rFonts w:ascii="Times New Roman" w:hAnsi="Times New Roman"/>
                <w:b/>
                <w:bCs/>
                <w:lang w:val="ru-RU"/>
              </w:rPr>
              <w:t xml:space="preserve">                 </w:t>
            </w:r>
            <w:r>
              <w:rPr>
                <w:rFonts w:ascii="Times New Roman" w:hAnsi="Times New Roman"/>
                <w:b/>
                <w:bCs/>
                <w:lang w:val="ru-RU"/>
              </w:rPr>
              <w:t>пятница</w:t>
            </w:r>
            <w:r w:rsidR="00C50141">
              <w:rPr>
                <w:rFonts w:ascii="Times New Roman" w:hAnsi="Times New Roman"/>
                <w:b/>
                <w:bCs/>
                <w:lang w:val="ru-RU"/>
              </w:rPr>
              <w:t xml:space="preserve"> </w:t>
            </w:r>
          </w:p>
          <w:p w:rsidR="008D32FF" w:rsidRPr="00550CCF" w:rsidRDefault="001F76BC" w:rsidP="001F76BC">
            <w:pPr>
              <w:jc w:val="center"/>
              <w:rPr>
                <w:rFonts w:ascii="Times New Roman" w:hAnsi="Times New Roman"/>
                <w:b/>
                <w:bCs/>
                <w:i/>
                <w:sz w:val="28"/>
                <w:szCs w:val="28"/>
                <w:lang w:val="ru-RU"/>
              </w:rPr>
            </w:pPr>
            <w:r>
              <w:rPr>
                <w:rFonts w:ascii="Times New Roman" w:hAnsi="Times New Roman"/>
                <w:b/>
                <w:bCs/>
                <w:lang w:val="ru-RU"/>
              </w:rPr>
              <w:t xml:space="preserve">                                                                                                                                              23.08.2024</w:t>
            </w:r>
            <w:r w:rsidR="00C50141">
              <w:rPr>
                <w:rFonts w:ascii="Times New Roman" w:hAnsi="Times New Roman"/>
                <w:b/>
                <w:bCs/>
                <w:lang w:val="ru-RU"/>
              </w:rPr>
              <w:t xml:space="preserve">                                                     </w:t>
            </w:r>
            <w:r w:rsidR="00812C7A">
              <w:rPr>
                <w:rFonts w:ascii="Times New Roman" w:hAnsi="Times New Roman"/>
                <w:b/>
                <w:bCs/>
                <w:lang w:val="ru-RU"/>
              </w:rPr>
              <w:t xml:space="preserve">                         </w:t>
            </w:r>
            <w:r w:rsidR="007215BD">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00226E18"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Pr>
                <w:rFonts w:ascii="Times New Roman" w:hAnsi="Times New Roman"/>
                <w:b/>
                <w:bCs/>
                <w:lang w:val="ru-RU"/>
              </w:rPr>
              <w:t xml:space="preserve">                           </w:t>
            </w:r>
          </w:p>
          <w:p w:rsidR="00226E18" w:rsidRPr="00550CCF" w:rsidRDefault="001F76BC" w:rsidP="001F76BC">
            <w:pPr>
              <w:tabs>
                <w:tab w:val="center" w:pos="5066"/>
                <w:tab w:val="left" w:pos="7470"/>
                <w:tab w:val="left" w:pos="8928"/>
              </w:tabs>
              <w:rPr>
                <w:rFonts w:ascii="Times New Roman" w:hAnsi="Times New Roman"/>
                <w:b/>
                <w:bCs/>
                <w:i/>
                <w:sz w:val="72"/>
                <w:szCs w:val="72"/>
                <w:lang w:val="ru-RU"/>
              </w:rPr>
            </w:pPr>
            <w:r>
              <w:rPr>
                <w:rFonts w:ascii="Times New Roman" w:hAnsi="Times New Roman"/>
                <w:b/>
                <w:bCs/>
                <w:i/>
                <w:sz w:val="72"/>
                <w:szCs w:val="72"/>
                <w:lang w:val="ru-RU"/>
              </w:rPr>
              <w:tab/>
              <w:t>В Е С Т Н И 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226E18" w:rsidP="00EC5177">
            <w:pPr>
              <w:tabs>
                <w:tab w:val="left" w:pos="7470"/>
              </w:tabs>
              <w:jc w:val="center"/>
              <w:rPr>
                <w:rFonts w:ascii="Times New Roman" w:hAnsi="Times New Roman"/>
                <w:b/>
                <w:bCs/>
                <w:sz w:val="52"/>
                <w:szCs w:val="52"/>
                <w:lang w:val="ru-RU"/>
              </w:rPr>
            </w:pPr>
            <w:r w:rsidRPr="00550CCF">
              <w:rPr>
                <w:rFonts w:ascii="Times New Roman" w:hAnsi="Times New Roman"/>
                <w:b/>
                <w:bCs/>
                <w:sz w:val="52"/>
                <w:szCs w:val="52"/>
                <w:lang w:val="ru-RU"/>
              </w:rPr>
              <w:t xml:space="preserve">№ </w:t>
            </w:r>
            <w:r w:rsidR="001F76BC">
              <w:rPr>
                <w:rFonts w:ascii="Times New Roman" w:hAnsi="Times New Roman"/>
                <w:b/>
                <w:bCs/>
                <w:sz w:val="52"/>
                <w:szCs w:val="52"/>
                <w:lang w:val="ru-RU"/>
              </w:rPr>
              <w:t>26</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5B3747" w:rsidRPr="005B3747" w:rsidRDefault="005B3747" w:rsidP="005B3747">
            <w:pPr>
              <w:tabs>
                <w:tab w:val="left" w:pos="4145"/>
              </w:tabs>
              <w:ind w:right="-108"/>
              <w:jc w:val="center"/>
              <w:rPr>
                <w:rFonts w:ascii="Times New Roman" w:eastAsia="Calibri" w:hAnsi="Times New Roman"/>
                <w:b/>
                <w:sz w:val="28"/>
                <w:szCs w:val="28"/>
                <w:lang w:val="ru-RU"/>
              </w:rPr>
            </w:pPr>
            <w:r w:rsidRPr="005B3747">
              <w:rPr>
                <w:rFonts w:ascii="Times New Roman" w:hAnsi="Times New Roman"/>
                <w:b/>
                <w:sz w:val="28"/>
                <w:szCs w:val="28"/>
                <w:lang w:val="ru-RU"/>
              </w:rPr>
              <w:t>АДМИНИСТРАЦИЯ БОРИСОГЛЕБСКОГО СЕЛЬСОВЕТА</w:t>
            </w:r>
          </w:p>
          <w:p w:rsidR="005B3747" w:rsidRPr="005B3747" w:rsidRDefault="005B3747" w:rsidP="005B3747">
            <w:pPr>
              <w:tabs>
                <w:tab w:val="left" w:pos="180"/>
                <w:tab w:val="left" w:pos="4145"/>
              </w:tabs>
              <w:ind w:right="174"/>
              <w:jc w:val="center"/>
              <w:rPr>
                <w:rFonts w:ascii="Times New Roman" w:hAnsi="Times New Roman"/>
                <w:b/>
                <w:sz w:val="28"/>
                <w:szCs w:val="28"/>
                <w:lang w:val="ru-RU"/>
              </w:rPr>
            </w:pPr>
            <w:r w:rsidRPr="005B3747">
              <w:rPr>
                <w:rFonts w:ascii="Times New Roman" w:hAnsi="Times New Roman"/>
                <w:b/>
                <w:sz w:val="28"/>
                <w:szCs w:val="28"/>
                <w:lang w:val="ru-RU"/>
              </w:rPr>
              <w:t>УБИНСКОГО РАЙОНА НОВОСИБИРСКОЙ ОБЛАСТИ</w:t>
            </w:r>
          </w:p>
          <w:p w:rsidR="005B3747" w:rsidRPr="005B3747" w:rsidRDefault="005B3747" w:rsidP="005B3747">
            <w:pPr>
              <w:jc w:val="center"/>
              <w:rPr>
                <w:rFonts w:ascii="Times New Roman" w:hAnsi="Times New Roman"/>
                <w:b/>
                <w:sz w:val="28"/>
                <w:szCs w:val="28"/>
                <w:lang w:val="ru-RU"/>
              </w:rPr>
            </w:pPr>
          </w:p>
          <w:p w:rsidR="005B3747" w:rsidRPr="005B3747" w:rsidRDefault="005B3747" w:rsidP="005B3747">
            <w:pPr>
              <w:jc w:val="center"/>
              <w:rPr>
                <w:rFonts w:ascii="Times New Roman" w:hAnsi="Times New Roman"/>
                <w:b/>
                <w:sz w:val="28"/>
                <w:szCs w:val="28"/>
                <w:lang w:val="ru-RU"/>
              </w:rPr>
            </w:pPr>
            <w:r w:rsidRPr="005B3747">
              <w:rPr>
                <w:rFonts w:ascii="Times New Roman" w:hAnsi="Times New Roman"/>
                <w:b/>
                <w:sz w:val="28"/>
                <w:szCs w:val="28"/>
                <w:lang w:val="ru-RU"/>
              </w:rPr>
              <w:t>РАСПОРЯЖЕНИЕ</w:t>
            </w:r>
          </w:p>
          <w:p w:rsidR="005B3747" w:rsidRPr="005B3747" w:rsidRDefault="005B3747" w:rsidP="005B3747">
            <w:pPr>
              <w:jc w:val="center"/>
              <w:rPr>
                <w:rFonts w:ascii="Times New Roman" w:hAnsi="Times New Roman"/>
                <w:b/>
                <w:sz w:val="28"/>
                <w:szCs w:val="28"/>
                <w:lang w:val="ru-RU"/>
              </w:rPr>
            </w:pPr>
          </w:p>
          <w:p w:rsidR="005B3747" w:rsidRPr="005B3747" w:rsidRDefault="005B3747" w:rsidP="005B3747">
            <w:pPr>
              <w:jc w:val="center"/>
              <w:rPr>
                <w:rFonts w:ascii="Times New Roman" w:hAnsi="Times New Roman"/>
                <w:sz w:val="28"/>
                <w:szCs w:val="28"/>
                <w:lang w:val="ru-RU"/>
              </w:rPr>
            </w:pPr>
            <w:r w:rsidRPr="005B3747">
              <w:rPr>
                <w:rFonts w:ascii="Times New Roman" w:hAnsi="Times New Roman"/>
                <w:sz w:val="28"/>
                <w:szCs w:val="28"/>
                <w:lang w:val="ru-RU"/>
              </w:rPr>
              <w:t>с. Борисоглебка</w:t>
            </w:r>
          </w:p>
          <w:p w:rsidR="005B3747" w:rsidRPr="005B3747" w:rsidRDefault="005B3747" w:rsidP="005B3747">
            <w:pPr>
              <w:jc w:val="center"/>
              <w:rPr>
                <w:rFonts w:ascii="Times New Roman" w:hAnsi="Times New Roman"/>
                <w:sz w:val="28"/>
                <w:szCs w:val="28"/>
                <w:lang w:val="ru-RU"/>
              </w:rPr>
            </w:pPr>
          </w:p>
          <w:p w:rsidR="005B3747" w:rsidRPr="005B3747" w:rsidRDefault="005B3747" w:rsidP="005B3747">
            <w:pPr>
              <w:jc w:val="center"/>
              <w:rPr>
                <w:rFonts w:ascii="Times New Roman" w:hAnsi="Times New Roman"/>
                <w:sz w:val="28"/>
                <w:szCs w:val="28"/>
                <w:lang w:val="ru-RU"/>
              </w:rPr>
            </w:pPr>
            <w:r w:rsidRPr="005B3747">
              <w:rPr>
                <w:rFonts w:ascii="Times New Roman" w:hAnsi="Times New Roman"/>
                <w:sz w:val="28"/>
                <w:szCs w:val="28"/>
                <w:lang w:val="ru-RU"/>
              </w:rPr>
              <w:t>от 22.08.2024                  № 21-р</w:t>
            </w:r>
          </w:p>
          <w:p w:rsidR="005B3747" w:rsidRPr="005B3747" w:rsidRDefault="005B3747" w:rsidP="005B3747">
            <w:pPr>
              <w:jc w:val="right"/>
              <w:rPr>
                <w:rFonts w:ascii="Times New Roman" w:hAnsi="Times New Roman"/>
                <w:b/>
                <w:sz w:val="28"/>
                <w:szCs w:val="28"/>
                <w:lang w:val="ru-RU"/>
              </w:rPr>
            </w:pPr>
            <w:r w:rsidRPr="005B3747">
              <w:rPr>
                <w:rFonts w:ascii="Times New Roman" w:hAnsi="Times New Roman"/>
                <w:sz w:val="28"/>
                <w:szCs w:val="28"/>
                <w:lang w:val="ru-RU"/>
              </w:rPr>
              <w:t xml:space="preserve"> </w:t>
            </w:r>
          </w:p>
          <w:p w:rsidR="005B3747" w:rsidRPr="005B3747" w:rsidRDefault="005B3747" w:rsidP="005B3747">
            <w:pPr>
              <w:jc w:val="center"/>
              <w:rPr>
                <w:rFonts w:ascii="Times New Roman" w:hAnsi="Times New Roman"/>
                <w:sz w:val="28"/>
                <w:szCs w:val="28"/>
                <w:shd w:val="clear" w:color="auto" w:fill="FFFFFF"/>
                <w:lang w:val="ru-RU"/>
              </w:rPr>
            </w:pPr>
            <w:r w:rsidRPr="005B3747">
              <w:rPr>
                <w:rFonts w:ascii="Times New Roman" w:hAnsi="Times New Roman"/>
                <w:sz w:val="28"/>
                <w:szCs w:val="28"/>
                <w:lang w:val="ru-RU"/>
              </w:rPr>
              <w:t>О внесении изменений в устав Муниципального казенного учреждения культуры "Борисоглебский социально-культурный центр" Убинского района Новосибирской области</w:t>
            </w:r>
          </w:p>
          <w:p w:rsidR="005B3747" w:rsidRPr="005B3747" w:rsidRDefault="005B3747" w:rsidP="005B3747">
            <w:pPr>
              <w:jc w:val="center"/>
              <w:rPr>
                <w:rFonts w:ascii="Times New Roman" w:hAnsi="Times New Roman"/>
                <w:sz w:val="28"/>
                <w:szCs w:val="28"/>
                <w:lang w:val="ru-RU"/>
              </w:rPr>
            </w:pPr>
          </w:p>
          <w:p w:rsidR="005B3747" w:rsidRPr="005B3747" w:rsidRDefault="005B3747" w:rsidP="005B3747">
            <w:pPr>
              <w:jc w:val="center"/>
              <w:rPr>
                <w:rFonts w:ascii="Times New Roman" w:hAnsi="Times New Roman"/>
                <w:sz w:val="28"/>
                <w:szCs w:val="28"/>
                <w:lang w:val="ru-RU"/>
              </w:rPr>
            </w:pPr>
          </w:p>
          <w:p w:rsidR="005B3747" w:rsidRPr="005B3747" w:rsidRDefault="005B3747" w:rsidP="005B3747">
            <w:pPr>
              <w:widowControl w:val="0"/>
              <w:autoSpaceDE w:val="0"/>
              <w:autoSpaceDN w:val="0"/>
              <w:adjustRightInd w:val="0"/>
              <w:ind w:firstLine="540"/>
              <w:jc w:val="both"/>
              <w:rPr>
                <w:rFonts w:ascii="Times New Roman" w:hAnsi="Times New Roman"/>
                <w:b/>
                <w:sz w:val="28"/>
                <w:szCs w:val="28"/>
                <w:lang w:val="ru-RU"/>
              </w:rPr>
            </w:pPr>
            <w:r w:rsidRPr="005B3747">
              <w:rPr>
                <w:rFonts w:ascii="Times New Roman" w:hAnsi="Times New Roman"/>
                <w:bCs/>
                <w:sz w:val="28"/>
                <w:szCs w:val="28"/>
                <w:lang w:val="ru-RU"/>
              </w:rPr>
              <w:t xml:space="preserve">Руководствуясь </w:t>
            </w:r>
            <w:r w:rsidRPr="005B3747">
              <w:rPr>
                <w:rFonts w:ascii="Times New Roman" w:hAnsi="Times New Roman"/>
                <w:sz w:val="28"/>
                <w:szCs w:val="28"/>
                <w:lang w:val="ru-RU"/>
              </w:rPr>
              <w:t>Гражданским Кодексом Российской Федерации, Федеральным законом от 06.10.2003г. г№131-ФЗ "Об общих принципах организации местного самоуправления в Российской Федерации", уставом сельского поселения Борисоглебского сельсовета Убинского муниципального района Новосибирской области, администрация Борисоглебского сельсовета Убинского района Новосибирской области</w:t>
            </w:r>
            <w:bookmarkStart w:id="0" w:name="_GoBack"/>
            <w:bookmarkEnd w:id="0"/>
          </w:p>
          <w:p w:rsidR="005B3747" w:rsidRPr="005A7520" w:rsidRDefault="005B3747" w:rsidP="005B3747">
            <w:pPr>
              <w:pStyle w:val="af3"/>
              <w:shd w:val="clear" w:color="auto" w:fill="FFFFFF"/>
              <w:spacing w:before="0" w:after="0"/>
              <w:ind w:firstLine="567"/>
              <w:textAlignment w:val="baseline"/>
              <w:rPr>
                <w:bdr w:val="none" w:sz="0" w:space="0" w:color="auto" w:frame="1"/>
              </w:rPr>
            </w:pPr>
            <w:r w:rsidRPr="005A0736">
              <w:t xml:space="preserve">1. </w:t>
            </w:r>
            <w:r w:rsidRPr="005A0736">
              <w:rPr>
                <w:bdr w:val="none" w:sz="0" w:space="0" w:color="auto" w:frame="1"/>
              </w:rPr>
              <w:t xml:space="preserve"> Внести в Устав </w:t>
            </w:r>
            <w:r w:rsidRPr="005A0736">
              <w:t>Муниципального казенного учреждения культуры "</w:t>
            </w:r>
            <w:r>
              <w:t>Борисоглебский</w:t>
            </w:r>
            <w:r w:rsidRPr="005A0736">
              <w:t xml:space="preserve"> социально-культурный центр" Убинского района Новосибирской области</w:t>
            </w:r>
            <w:r>
              <w:rPr>
                <w:bdr w:val="none" w:sz="0" w:space="0" w:color="auto" w:frame="1"/>
              </w:rPr>
              <w:t>, утвержденный распоряжением Главы</w:t>
            </w:r>
            <w:r w:rsidRPr="005A0736">
              <w:rPr>
                <w:bdr w:val="none" w:sz="0" w:space="0" w:color="auto" w:frame="1"/>
              </w:rPr>
              <w:t xml:space="preserve"> администрации </w:t>
            </w:r>
            <w:r>
              <w:rPr>
                <w:bdr w:val="none" w:sz="0" w:space="0" w:color="auto" w:frame="1"/>
              </w:rPr>
              <w:t>Борисоглебского</w:t>
            </w:r>
            <w:r w:rsidRPr="005A0736">
              <w:rPr>
                <w:bdr w:val="none" w:sz="0" w:space="0" w:color="auto" w:frame="1"/>
              </w:rPr>
              <w:t xml:space="preserve"> сельсовета </w:t>
            </w:r>
            <w:r>
              <w:rPr>
                <w:bdr w:val="none" w:sz="0" w:space="0" w:color="auto" w:frame="1"/>
              </w:rPr>
              <w:t>Убинского района Новосибирской области от 12.01.2012</w:t>
            </w:r>
            <w:r w:rsidRPr="001D4683">
              <w:rPr>
                <w:color w:val="FF0000"/>
                <w:bdr w:val="none" w:sz="0" w:space="0" w:color="auto" w:frame="1"/>
              </w:rPr>
              <w:t xml:space="preserve"> </w:t>
            </w:r>
            <w:r w:rsidRPr="006F315B">
              <w:rPr>
                <w:bdr w:val="none" w:sz="0" w:space="0" w:color="auto" w:frame="1"/>
              </w:rPr>
              <w:t xml:space="preserve">№1 "Об утверждении Устава </w:t>
            </w:r>
            <w:r w:rsidRPr="006F315B">
              <w:t>Муниципального казенного учреждения культуры "Борисоглебский социально-культурный центр" Убинского района Новосибирской области "</w:t>
            </w:r>
            <w:r w:rsidRPr="006F315B">
              <w:rPr>
                <w:bdr w:val="none" w:sz="0" w:space="0" w:color="auto" w:frame="1"/>
              </w:rPr>
              <w:t>, следующее изменение</w:t>
            </w:r>
            <w:r w:rsidRPr="005A7520">
              <w:rPr>
                <w:bdr w:val="none" w:sz="0" w:space="0" w:color="auto" w:frame="1"/>
              </w:rPr>
              <w:t>:</w:t>
            </w:r>
          </w:p>
          <w:p w:rsidR="005B3747" w:rsidRPr="005B3747" w:rsidRDefault="005B3747" w:rsidP="005B3747">
            <w:pPr>
              <w:shd w:val="clear" w:color="auto" w:fill="FFFFFF"/>
              <w:ind w:firstLine="567"/>
              <w:jc w:val="both"/>
              <w:rPr>
                <w:rFonts w:ascii="Times New Roman" w:hAnsi="Times New Roman"/>
                <w:sz w:val="28"/>
                <w:szCs w:val="28"/>
                <w:lang w:val="ru-RU"/>
              </w:rPr>
            </w:pPr>
            <w:r w:rsidRPr="005B3747">
              <w:rPr>
                <w:rFonts w:ascii="Times New Roman" w:hAnsi="Times New Roman"/>
                <w:sz w:val="28"/>
                <w:szCs w:val="28"/>
                <w:bdr w:val="none" w:sz="0" w:space="0" w:color="auto" w:frame="1"/>
                <w:lang w:val="ru-RU"/>
              </w:rPr>
              <w:t xml:space="preserve">1.1. </w:t>
            </w:r>
            <w:r w:rsidRPr="005B3747">
              <w:rPr>
                <w:rFonts w:ascii="Times New Roman" w:hAnsi="Times New Roman"/>
                <w:sz w:val="28"/>
                <w:szCs w:val="28"/>
                <w:lang w:val="ru-RU"/>
              </w:rPr>
              <w:t xml:space="preserve"> Раздел 2 Устава изложить в новой редакции: </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 ПРЕДМЕТ, ЦЕЛИ И ВИДЫ ДЕЯТЕЛЬНОСТИ УЧРЕЖДЕНИЯ»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xml:space="preserve">2.1 Учреждение создано для оказания следующих муниципальных </w:t>
            </w:r>
            <w:r w:rsidRPr="005B3747">
              <w:rPr>
                <w:rFonts w:ascii="Times New Roman" w:hAnsi="Times New Roman"/>
                <w:sz w:val="28"/>
                <w:szCs w:val="28"/>
                <w:lang w:val="ru-RU"/>
              </w:rPr>
              <w:lastRenderedPageBreak/>
              <w:t>услуг:</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работа по созданию концертов, концертных программ, иных зрелищных программ;</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услуги по показу концертов, концертных программ, иных зрелищных программ;</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работа по проведению выставок, конкурсов и иных программных мероприятий силами учреждения;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-реализация мероприятий, направленных на организацию благоустройства территории муниципального образования, поддержание санитарного порядка;</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реализация деятельности по эксплуатации автомобильных дорог местного значения;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реализация деятельности по благоустройству, в т.ч. чистке и уборке территорий;</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услуги по сбору и очистке канализации;</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услуги по перевозке пассажиров;</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услуги по контролю за эксплуатацией муниципального жилья;</w:t>
            </w:r>
          </w:p>
          <w:p w:rsidR="005B3747" w:rsidRPr="005B3747" w:rsidRDefault="005B3747" w:rsidP="005B3747">
            <w:pPr>
              <w:tabs>
                <w:tab w:val="left" w:pos="567"/>
              </w:tabs>
              <w:ind w:right="849"/>
              <w:jc w:val="both"/>
              <w:rPr>
                <w:rFonts w:ascii="Times New Roman" w:hAnsi="Times New Roman"/>
                <w:sz w:val="28"/>
                <w:szCs w:val="28"/>
                <w:lang w:val="ru-RU"/>
              </w:rPr>
            </w:pPr>
            <w:r w:rsidRPr="005B3747">
              <w:rPr>
                <w:rFonts w:ascii="Times New Roman" w:hAnsi="Times New Roman"/>
                <w:sz w:val="28"/>
                <w:szCs w:val="28"/>
                <w:lang w:val="ru-RU"/>
              </w:rPr>
              <w:t>в целях обеспечения реализации предусмотренных федеральными законами, нормативными правовыми актами администрации Борисоглебского сельсовета Убинского района Новосибирской области полномочий администрации Борисоглебского сельсовета Убинского района Новосибирской области.</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2.2. Целями деятельности Учреждения являются: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в культурно-досуговой деятельности – организация досуга и приобщение жителей муниципального образования к творчеству, культурному развитию и самообразованию, любительскому искусству и ремеслам;</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в сфере деятельности предоставления коммунальных услуг – удовлетворения общественных потребностей в результате его деятельности в сфере жилищно-коммунального обеспечения и реализации отдельных вопросов местного значения поселения.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2.3. Для достижения указанных целей Учреждение осуществляет следующие виды деятельности:</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xml:space="preserve">2.3.1. в культурно – досуговой деятельности </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создание и организация работы любительских творческих коллективов, кружков, любительских объединений, клубов по интересам различной направленности и других клубных формирований;</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проведение различных по форме и тематике культурно – массовых мероприятий, представлений, конкурсов, выставок, вечеров, игровых развлекательных программ и других форм показа результатов творческой деятельности клубных формирований;</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оказание консультативной, методической и организационно – творческой помощи в подготовке и проведении культурно – досуговых мероприятий;</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xml:space="preserve">- изучение, обобщение и распространение опыта культурно – массовой, культурно – воспитательной, культурно – зрелищной работы учреждения и </w:t>
            </w:r>
            <w:r w:rsidRPr="005B3747">
              <w:rPr>
                <w:rFonts w:ascii="Times New Roman" w:hAnsi="Times New Roman"/>
                <w:sz w:val="28"/>
                <w:szCs w:val="28"/>
                <w:lang w:val="ru-RU"/>
              </w:rPr>
              <w:lastRenderedPageBreak/>
              <w:t>других культурно – досуговых учреждений;</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осуществление информационной и справочной деятельности;</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2.3.2. в сфере деятельности предоставления коммунальных услуг</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работа автомобильного пассажирского транспорта и услуги по перевозке пассажиров;</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деятельность по благоустройству территории сельсовета (чистка и уборка);</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снегоочистка и уборка снега, в т.ч. очистка дорог местного значения;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услуги по сбору платежей за наем муниципального жилья;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xml:space="preserve">- откачка и вывоз бытовых неопасных жидких отходов у населения сельсовета; </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2.4. Учреждение может осуществлять следующие виды деятельности, приносящие доход:</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организация и проведение вечеров отдыха, танцевальных и других вечеров, праздников, встреч, семейных обрядов, дискотек, концертов, спектаклей и других культурно – досуговых мероприятий, в том числе по заявкам организаций, предприятий и отдельных граждан;</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предоставление самодеятельных художественных коллективов и отдельных исполнителей для семейных и гражданских праздников и торжеств;</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организация в установленном порядке работы спортивно – оздоровительных клубов, групп здоровья и других подобных и игровых и развлекательных досуговых объектов;</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организация и проведение ярмарок и выставок – продаж;</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предоставление помещений в аренду;</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сбор платежей за наем муниципального жилья;</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сбор платежей за</w:t>
            </w:r>
            <w:r w:rsidRPr="005B3747">
              <w:rPr>
                <w:lang w:val="ru-RU"/>
              </w:rPr>
              <w:t xml:space="preserve"> </w:t>
            </w:r>
            <w:r w:rsidRPr="005B3747">
              <w:rPr>
                <w:rFonts w:ascii="Times New Roman" w:hAnsi="Times New Roman"/>
                <w:sz w:val="28"/>
                <w:szCs w:val="28"/>
                <w:lang w:val="ru-RU"/>
              </w:rPr>
              <w:t>откачку и вывоз бытовых неопасных жидких отходов у населения сельсовета;</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сбор платежей за перевозку пассажиров на пассажирском транспорте;</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 сбор платежей за очистку частных усадеб населения сельсовета от снега;</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2.5. Доходы от указанных видов услуг поступают в бюджет Борисоглебского сельсовета Убинского района Новосибирской области.</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2.6. Учреждение не вправе отказаться от выполнения муниципального задания, которое может устанавливаться для него Учредителем.</w:t>
            </w:r>
          </w:p>
          <w:p w:rsidR="005B3747" w:rsidRPr="005B3747" w:rsidRDefault="005B3747" w:rsidP="005B3747">
            <w:pPr>
              <w:tabs>
                <w:tab w:val="left" w:pos="567"/>
              </w:tabs>
              <w:ind w:right="849" w:firstLine="567"/>
              <w:jc w:val="both"/>
              <w:rPr>
                <w:rFonts w:ascii="Times New Roman" w:hAnsi="Times New Roman"/>
                <w:sz w:val="28"/>
                <w:szCs w:val="28"/>
                <w:lang w:val="ru-RU"/>
              </w:rPr>
            </w:pPr>
            <w:r w:rsidRPr="005B3747">
              <w:rPr>
                <w:rFonts w:ascii="Times New Roman" w:hAnsi="Times New Roman"/>
                <w:sz w:val="28"/>
                <w:szCs w:val="28"/>
                <w:lang w:val="ru-RU"/>
              </w:rPr>
              <w:t>2.7. Учреждение не вправе осуществлять виды деятельности, не указанные в настоящем Уставе.</w:t>
            </w:r>
          </w:p>
          <w:p w:rsidR="005B3747" w:rsidRPr="00C951B5" w:rsidRDefault="005B3747" w:rsidP="005B3747">
            <w:pPr>
              <w:pStyle w:val="af3"/>
              <w:shd w:val="clear" w:color="auto" w:fill="FFFFFF"/>
              <w:spacing w:before="0" w:after="0"/>
              <w:ind w:firstLine="567"/>
              <w:textAlignment w:val="baseline"/>
            </w:pPr>
            <w:r w:rsidRPr="00C951B5">
              <w:rPr>
                <w:rStyle w:val="fontstyle260"/>
                <w:bdr w:val="none" w:sz="0" w:space="0" w:color="auto" w:frame="1"/>
              </w:rPr>
              <w:t xml:space="preserve">2. </w:t>
            </w:r>
            <w:r>
              <w:t>Утвердить прилагаемые изменения</w:t>
            </w:r>
            <w:r w:rsidRPr="00C951B5">
              <w:t xml:space="preserve"> в Устав </w:t>
            </w:r>
            <w:r w:rsidRPr="005A0736">
              <w:t>Муниципального казенного учреждения культуры "</w:t>
            </w:r>
            <w:r>
              <w:t>Борисоглебский</w:t>
            </w:r>
            <w:r w:rsidRPr="005A0736">
              <w:t xml:space="preserve"> социально-культурный центр"</w:t>
            </w:r>
            <w:r w:rsidRPr="00DA366A">
              <w:t xml:space="preserve"> </w:t>
            </w:r>
            <w:r w:rsidRPr="005A0736">
              <w:t>Убинского района Новосибирской области</w:t>
            </w:r>
            <w:r>
              <w:t>.</w:t>
            </w:r>
            <w:r w:rsidRPr="00C951B5">
              <w:t xml:space="preserve">  </w:t>
            </w:r>
          </w:p>
          <w:p w:rsidR="005B3747" w:rsidRPr="00A13B5B" w:rsidRDefault="005B3747" w:rsidP="005B3747">
            <w:pPr>
              <w:pStyle w:val="af3"/>
              <w:shd w:val="clear" w:color="auto" w:fill="FFFFFF"/>
              <w:spacing w:before="0" w:after="0"/>
              <w:ind w:firstLine="567"/>
              <w:textAlignment w:val="baseline"/>
              <w:rPr>
                <w:bdr w:val="none" w:sz="0" w:space="0" w:color="auto" w:frame="1"/>
              </w:rPr>
            </w:pPr>
            <w:r>
              <w:rPr>
                <w:bdr w:val="none" w:sz="0" w:space="0" w:color="auto" w:frame="1"/>
              </w:rPr>
              <w:t>3</w:t>
            </w:r>
            <w:r w:rsidRPr="005A7520">
              <w:rPr>
                <w:bdr w:val="none" w:sz="0" w:space="0" w:color="auto" w:frame="1"/>
              </w:rPr>
              <w:t xml:space="preserve">. Директору </w:t>
            </w:r>
            <w:r w:rsidRPr="005A0736">
              <w:t>Муниципального казенного учреждения культуры "</w:t>
            </w:r>
            <w:r>
              <w:t>Борисоглебский</w:t>
            </w:r>
            <w:r w:rsidRPr="005A0736">
              <w:t xml:space="preserve"> социально-культурный центр"</w:t>
            </w:r>
            <w:r>
              <w:t xml:space="preserve"> </w:t>
            </w:r>
            <w:r>
              <w:rPr>
                <w:bdr w:val="none" w:sz="0" w:space="0" w:color="auto" w:frame="1"/>
              </w:rPr>
              <w:t>в</w:t>
            </w:r>
            <w:r w:rsidRPr="005A7520">
              <w:rPr>
                <w:bdr w:val="none" w:sz="0" w:space="0" w:color="auto" w:frame="1"/>
              </w:rPr>
              <w:t xml:space="preserve"> течение трех рабочих дней </w:t>
            </w:r>
            <w:r w:rsidRPr="00312A3C">
              <w:rPr>
                <w:shd w:val="clear" w:color="auto" w:fill="FFFFFF"/>
              </w:rPr>
              <w:t xml:space="preserve">обеспечить государственную регистрацию изменений в устав </w:t>
            </w:r>
            <w:r w:rsidRPr="005A0736">
              <w:t xml:space="preserve">Муниципального </w:t>
            </w:r>
            <w:r w:rsidRPr="005A0736">
              <w:lastRenderedPageBreak/>
              <w:t>казенного учреждения культуры "</w:t>
            </w:r>
            <w:r>
              <w:t>Борисоглебский</w:t>
            </w:r>
            <w:r w:rsidRPr="005A0736">
              <w:t xml:space="preserve"> социально-культурный центр"</w:t>
            </w:r>
            <w:r w:rsidRPr="00DA366A">
              <w:t xml:space="preserve"> </w:t>
            </w:r>
            <w:r w:rsidRPr="005A0736">
              <w:t>Убинского района Новосибирской области</w:t>
            </w:r>
            <w:r>
              <w:t xml:space="preserve"> </w:t>
            </w:r>
            <w:r w:rsidR="00F8284F">
              <w:t xml:space="preserve">в </w:t>
            </w:r>
            <w:r w:rsidRPr="00A13B5B">
              <w:t>соответствии с действующим законодательством</w:t>
            </w:r>
            <w:r w:rsidRPr="00A13B5B">
              <w:rPr>
                <w:bdr w:val="none" w:sz="0" w:space="0" w:color="auto" w:frame="1"/>
              </w:rPr>
              <w:t>.</w:t>
            </w:r>
          </w:p>
          <w:p w:rsidR="005B3747" w:rsidRDefault="005B3747" w:rsidP="005B3747">
            <w:pPr>
              <w:pStyle w:val="af3"/>
              <w:shd w:val="clear" w:color="auto" w:fill="FFFFFF"/>
              <w:spacing w:before="0" w:after="0"/>
              <w:ind w:firstLine="567"/>
              <w:textAlignment w:val="baseline"/>
              <w:rPr>
                <w:bdr w:val="none" w:sz="0" w:space="0" w:color="auto" w:frame="1"/>
              </w:rPr>
            </w:pPr>
            <w:r>
              <w:rPr>
                <w:bdr w:val="none" w:sz="0" w:space="0" w:color="auto" w:frame="1"/>
              </w:rPr>
              <w:t xml:space="preserve">4. Опубликовать настоящее постановление в периодическом печатном издании "Вестник Борисоглебского сельсовета Убинского района Новосибирской области" и разместить на официальном сайте администрации </w:t>
            </w:r>
            <w:r>
              <w:t>Борисоглебского сельсовета Убинского</w:t>
            </w:r>
            <w:r w:rsidRPr="00267801">
              <w:t xml:space="preserve"> района Новосибирской области</w:t>
            </w:r>
            <w:r>
              <w:rPr>
                <w:bdr w:val="none" w:sz="0" w:space="0" w:color="auto" w:frame="1"/>
              </w:rPr>
              <w:t>.</w:t>
            </w:r>
          </w:p>
          <w:p w:rsidR="005B3747" w:rsidRPr="00312A3C" w:rsidRDefault="005B3747" w:rsidP="005B3747">
            <w:pPr>
              <w:pStyle w:val="af3"/>
              <w:shd w:val="clear" w:color="auto" w:fill="FFFFFF"/>
              <w:spacing w:before="0" w:after="0"/>
              <w:ind w:firstLine="567"/>
              <w:textAlignment w:val="baseline"/>
            </w:pPr>
            <w:r>
              <w:rPr>
                <w:bdr w:val="none" w:sz="0" w:space="0" w:color="auto" w:frame="1"/>
              </w:rPr>
              <w:t>5. Контроль за исполнением настоящего постановления возложить на</w:t>
            </w:r>
          </w:p>
          <w:p w:rsidR="005B3747" w:rsidRPr="00341D28" w:rsidRDefault="005B3747" w:rsidP="005B3747">
            <w:pPr>
              <w:pStyle w:val="af3"/>
              <w:shd w:val="clear" w:color="auto" w:fill="FFFFFF"/>
              <w:spacing w:before="0" w:after="0"/>
              <w:textAlignment w:val="baseline"/>
            </w:pPr>
            <w:r>
              <w:rPr>
                <w:bdr w:val="none" w:sz="0" w:space="0" w:color="auto" w:frame="1"/>
              </w:rPr>
              <w:t xml:space="preserve">директора МКУК «Борисоглебский </w:t>
            </w:r>
            <w:r w:rsidRPr="005A0736">
              <w:t>социально-культурный центр"</w:t>
            </w:r>
            <w:r w:rsidRPr="00DA366A">
              <w:t xml:space="preserve"> </w:t>
            </w:r>
            <w:r w:rsidRPr="005A0736">
              <w:t>Убинского района Новосибирской области</w:t>
            </w:r>
            <w:r>
              <w:rPr>
                <w:bdr w:val="none" w:sz="0" w:space="0" w:color="auto" w:frame="1"/>
              </w:rPr>
              <w:t>» Москаленко Елену Николаевну.</w:t>
            </w:r>
            <w:r>
              <w:t xml:space="preserve">                                     </w:t>
            </w:r>
          </w:p>
          <w:p w:rsidR="005B3747" w:rsidRDefault="005B3747" w:rsidP="005B3747">
            <w:pPr>
              <w:pStyle w:val="af3"/>
              <w:shd w:val="clear" w:color="auto" w:fill="FFFFFF"/>
              <w:spacing w:before="0" w:after="0"/>
              <w:ind w:firstLine="567"/>
              <w:textAlignment w:val="baseline"/>
            </w:pPr>
          </w:p>
          <w:p w:rsidR="005B3747" w:rsidRPr="005A7520" w:rsidRDefault="005B3747" w:rsidP="005B3747">
            <w:pPr>
              <w:pStyle w:val="af3"/>
              <w:shd w:val="clear" w:color="auto" w:fill="FFFFFF"/>
              <w:spacing w:before="0" w:after="0"/>
              <w:ind w:firstLine="567"/>
              <w:textAlignment w:val="baseline"/>
            </w:pPr>
          </w:p>
          <w:p w:rsidR="005B3747" w:rsidRPr="005B3747" w:rsidRDefault="005B3747" w:rsidP="005B3747">
            <w:pPr>
              <w:rPr>
                <w:rFonts w:ascii="Times New Roman" w:hAnsi="Times New Roman"/>
                <w:sz w:val="28"/>
                <w:szCs w:val="28"/>
                <w:lang w:val="ru-RU"/>
              </w:rPr>
            </w:pPr>
          </w:p>
          <w:p w:rsidR="005B3747" w:rsidRPr="005B3747" w:rsidRDefault="005B3747" w:rsidP="005B3747">
            <w:pPr>
              <w:jc w:val="right"/>
              <w:rPr>
                <w:rFonts w:ascii="Times New Roman" w:hAnsi="Times New Roman"/>
                <w:sz w:val="28"/>
                <w:szCs w:val="28"/>
                <w:lang w:val="ru-RU"/>
              </w:rPr>
            </w:pPr>
            <w:r w:rsidRPr="005B3747">
              <w:rPr>
                <w:rFonts w:ascii="Times New Roman" w:hAnsi="Times New Roman"/>
                <w:sz w:val="28"/>
                <w:szCs w:val="28"/>
                <w:lang w:val="ru-RU"/>
              </w:rPr>
              <w:t xml:space="preserve">                              О.Н. Дынер                </w:t>
            </w:r>
          </w:p>
          <w:p w:rsidR="005B3747" w:rsidRPr="005B3747" w:rsidRDefault="005B3747" w:rsidP="005B3747">
            <w:pPr>
              <w:jc w:val="right"/>
              <w:rPr>
                <w:rFonts w:ascii="Times New Roman" w:hAnsi="Times New Roman"/>
                <w:sz w:val="28"/>
                <w:szCs w:val="28"/>
                <w:lang w:val="ru-RU"/>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Default="005B3747" w:rsidP="005B3747">
            <w:pPr>
              <w:pStyle w:val="formattext0"/>
              <w:shd w:val="clear" w:color="auto" w:fill="FFFFFF"/>
              <w:spacing w:before="0" w:beforeAutospacing="0" w:after="0" w:afterAutospacing="0"/>
              <w:jc w:val="right"/>
              <w:textAlignment w:val="baseline"/>
              <w:rPr>
                <w:spacing w:val="2"/>
                <w:sz w:val="28"/>
                <w:szCs w:val="28"/>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5B3747" w:rsidRPr="005B3747" w:rsidRDefault="005B3747" w:rsidP="005B3747">
            <w:pPr>
              <w:jc w:val="center"/>
              <w:rPr>
                <w:rFonts w:ascii="Times New Roman" w:hAnsi="Times New Roman"/>
                <w:spacing w:val="2"/>
                <w:sz w:val="32"/>
                <w:szCs w:val="32"/>
                <w:lang w:val="ru-RU"/>
              </w:rPr>
            </w:pPr>
          </w:p>
          <w:p w:rsidR="009E7046" w:rsidRDefault="009E7046" w:rsidP="009E7046">
            <w:pPr>
              <w:pStyle w:val="af3"/>
              <w:shd w:val="clear" w:color="auto" w:fill="FFFFFF"/>
              <w:spacing w:before="0" w:after="0"/>
              <w:ind w:firstLine="567"/>
              <w:textAlignment w:val="baseline"/>
            </w:pPr>
          </w:p>
          <w:p w:rsidR="009E7046" w:rsidRPr="005A7520" w:rsidRDefault="009E7046" w:rsidP="009E7046">
            <w:pPr>
              <w:pStyle w:val="af3"/>
              <w:shd w:val="clear" w:color="auto" w:fill="FFFFFF"/>
              <w:spacing w:before="0" w:after="0"/>
              <w:ind w:firstLine="567"/>
              <w:textAlignment w:val="baseline"/>
            </w:pPr>
          </w:p>
          <w:p w:rsidR="009E7046" w:rsidRPr="009E7046" w:rsidRDefault="009E7046" w:rsidP="009E7046">
            <w:pPr>
              <w:rPr>
                <w:rFonts w:ascii="Times New Roman" w:hAnsi="Times New Roman"/>
                <w:sz w:val="28"/>
                <w:szCs w:val="28"/>
                <w:lang w:val="ru-RU"/>
              </w:rPr>
            </w:pPr>
          </w:p>
          <w:p w:rsidR="009E7046" w:rsidRPr="009E7046" w:rsidRDefault="009E7046" w:rsidP="009E7046">
            <w:pPr>
              <w:jc w:val="right"/>
              <w:rPr>
                <w:rFonts w:ascii="Times New Roman" w:hAnsi="Times New Roman"/>
                <w:sz w:val="28"/>
                <w:szCs w:val="28"/>
                <w:lang w:val="ru-RU"/>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9E7046" w:rsidRDefault="009E7046" w:rsidP="009E7046">
            <w:pPr>
              <w:pStyle w:val="formattext0"/>
              <w:shd w:val="clear" w:color="auto" w:fill="FFFFFF"/>
              <w:spacing w:before="0" w:beforeAutospacing="0" w:after="0" w:afterAutospacing="0"/>
              <w:jc w:val="right"/>
              <w:textAlignment w:val="baseline"/>
              <w:rPr>
                <w:spacing w:val="2"/>
                <w:sz w:val="28"/>
                <w:szCs w:val="28"/>
              </w:rPr>
            </w:pPr>
          </w:p>
          <w:p w:rsidR="00226E18" w:rsidRPr="00550CCF" w:rsidRDefault="00226E18" w:rsidP="00C50F00">
            <w:pPr>
              <w:tabs>
                <w:tab w:val="left" w:pos="567"/>
              </w:tabs>
              <w:ind w:right="849" w:firstLine="567"/>
              <w:jc w:val="both"/>
              <w:rPr>
                <w:rFonts w:ascii="Times New Roman" w:hAnsi="Times New Roman"/>
                <w:sz w:val="28"/>
                <w:szCs w:val="28"/>
                <w:lang w:val="ru-RU"/>
              </w:rPr>
            </w:pP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95C" w:rsidRDefault="0005095C" w:rsidP="00374DD2">
      <w:r>
        <w:separator/>
      </w:r>
    </w:p>
  </w:endnote>
  <w:endnote w:type="continuationSeparator" w:id="0">
    <w:p w:rsidR="0005095C" w:rsidRDefault="0005095C"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95C" w:rsidRDefault="0005095C" w:rsidP="00374DD2">
      <w:r>
        <w:separator/>
      </w:r>
    </w:p>
  </w:footnote>
  <w:footnote w:type="continuationSeparator" w:id="0">
    <w:p w:rsidR="0005095C" w:rsidRDefault="0005095C"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69A73D9"/>
    <w:multiLevelType w:val="hybridMultilevel"/>
    <w:tmpl w:val="DD269F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10"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1"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196E48E7"/>
    <w:multiLevelType w:val="hybridMultilevel"/>
    <w:tmpl w:val="F41ED3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6"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8"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9"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0"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287B2F62"/>
    <w:multiLevelType w:val="hybridMultilevel"/>
    <w:tmpl w:val="D23AA8DA"/>
    <w:lvl w:ilvl="0" w:tplc="0746802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7"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8"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0">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5"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6" w15:restartNumberingAfterBreak="0">
    <w:nsid w:val="61EE3B75"/>
    <w:multiLevelType w:val="hybridMultilevel"/>
    <w:tmpl w:val="888CCE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8"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9"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abstractNum w:abstractNumId="40" w15:restartNumberingAfterBreak="0">
    <w:nsid w:val="753D03B9"/>
    <w:multiLevelType w:val="hybridMultilevel"/>
    <w:tmpl w:val="AA1207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num>
  <w:num w:numId="3">
    <w:abstractNumId w:val="8"/>
  </w:num>
  <w:num w:numId="4">
    <w:abstractNumId w:val="2"/>
  </w:num>
  <w:num w:numId="5">
    <w:abstractNumId w:val="4"/>
    <w:lvlOverride w:ilvl="0">
      <w:startOverride w:val="1"/>
    </w:lvlOverride>
  </w:num>
  <w:num w:numId="6">
    <w:abstractNumId w:val="27"/>
  </w:num>
  <w:num w:numId="7">
    <w:abstractNumId w:val="28"/>
  </w:num>
  <w:num w:numId="8">
    <w:abstractNumId w:val="26"/>
  </w:num>
  <w:num w:numId="9">
    <w:abstractNumId w:val="18"/>
  </w:num>
  <w:num w:numId="10">
    <w:abstractNumId w:val="17"/>
  </w:num>
  <w:num w:numId="11">
    <w:abstractNumId w:val="2"/>
    <w:lvlOverride w:ilvl="0">
      <w:startOverride w:val="1"/>
    </w:lvlOverride>
  </w:num>
  <w:num w:numId="12">
    <w:abstractNumId w:val="32"/>
  </w:num>
  <w:num w:numId="13">
    <w:abstractNumId w:val="39"/>
  </w:num>
  <w:num w:numId="14">
    <w:abstractNumId w:val="2"/>
    <w:lvlOverride w:ilvl="0">
      <w:startOverride w:val="1"/>
    </w:lvlOverride>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37"/>
  </w:num>
  <w:num w:numId="19">
    <w:abstractNumId w:val="15"/>
  </w:num>
  <w:num w:numId="20">
    <w:abstractNumId w:val="38"/>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20"/>
  </w:num>
  <w:num w:numId="24">
    <w:abstractNumId w:val="34"/>
  </w:num>
  <w:num w:numId="25">
    <w:abstractNumId w:val="7"/>
  </w:num>
  <w:num w:numId="26">
    <w:abstractNumId w:val="5"/>
  </w:num>
  <w:num w:numId="27">
    <w:abstractNumId w:val="9"/>
  </w:num>
  <w:num w:numId="28">
    <w:abstractNumId w:val="21"/>
  </w:num>
  <w:num w:numId="29">
    <w:abstractNumId w:val="35"/>
  </w:num>
  <w:num w:numId="30">
    <w:abstractNumId w:val="31"/>
  </w:num>
  <w:num w:numId="31">
    <w:abstractNumId w:val="29"/>
  </w:num>
  <w:num w:numId="32">
    <w:abstractNumId w:val="19"/>
  </w:num>
  <w:num w:numId="33">
    <w:abstractNumId w:val="12"/>
  </w:num>
  <w:num w:numId="34">
    <w:abstractNumId w:val="24"/>
  </w:num>
  <w:num w:numId="35">
    <w:abstractNumId w:val="10"/>
  </w:num>
  <w:num w:numId="36">
    <w:abstractNumId w:val="11"/>
  </w:num>
  <w:num w:numId="37">
    <w:abstractNumId w:val="30"/>
  </w:num>
  <w:num w:numId="38">
    <w:abstractNumId w:val="22"/>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14"/>
  </w:num>
  <w:num w:numId="42">
    <w:abstractNumId w:val="6"/>
  </w:num>
  <w:num w:numId="43">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095C"/>
    <w:rsid w:val="0005113C"/>
    <w:rsid w:val="000517F1"/>
    <w:rsid w:val="00052DF2"/>
    <w:rsid w:val="00054561"/>
    <w:rsid w:val="00057433"/>
    <w:rsid w:val="00063D3F"/>
    <w:rsid w:val="00065942"/>
    <w:rsid w:val="0006778D"/>
    <w:rsid w:val="00067A68"/>
    <w:rsid w:val="00072602"/>
    <w:rsid w:val="0007547E"/>
    <w:rsid w:val="0007719C"/>
    <w:rsid w:val="00083B7D"/>
    <w:rsid w:val="00086289"/>
    <w:rsid w:val="0009041A"/>
    <w:rsid w:val="00096D9B"/>
    <w:rsid w:val="000A3EC6"/>
    <w:rsid w:val="000B28DB"/>
    <w:rsid w:val="000B2B41"/>
    <w:rsid w:val="000B79D4"/>
    <w:rsid w:val="000B7D27"/>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27A4A"/>
    <w:rsid w:val="00141EE1"/>
    <w:rsid w:val="0014300C"/>
    <w:rsid w:val="001436D3"/>
    <w:rsid w:val="00146FAC"/>
    <w:rsid w:val="001471E5"/>
    <w:rsid w:val="00151C83"/>
    <w:rsid w:val="00153627"/>
    <w:rsid w:val="001536D4"/>
    <w:rsid w:val="001558C1"/>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17BF"/>
    <w:rsid w:val="001C60C9"/>
    <w:rsid w:val="001D4660"/>
    <w:rsid w:val="001D5A48"/>
    <w:rsid w:val="001D64B5"/>
    <w:rsid w:val="001D724B"/>
    <w:rsid w:val="001E72D8"/>
    <w:rsid w:val="001E76E1"/>
    <w:rsid w:val="001F21E6"/>
    <w:rsid w:val="001F2F7D"/>
    <w:rsid w:val="001F448F"/>
    <w:rsid w:val="001F76BC"/>
    <w:rsid w:val="00201892"/>
    <w:rsid w:val="002030D1"/>
    <w:rsid w:val="00203EBC"/>
    <w:rsid w:val="0020650B"/>
    <w:rsid w:val="00221ED7"/>
    <w:rsid w:val="0022210B"/>
    <w:rsid w:val="00222C9C"/>
    <w:rsid w:val="00226E18"/>
    <w:rsid w:val="002278DB"/>
    <w:rsid w:val="00227C8D"/>
    <w:rsid w:val="00232257"/>
    <w:rsid w:val="00232699"/>
    <w:rsid w:val="002334F1"/>
    <w:rsid w:val="00234D74"/>
    <w:rsid w:val="00236BAA"/>
    <w:rsid w:val="00241E88"/>
    <w:rsid w:val="002443A4"/>
    <w:rsid w:val="002515C0"/>
    <w:rsid w:val="00251911"/>
    <w:rsid w:val="00251D8A"/>
    <w:rsid w:val="002534FB"/>
    <w:rsid w:val="0025702B"/>
    <w:rsid w:val="00257BF1"/>
    <w:rsid w:val="0026261A"/>
    <w:rsid w:val="002659C6"/>
    <w:rsid w:val="00267789"/>
    <w:rsid w:val="00272FC5"/>
    <w:rsid w:val="00273551"/>
    <w:rsid w:val="00274977"/>
    <w:rsid w:val="002753C4"/>
    <w:rsid w:val="00275BB2"/>
    <w:rsid w:val="00281BEF"/>
    <w:rsid w:val="0029145A"/>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D6D53"/>
    <w:rsid w:val="002E0458"/>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249F"/>
    <w:rsid w:val="003435ED"/>
    <w:rsid w:val="003464EE"/>
    <w:rsid w:val="003506A8"/>
    <w:rsid w:val="00352D47"/>
    <w:rsid w:val="00362D8C"/>
    <w:rsid w:val="003637A4"/>
    <w:rsid w:val="00365EFD"/>
    <w:rsid w:val="00366933"/>
    <w:rsid w:val="003676E2"/>
    <w:rsid w:val="00370337"/>
    <w:rsid w:val="00374ACC"/>
    <w:rsid w:val="00374DD2"/>
    <w:rsid w:val="0037631A"/>
    <w:rsid w:val="00382305"/>
    <w:rsid w:val="00383764"/>
    <w:rsid w:val="00390A60"/>
    <w:rsid w:val="00390E80"/>
    <w:rsid w:val="00391E25"/>
    <w:rsid w:val="00392D24"/>
    <w:rsid w:val="00393793"/>
    <w:rsid w:val="003A0268"/>
    <w:rsid w:val="003A1645"/>
    <w:rsid w:val="003A78AA"/>
    <w:rsid w:val="003B0475"/>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3760B"/>
    <w:rsid w:val="0044077D"/>
    <w:rsid w:val="00443C29"/>
    <w:rsid w:val="00447641"/>
    <w:rsid w:val="004513A9"/>
    <w:rsid w:val="004519AF"/>
    <w:rsid w:val="00454297"/>
    <w:rsid w:val="0045735B"/>
    <w:rsid w:val="00461759"/>
    <w:rsid w:val="00462A2F"/>
    <w:rsid w:val="00462D11"/>
    <w:rsid w:val="00464BE7"/>
    <w:rsid w:val="00466E01"/>
    <w:rsid w:val="0046772D"/>
    <w:rsid w:val="00474A58"/>
    <w:rsid w:val="00482935"/>
    <w:rsid w:val="00487757"/>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2BB9"/>
    <w:rsid w:val="00534193"/>
    <w:rsid w:val="00544937"/>
    <w:rsid w:val="005456E2"/>
    <w:rsid w:val="0054687B"/>
    <w:rsid w:val="0055059F"/>
    <w:rsid w:val="00550CCF"/>
    <w:rsid w:val="00552D11"/>
    <w:rsid w:val="0055567D"/>
    <w:rsid w:val="00563393"/>
    <w:rsid w:val="00564D76"/>
    <w:rsid w:val="00570601"/>
    <w:rsid w:val="00571768"/>
    <w:rsid w:val="00572797"/>
    <w:rsid w:val="005735D2"/>
    <w:rsid w:val="00574009"/>
    <w:rsid w:val="00577B8F"/>
    <w:rsid w:val="00581755"/>
    <w:rsid w:val="0058339C"/>
    <w:rsid w:val="00585FF2"/>
    <w:rsid w:val="005915AA"/>
    <w:rsid w:val="00591CF3"/>
    <w:rsid w:val="00592556"/>
    <w:rsid w:val="005942C8"/>
    <w:rsid w:val="005A25DA"/>
    <w:rsid w:val="005A4A53"/>
    <w:rsid w:val="005A74AA"/>
    <w:rsid w:val="005B0F69"/>
    <w:rsid w:val="005B1534"/>
    <w:rsid w:val="005B3747"/>
    <w:rsid w:val="005B492B"/>
    <w:rsid w:val="005B50B1"/>
    <w:rsid w:val="005B7512"/>
    <w:rsid w:val="005C2532"/>
    <w:rsid w:val="005D0D0C"/>
    <w:rsid w:val="005E10E7"/>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3341"/>
    <w:rsid w:val="006443F8"/>
    <w:rsid w:val="006447DB"/>
    <w:rsid w:val="00646B95"/>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25D8"/>
    <w:rsid w:val="0078365B"/>
    <w:rsid w:val="00784AB4"/>
    <w:rsid w:val="00784D43"/>
    <w:rsid w:val="00785D85"/>
    <w:rsid w:val="00790618"/>
    <w:rsid w:val="00793840"/>
    <w:rsid w:val="0079669C"/>
    <w:rsid w:val="007977C1"/>
    <w:rsid w:val="00797E8F"/>
    <w:rsid w:val="007A13BA"/>
    <w:rsid w:val="007B5DC1"/>
    <w:rsid w:val="007B7546"/>
    <w:rsid w:val="007B7614"/>
    <w:rsid w:val="007C14E8"/>
    <w:rsid w:val="007C1B04"/>
    <w:rsid w:val="007C7FC3"/>
    <w:rsid w:val="007C7FE7"/>
    <w:rsid w:val="007D33A2"/>
    <w:rsid w:val="007D5798"/>
    <w:rsid w:val="007D7140"/>
    <w:rsid w:val="007E5A39"/>
    <w:rsid w:val="007E687E"/>
    <w:rsid w:val="007E6F1B"/>
    <w:rsid w:val="007E7E65"/>
    <w:rsid w:val="007F1663"/>
    <w:rsid w:val="007F32EC"/>
    <w:rsid w:val="007F37A2"/>
    <w:rsid w:val="007F6763"/>
    <w:rsid w:val="008013CD"/>
    <w:rsid w:val="008050DB"/>
    <w:rsid w:val="00806749"/>
    <w:rsid w:val="00810CF5"/>
    <w:rsid w:val="008110F8"/>
    <w:rsid w:val="00812C7A"/>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60D1"/>
    <w:rsid w:val="0085728D"/>
    <w:rsid w:val="00862AA0"/>
    <w:rsid w:val="00863756"/>
    <w:rsid w:val="00863BFD"/>
    <w:rsid w:val="0086564A"/>
    <w:rsid w:val="008700C1"/>
    <w:rsid w:val="008725F3"/>
    <w:rsid w:val="00872DFF"/>
    <w:rsid w:val="00873F8A"/>
    <w:rsid w:val="0087754B"/>
    <w:rsid w:val="00882016"/>
    <w:rsid w:val="008847B7"/>
    <w:rsid w:val="00885A23"/>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56D2"/>
    <w:rsid w:val="008F6752"/>
    <w:rsid w:val="008F74D6"/>
    <w:rsid w:val="00900908"/>
    <w:rsid w:val="009014B9"/>
    <w:rsid w:val="00901D96"/>
    <w:rsid w:val="00911E75"/>
    <w:rsid w:val="00913194"/>
    <w:rsid w:val="00914240"/>
    <w:rsid w:val="00915E94"/>
    <w:rsid w:val="00916753"/>
    <w:rsid w:val="00923F7C"/>
    <w:rsid w:val="0092435D"/>
    <w:rsid w:val="00926C72"/>
    <w:rsid w:val="0092722D"/>
    <w:rsid w:val="00931471"/>
    <w:rsid w:val="00954962"/>
    <w:rsid w:val="009549B7"/>
    <w:rsid w:val="009550CD"/>
    <w:rsid w:val="00960E0F"/>
    <w:rsid w:val="00961AFC"/>
    <w:rsid w:val="00961F25"/>
    <w:rsid w:val="009624D6"/>
    <w:rsid w:val="00965130"/>
    <w:rsid w:val="00970067"/>
    <w:rsid w:val="00975137"/>
    <w:rsid w:val="00975A53"/>
    <w:rsid w:val="009818C1"/>
    <w:rsid w:val="00984860"/>
    <w:rsid w:val="009854F1"/>
    <w:rsid w:val="00990F01"/>
    <w:rsid w:val="009928B4"/>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9E7046"/>
    <w:rsid w:val="00A01EE4"/>
    <w:rsid w:val="00A026A7"/>
    <w:rsid w:val="00A04B73"/>
    <w:rsid w:val="00A069DC"/>
    <w:rsid w:val="00A06A52"/>
    <w:rsid w:val="00A077DE"/>
    <w:rsid w:val="00A1010F"/>
    <w:rsid w:val="00A11D92"/>
    <w:rsid w:val="00A12401"/>
    <w:rsid w:val="00A146AC"/>
    <w:rsid w:val="00A17F6E"/>
    <w:rsid w:val="00A21ED6"/>
    <w:rsid w:val="00A323CB"/>
    <w:rsid w:val="00A42021"/>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4CF3"/>
    <w:rsid w:val="00A95E15"/>
    <w:rsid w:val="00AA00DC"/>
    <w:rsid w:val="00AA1182"/>
    <w:rsid w:val="00AA1228"/>
    <w:rsid w:val="00AB044C"/>
    <w:rsid w:val="00AB3CC2"/>
    <w:rsid w:val="00AB3E37"/>
    <w:rsid w:val="00AB5206"/>
    <w:rsid w:val="00AB7DC4"/>
    <w:rsid w:val="00AC160E"/>
    <w:rsid w:val="00AC5678"/>
    <w:rsid w:val="00AC5EDE"/>
    <w:rsid w:val="00AD1C76"/>
    <w:rsid w:val="00AD2307"/>
    <w:rsid w:val="00AD414D"/>
    <w:rsid w:val="00AE008F"/>
    <w:rsid w:val="00AE33D4"/>
    <w:rsid w:val="00AE5228"/>
    <w:rsid w:val="00AE7CE1"/>
    <w:rsid w:val="00AF11D7"/>
    <w:rsid w:val="00AF2343"/>
    <w:rsid w:val="00B01120"/>
    <w:rsid w:val="00B027C7"/>
    <w:rsid w:val="00B02B1F"/>
    <w:rsid w:val="00B06B68"/>
    <w:rsid w:val="00B1196D"/>
    <w:rsid w:val="00B11F2A"/>
    <w:rsid w:val="00B134A8"/>
    <w:rsid w:val="00B164CD"/>
    <w:rsid w:val="00B16ABE"/>
    <w:rsid w:val="00B320B1"/>
    <w:rsid w:val="00B32E8F"/>
    <w:rsid w:val="00B338D5"/>
    <w:rsid w:val="00B427DC"/>
    <w:rsid w:val="00B440AE"/>
    <w:rsid w:val="00B47E67"/>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41A"/>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141"/>
    <w:rsid w:val="00C50337"/>
    <w:rsid w:val="00C50F00"/>
    <w:rsid w:val="00C5427D"/>
    <w:rsid w:val="00C54297"/>
    <w:rsid w:val="00C60FE4"/>
    <w:rsid w:val="00C61F42"/>
    <w:rsid w:val="00C6509B"/>
    <w:rsid w:val="00C65A07"/>
    <w:rsid w:val="00C779D2"/>
    <w:rsid w:val="00C81687"/>
    <w:rsid w:val="00C8602D"/>
    <w:rsid w:val="00C921E4"/>
    <w:rsid w:val="00C923A2"/>
    <w:rsid w:val="00C96DDB"/>
    <w:rsid w:val="00CA10BA"/>
    <w:rsid w:val="00CA1EE7"/>
    <w:rsid w:val="00CA3B2F"/>
    <w:rsid w:val="00CB5AAB"/>
    <w:rsid w:val="00CB63C9"/>
    <w:rsid w:val="00CB72EA"/>
    <w:rsid w:val="00CC0877"/>
    <w:rsid w:val="00CC635D"/>
    <w:rsid w:val="00CD577B"/>
    <w:rsid w:val="00CD72BC"/>
    <w:rsid w:val="00CE067D"/>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11E7"/>
    <w:rsid w:val="00D1264A"/>
    <w:rsid w:val="00D1276E"/>
    <w:rsid w:val="00D14842"/>
    <w:rsid w:val="00D14B4B"/>
    <w:rsid w:val="00D16064"/>
    <w:rsid w:val="00D20D3C"/>
    <w:rsid w:val="00D21028"/>
    <w:rsid w:val="00D26FD2"/>
    <w:rsid w:val="00D270F5"/>
    <w:rsid w:val="00D319EC"/>
    <w:rsid w:val="00D31F1C"/>
    <w:rsid w:val="00D36B3D"/>
    <w:rsid w:val="00D4197C"/>
    <w:rsid w:val="00D44257"/>
    <w:rsid w:val="00D444CB"/>
    <w:rsid w:val="00D460EE"/>
    <w:rsid w:val="00D629C5"/>
    <w:rsid w:val="00D64C84"/>
    <w:rsid w:val="00D6627B"/>
    <w:rsid w:val="00D67424"/>
    <w:rsid w:val="00D67822"/>
    <w:rsid w:val="00D80C34"/>
    <w:rsid w:val="00D82B10"/>
    <w:rsid w:val="00D82FCC"/>
    <w:rsid w:val="00D92698"/>
    <w:rsid w:val="00D92BDF"/>
    <w:rsid w:val="00D94611"/>
    <w:rsid w:val="00D97A85"/>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2B72"/>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1B24"/>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4C5"/>
    <w:rsid w:val="00F1085E"/>
    <w:rsid w:val="00F10D37"/>
    <w:rsid w:val="00F11E43"/>
    <w:rsid w:val="00F17024"/>
    <w:rsid w:val="00F207D3"/>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604F"/>
    <w:rsid w:val="00F7733D"/>
    <w:rsid w:val="00F80123"/>
    <w:rsid w:val="00F80222"/>
    <w:rsid w:val="00F8268B"/>
    <w:rsid w:val="00F8284F"/>
    <w:rsid w:val="00F829B4"/>
    <w:rsid w:val="00F84280"/>
    <w:rsid w:val="00F84F68"/>
    <w:rsid w:val="00F859B6"/>
    <w:rsid w:val="00F85CB3"/>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 w:val="00FF7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3EC37"/>
  <w15:docId w15:val="{3E7927C1-4E17-490B-AA11-D9638835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 w:type="paragraph" w:customStyle="1" w:styleId="61">
    <w:name w:val="Без интервала6"/>
    <w:rsid w:val="00643341"/>
    <w:pPr>
      <w:spacing w:after="0" w:line="240" w:lineRule="auto"/>
    </w:pPr>
    <w:rPr>
      <w:rFonts w:ascii="Calibri" w:eastAsia="Times New Roman" w:hAnsi="Calibri" w:cs="Calibri"/>
    </w:rPr>
  </w:style>
  <w:style w:type="paragraph" w:customStyle="1" w:styleId="71">
    <w:name w:val="Без интервала7"/>
    <w:rsid w:val="00F85CB3"/>
    <w:pPr>
      <w:spacing w:after="0" w:line="240" w:lineRule="auto"/>
    </w:pPr>
    <w:rPr>
      <w:rFonts w:ascii="Calibri" w:eastAsia="Times New Roman" w:hAnsi="Calibri" w:cs="Times New Roman"/>
      <w:lang w:eastAsia="ru-RU"/>
    </w:rPr>
  </w:style>
  <w:style w:type="paragraph" w:customStyle="1" w:styleId="p5">
    <w:name w:val="p5"/>
    <w:basedOn w:val="a"/>
    <w:rsid w:val="00F85CB3"/>
    <w:pPr>
      <w:spacing w:before="100" w:beforeAutospacing="1" w:after="100" w:afterAutospacing="1"/>
    </w:pPr>
    <w:rPr>
      <w:rFonts w:ascii="Times New Roman" w:hAnsi="Times New Roman"/>
      <w:lang w:val="ru-RU" w:eastAsia="ru-RU" w:bidi="ar-SA"/>
    </w:rPr>
  </w:style>
  <w:style w:type="character" w:customStyle="1" w:styleId="highlightsearch4">
    <w:name w:val="highlightsearch4"/>
    <w:rsid w:val="00F85CB3"/>
  </w:style>
  <w:style w:type="character" w:customStyle="1" w:styleId="3c">
    <w:name w:val="Гиперссылка3"/>
    <w:rsid w:val="00F85CB3"/>
  </w:style>
  <w:style w:type="character" w:customStyle="1" w:styleId="fontstyle260">
    <w:name w:val="fontstyle26"/>
    <w:basedOn w:val="a0"/>
    <w:rsid w:val="009E7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56393467">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64829814">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4902169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58463411">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72357712">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081608193">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5715113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631122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076ED-B239-43AF-9678-57A5DCD94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6253</TotalTime>
  <Pages>6</Pages>
  <Words>1142</Words>
  <Characters>6513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495</cp:revision>
  <cp:lastPrinted>2024-05-02T08:56:00Z</cp:lastPrinted>
  <dcterms:created xsi:type="dcterms:W3CDTF">2018-06-14T04:09:00Z</dcterms:created>
  <dcterms:modified xsi:type="dcterms:W3CDTF">2024-08-28T02:31:00Z</dcterms:modified>
</cp:coreProperties>
</file>