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8460E1" w:rsidTr="00121F58">
        <w:trPr>
          <w:trHeight w:val="10006"/>
        </w:trPr>
        <w:tc>
          <w:tcPr>
            <w:tcW w:w="11057" w:type="dxa"/>
          </w:tcPr>
          <w:p w:rsidR="00226E18" w:rsidRPr="00712AC9" w:rsidRDefault="00226E18" w:rsidP="00712AC9">
            <w:pPr>
              <w:rPr>
                <w:rFonts w:ascii="Times New Roman" w:hAnsi="Times New Roman"/>
                <w:b/>
                <w:bCs/>
                <w:sz w:val="20"/>
                <w:szCs w:val="20"/>
                <w:lang w:val="ru-RU"/>
              </w:rPr>
            </w:pPr>
            <w:proofErr w:type="gramStart"/>
            <w:r w:rsidRPr="00712AC9">
              <w:rPr>
                <w:rFonts w:ascii="Times New Roman" w:hAnsi="Times New Roman"/>
                <w:b/>
                <w:bCs/>
                <w:sz w:val="20"/>
                <w:szCs w:val="20"/>
                <w:lang w:val="ru-RU"/>
              </w:rPr>
              <w:t>Основан</w:t>
            </w:r>
            <w:proofErr w:type="gramEnd"/>
            <w:r w:rsidRPr="00712AC9">
              <w:rPr>
                <w:rFonts w:ascii="Times New Roman" w:hAnsi="Times New Roman"/>
                <w:b/>
                <w:bCs/>
                <w:sz w:val="20"/>
                <w:szCs w:val="20"/>
                <w:lang w:val="ru-RU"/>
              </w:rPr>
              <w:t xml:space="preserve">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BE7B07" w:rsidRPr="00712AC9">
              <w:rPr>
                <w:rFonts w:ascii="Times New Roman" w:hAnsi="Times New Roman"/>
                <w:b/>
                <w:bCs/>
                <w:sz w:val="20"/>
                <w:szCs w:val="20"/>
                <w:lang w:val="ru-RU"/>
              </w:rPr>
              <w:t xml:space="preserve"> </w:t>
            </w:r>
            <w:r w:rsidR="008460E1" w:rsidRPr="00316AAF">
              <w:rPr>
                <w:rFonts w:ascii="Times New Roman" w:hAnsi="Times New Roman"/>
                <w:b/>
                <w:bCs/>
                <w:sz w:val="20"/>
                <w:szCs w:val="20"/>
                <w:lang w:val="ru-RU"/>
              </w:rPr>
              <w:t>24</w:t>
            </w:r>
            <w:r w:rsidR="00AA1182">
              <w:rPr>
                <w:rFonts w:ascii="Times New Roman" w:hAnsi="Times New Roman"/>
                <w:b/>
                <w:bCs/>
                <w:sz w:val="20"/>
                <w:szCs w:val="20"/>
                <w:lang w:val="ru-RU"/>
              </w:rPr>
              <w:t xml:space="preserve"> апреля</w:t>
            </w:r>
            <w:r w:rsidR="00B564D4" w:rsidRPr="00712AC9">
              <w:rPr>
                <w:rFonts w:ascii="Times New Roman" w:hAnsi="Times New Roman"/>
                <w:b/>
                <w:bCs/>
                <w:sz w:val="22"/>
                <w:szCs w:val="22"/>
                <w:lang w:val="ru-RU"/>
              </w:rPr>
              <w:t xml:space="preserve"> </w:t>
            </w:r>
            <w:r w:rsidRPr="00712AC9">
              <w:rPr>
                <w:rFonts w:ascii="Times New Roman" w:hAnsi="Times New Roman"/>
                <w:b/>
                <w:bCs/>
                <w:sz w:val="22"/>
                <w:szCs w:val="22"/>
                <w:lang w:val="ru-RU"/>
              </w:rPr>
              <w:t xml:space="preserve"> 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8D32FF" w:rsidRPr="00712AC9" w:rsidRDefault="00AA1182" w:rsidP="00712AC9">
            <w:pPr>
              <w:jc w:val="right"/>
              <w:rPr>
                <w:rFonts w:ascii="Times New Roman" w:hAnsi="Times New Roman"/>
                <w:b/>
                <w:bCs/>
                <w:i/>
                <w:sz w:val="22"/>
                <w:szCs w:val="22"/>
                <w:lang w:val="ru-RU"/>
              </w:rPr>
            </w:pPr>
            <w:r>
              <w:rPr>
                <w:rFonts w:ascii="Times New Roman" w:hAnsi="Times New Roman"/>
                <w:b/>
                <w:bCs/>
                <w:sz w:val="22"/>
                <w:szCs w:val="22"/>
                <w:lang w:val="ru-RU"/>
              </w:rPr>
              <w:t>п</w:t>
            </w:r>
            <w:r w:rsidR="00660141">
              <w:rPr>
                <w:rFonts w:ascii="Times New Roman" w:hAnsi="Times New Roman"/>
                <w:b/>
                <w:bCs/>
                <w:sz w:val="22"/>
                <w:szCs w:val="22"/>
                <w:lang w:val="ru-RU"/>
              </w:rPr>
              <w:t>ятница</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316AAF" w:rsidRDefault="00226E18" w:rsidP="00C37609">
            <w:pPr>
              <w:tabs>
                <w:tab w:val="left" w:pos="7470"/>
              </w:tabs>
              <w:jc w:val="center"/>
              <w:rPr>
                <w:rFonts w:ascii="Century" w:hAnsi="Century"/>
                <w:b/>
                <w:bCs/>
                <w:sz w:val="44"/>
                <w:szCs w:val="44"/>
                <w:lang w:val="ru-RU"/>
              </w:rPr>
            </w:pPr>
            <w:r w:rsidRPr="00712AC9">
              <w:rPr>
                <w:rFonts w:ascii="Century" w:hAnsi="Century"/>
                <w:b/>
                <w:bCs/>
                <w:sz w:val="44"/>
                <w:szCs w:val="44"/>
                <w:lang w:val="ru-RU"/>
              </w:rPr>
              <w:t xml:space="preserve">№ </w:t>
            </w:r>
            <w:r w:rsidR="008460E1" w:rsidRPr="00316AAF">
              <w:rPr>
                <w:rFonts w:ascii="Century" w:hAnsi="Century"/>
                <w:b/>
                <w:bCs/>
                <w:sz w:val="44"/>
                <w:szCs w:val="44"/>
                <w:lang w:val="ru-RU"/>
              </w:rPr>
              <w:t>11</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8460E1" w:rsidRPr="009913C8" w:rsidRDefault="008460E1" w:rsidP="008460E1">
            <w:pPr>
              <w:jc w:val="center"/>
              <w:rPr>
                <w:rFonts w:ascii="Times New Roman" w:hAnsi="Times New Roman"/>
                <w:b/>
                <w:sz w:val="28"/>
                <w:szCs w:val="28"/>
                <w:lang w:val="ru-RU"/>
              </w:rPr>
            </w:pPr>
            <w:r w:rsidRPr="009913C8">
              <w:rPr>
                <w:rFonts w:ascii="Times New Roman" w:hAnsi="Times New Roman"/>
                <w:b/>
                <w:sz w:val="28"/>
                <w:szCs w:val="28"/>
                <w:lang w:val="ru-RU"/>
              </w:rPr>
              <w:t>АДМИНИСТРАЦИЯ БОРИСОГЛЕБСКОГО СЕЛЬСОВЕТА</w:t>
            </w:r>
          </w:p>
          <w:p w:rsidR="008460E1" w:rsidRPr="009913C8" w:rsidRDefault="008460E1" w:rsidP="008460E1">
            <w:pPr>
              <w:jc w:val="center"/>
              <w:rPr>
                <w:rFonts w:ascii="Times New Roman" w:hAnsi="Times New Roman"/>
                <w:b/>
                <w:sz w:val="28"/>
                <w:szCs w:val="28"/>
                <w:lang w:val="ru-RU"/>
              </w:rPr>
            </w:pPr>
            <w:r w:rsidRPr="009913C8">
              <w:rPr>
                <w:rFonts w:ascii="Times New Roman" w:hAnsi="Times New Roman"/>
                <w:b/>
                <w:sz w:val="28"/>
                <w:szCs w:val="28"/>
                <w:lang w:val="ru-RU"/>
              </w:rPr>
              <w:t>УБИНСКОГО РАЙОНА НОВОСИБИРСКОЙ ОБЛАСТИ</w:t>
            </w:r>
          </w:p>
          <w:p w:rsidR="008460E1" w:rsidRPr="009913C8" w:rsidRDefault="008460E1" w:rsidP="008460E1">
            <w:pPr>
              <w:jc w:val="center"/>
              <w:rPr>
                <w:rFonts w:ascii="Times New Roman" w:hAnsi="Times New Roman"/>
                <w:b/>
                <w:sz w:val="28"/>
                <w:szCs w:val="28"/>
                <w:lang w:val="ru-RU"/>
              </w:rPr>
            </w:pPr>
          </w:p>
          <w:p w:rsidR="008460E1" w:rsidRPr="009913C8" w:rsidRDefault="008460E1" w:rsidP="008460E1">
            <w:pPr>
              <w:jc w:val="center"/>
              <w:rPr>
                <w:rFonts w:ascii="Times New Roman" w:hAnsi="Times New Roman"/>
                <w:b/>
                <w:sz w:val="28"/>
                <w:szCs w:val="28"/>
                <w:lang w:val="ru-RU"/>
              </w:rPr>
            </w:pPr>
            <w:r w:rsidRPr="009913C8">
              <w:rPr>
                <w:rFonts w:ascii="Times New Roman" w:hAnsi="Times New Roman"/>
                <w:b/>
                <w:sz w:val="28"/>
                <w:szCs w:val="28"/>
                <w:lang w:val="ru-RU"/>
              </w:rPr>
              <w:t>ПОСТАНОВЛЕНИЕ</w:t>
            </w:r>
          </w:p>
          <w:p w:rsidR="008460E1" w:rsidRPr="009913C8" w:rsidRDefault="008460E1" w:rsidP="008460E1">
            <w:pPr>
              <w:jc w:val="center"/>
              <w:rPr>
                <w:rFonts w:ascii="Times New Roman" w:hAnsi="Times New Roman"/>
                <w:sz w:val="28"/>
                <w:szCs w:val="28"/>
                <w:lang w:val="ru-RU"/>
              </w:rPr>
            </w:pPr>
          </w:p>
          <w:p w:rsidR="008460E1" w:rsidRDefault="008460E1" w:rsidP="008460E1">
            <w:pPr>
              <w:jc w:val="center"/>
              <w:rPr>
                <w:rFonts w:ascii="Times New Roman" w:hAnsi="Times New Roman"/>
                <w:sz w:val="28"/>
                <w:szCs w:val="28"/>
                <w:lang w:val="ru-RU"/>
              </w:rPr>
            </w:pP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p>
          <w:p w:rsidR="008460E1" w:rsidRPr="008460E1" w:rsidRDefault="008460E1" w:rsidP="008460E1">
            <w:pPr>
              <w:jc w:val="center"/>
              <w:rPr>
                <w:rFonts w:ascii="Times New Roman" w:hAnsi="Times New Roman"/>
                <w:sz w:val="28"/>
                <w:szCs w:val="28"/>
                <w:lang w:val="ru-RU"/>
              </w:rPr>
            </w:pPr>
          </w:p>
          <w:p w:rsidR="008460E1" w:rsidRPr="009913C8" w:rsidRDefault="008460E1" w:rsidP="008460E1">
            <w:pPr>
              <w:rPr>
                <w:rFonts w:ascii="Times New Roman" w:hAnsi="Times New Roman"/>
                <w:sz w:val="28"/>
                <w:szCs w:val="28"/>
                <w:lang w:val="ru-RU"/>
              </w:rPr>
            </w:pPr>
            <w:r w:rsidRPr="009913C8">
              <w:rPr>
                <w:rFonts w:ascii="Times New Roman" w:hAnsi="Times New Roman"/>
                <w:sz w:val="28"/>
                <w:szCs w:val="28"/>
                <w:lang w:val="ru-RU"/>
              </w:rPr>
              <w:t xml:space="preserve">                          </w:t>
            </w:r>
            <w:r>
              <w:rPr>
                <w:rFonts w:ascii="Times New Roman" w:hAnsi="Times New Roman"/>
                <w:sz w:val="28"/>
                <w:szCs w:val="28"/>
                <w:lang w:val="ru-RU"/>
              </w:rPr>
              <w:t xml:space="preserve">                   </w:t>
            </w:r>
            <w:r w:rsidRPr="009913C8">
              <w:rPr>
                <w:rFonts w:ascii="Times New Roman" w:hAnsi="Times New Roman"/>
                <w:sz w:val="28"/>
                <w:szCs w:val="28"/>
                <w:lang w:val="ru-RU"/>
              </w:rPr>
              <w:t xml:space="preserve"> </w:t>
            </w:r>
            <w:r>
              <w:rPr>
                <w:rFonts w:ascii="Times New Roman" w:hAnsi="Times New Roman"/>
                <w:sz w:val="28"/>
                <w:szCs w:val="28"/>
                <w:lang w:val="ru-RU"/>
              </w:rPr>
              <w:t xml:space="preserve">от </w:t>
            </w:r>
            <w:r w:rsidRPr="009913C8">
              <w:rPr>
                <w:rFonts w:ascii="Times New Roman" w:hAnsi="Times New Roman"/>
                <w:sz w:val="28"/>
                <w:szCs w:val="28"/>
                <w:lang w:val="ru-RU"/>
              </w:rPr>
              <w:t>2</w:t>
            </w:r>
            <w:r>
              <w:rPr>
                <w:rFonts w:ascii="Times New Roman" w:hAnsi="Times New Roman"/>
                <w:sz w:val="28"/>
                <w:szCs w:val="28"/>
                <w:lang w:val="ru-RU"/>
              </w:rPr>
              <w:t>1</w:t>
            </w:r>
            <w:r w:rsidRPr="009913C8">
              <w:rPr>
                <w:rFonts w:ascii="Times New Roman" w:hAnsi="Times New Roman"/>
                <w:sz w:val="28"/>
                <w:szCs w:val="28"/>
                <w:lang w:val="ru-RU"/>
              </w:rPr>
              <w:t>.0</w:t>
            </w:r>
            <w:r>
              <w:rPr>
                <w:rFonts w:ascii="Times New Roman" w:hAnsi="Times New Roman"/>
                <w:sz w:val="28"/>
                <w:szCs w:val="28"/>
                <w:lang w:val="ru-RU"/>
              </w:rPr>
              <w:t>4</w:t>
            </w:r>
            <w:r w:rsidRPr="009913C8">
              <w:rPr>
                <w:rFonts w:ascii="Times New Roman" w:hAnsi="Times New Roman"/>
                <w:sz w:val="28"/>
                <w:szCs w:val="28"/>
                <w:lang w:val="ru-RU"/>
              </w:rPr>
              <w:t xml:space="preserve">.2020                   № </w:t>
            </w:r>
            <w:r>
              <w:rPr>
                <w:rFonts w:ascii="Times New Roman" w:hAnsi="Times New Roman"/>
                <w:sz w:val="28"/>
                <w:szCs w:val="28"/>
                <w:lang w:val="ru-RU"/>
              </w:rPr>
              <w:t>12</w:t>
            </w:r>
            <w:r w:rsidRPr="009913C8">
              <w:rPr>
                <w:rFonts w:ascii="Times New Roman" w:hAnsi="Times New Roman"/>
                <w:sz w:val="28"/>
                <w:szCs w:val="28"/>
                <w:lang w:val="ru-RU"/>
              </w:rPr>
              <w:t>-па</w:t>
            </w:r>
          </w:p>
          <w:p w:rsidR="008460E1" w:rsidRDefault="008460E1" w:rsidP="008460E1">
            <w:pPr>
              <w:jc w:val="center"/>
              <w:rPr>
                <w:rFonts w:ascii="Times New Roman" w:hAnsi="Times New Roman"/>
                <w:sz w:val="20"/>
                <w:szCs w:val="20"/>
                <w:lang w:val="ru-RU" w:eastAsia="ru-RU" w:bidi="ar-SA"/>
              </w:rPr>
            </w:pPr>
          </w:p>
          <w:p w:rsidR="008460E1" w:rsidRDefault="008460E1" w:rsidP="008460E1">
            <w:pPr>
              <w:jc w:val="center"/>
              <w:rPr>
                <w:rFonts w:ascii="Times New Roman" w:hAnsi="Times New Roman"/>
                <w:sz w:val="20"/>
                <w:szCs w:val="20"/>
                <w:lang w:val="ru-RU" w:eastAsia="ru-RU" w:bidi="ar-SA"/>
              </w:rPr>
            </w:pPr>
          </w:p>
          <w:p w:rsidR="008460E1" w:rsidRDefault="008460E1" w:rsidP="008460E1">
            <w:pPr>
              <w:jc w:val="center"/>
              <w:rPr>
                <w:rFonts w:ascii="Times New Roman" w:hAnsi="Times New Roman"/>
                <w:sz w:val="20"/>
                <w:szCs w:val="20"/>
                <w:lang w:val="ru-RU" w:eastAsia="ru-RU" w:bidi="ar-SA"/>
              </w:rPr>
            </w:pPr>
          </w:p>
          <w:p w:rsidR="008460E1" w:rsidRPr="009913C8" w:rsidRDefault="008460E1" w:rsidP="008460E1">
            <w:pPr>
              <w:jc w:val="center"/>
              <w:rPr>
                <w:rFonts w:ascii="Times New Roman" w:hAnsi="Times New Roman"/>
                <w:sz w:val="28"/>
                <w:szCs w:val="28"/>
                <w:lang w:val="ru-RU"/>
              </w:rPr>
            </w:pPr>
            <w:r w:rsidRPr="009913C8">
              <w:rPr>
                <w:rFonts w:ascii="Times New Roman" w:hAnsi="Times New Roman"/>
                <w:sz w:val="28"/>
                <w:szCs w:val="28"/>
                <w:lang w:val="ru-RU" w:eastAsia="ru-RU" w:bidi="ar-SA"/>
              </w:rPr>
              <w:t xml:space="preserve">О признании утратившим силу </w:t>
            </w:r>
            <w:proofErr w:type="gramStart"/>
            <w:r w:rsidRPr="009913C8">
              <w:rPr>
                <w:rFonts w:ascii="Times New Roman" w:hAnsi="Times New Roman"/>
                <w:sz w:val="28"/>
                <w:szCs w:val="28"/>
                <w:lang w:val="ru-RU" w:eastAsia="ru-RU" w:bidi="ar-SA"/>
              </w:rPr>
              <w:t>постановления администрации Борисоглебского сельсовета Убинского района Новосибирской области</w:t>
            </w:r>
            <w:proofErr w:type="gramEnd"/>
            <w:r w:rsidRPr="009913C8">
              <w:rPr>
                <w:rFonts w:ascii="Times New Roman" w:hAnsi="Times New Roman"/>
                <w:sz w:val="28"/>
                <w:szCs w:val="28"/>
                <w:lang w:val="ru-RU" w:eastAsia="ru-RU" w:bidi="ar-SA"/>
              </w:rPr>
              <w:t xml:space="preserve"> от 26.03.2020 № 7-па «</w:t>
            </w:r>
            <w:r w:rsidRPr="009913C8">
              <w:rPr>
                <w:rFonts w:ascii="Times New Roman" w:hAnsi="Times New Roman"/>
                <w:sz w:val="28"/>
                <w:szCs w:val="28"/>
                <w:lang w:val="ru-RU"/>
              </w:rPr>
              <w:t>О временном ограничении движения транспортных средств на автодорогах общего пользования расположенных на территории Борисоглебского сельсовета Убинского района Новосибирской области в весенний период 2020 года</w:t>
            </w:r>
            <w:r>
              <w:rPr>
                <w:rFonts w:ascii="Times New Roman" w:hAnsi="Times New Roman"/>
                <w:sz w:val="28"/>
                <w:szCs w:val="28"/>
                <w:lang w:val="ru-RU"/>
              </w:rPr>
              <w:t>»</w:t>
            </w:r>
          </w:p>
          <w:p w:rsidR="008460E1" w:rsidRPr="009913C8" w:rsidRDefault="008460E1" w:rsidP="008460E1">
            <w:pPr>
              <w:jc w:val="center"/>
              <w:rPr>
                <w:sz w:val="28"/>
                <w:szCs w:val="28"/>
                <w:lang w:val="ru-RU"/>
              </w:rPr>
            </w:pPr>
          </w:p>
          <w:p w:rsidR="008460E1" w:rsidRPr="009913C8" w:rsidRDefault="008460E1" w:rsidP="008460E1">
            <w:pPr>
              <w:jc w:val="center"/>
              <w:rPr>
                <w:sz w:val="28"/>
                <w:szCs w:val="28"/>
                <w:lang w:val="ru-RU"/>
              </w:rPr>
            </w:pPr>
          </w:p>
          <w:p w:rsidR="008460E1" w:rsidRPr="009913C8" w:rsidRDefault="008460E1" w:rsidP="008460E1">
            <w:pPr>
              <w:jc w:val="both"/>
              <w:rPr>
                <w:rFonts w:ascii="Times New Roman" w:hAnsi="Times New Roman"/>
                <w:b/>
                <w:sz w:val="28"/>
                <w:szCs w:val="28"/>
                <w:lang w:val="ru-RU" w:eastAsia="ru-RU" w:bidi="ar-SA"/>
              </w:rPr>
            </w:pPr>
            <w:r w:rsidRPr="004B1C15">
              <w:rPr>
                <w:rFonts w:ascii="Times New Roman" w:hAnsi="Times New Roman"/>
                <w:sz w:val="20"/>
                <w:szCs w:val="20"/>
                <w:lang w:val="ru-RU" w:eastAsia="ru-RU" w:bidi="ar-SA"/>
              </w:rPr>
              <w:tab/>
            </w:r>
            <w:r w:rsidRPr="009913C8">
              <w:rPr>
                <w:rFonts w:ascii="Times New Roman" w:hAnsi="Times New Roman"/>
                <w:sz w:val="28"/>
                <w:szCs w:val="28"/>
                <w:lang w:val="ru-RU" w:eastAsia="ru-RU" w:bidi="ar-SA"/>
              </w:rPr>
              <w:t xml:space="preserve">Во исполнение решений протокола совещания у заместителя Председателя Правительства Российской Федерации </w:t>
            </w:r>
            <w:proofErr w:type="spellStart"/>
            <w:r w:rsidRPr="009913C8">
              <w:rPr>
                <w:rFonts w:ascii="Times New Roman" w:hAnsi="Times New Roman"/>
                <w:sz w:val="28"/>
                <w:szCs w:val="28"/>
                <w:lang w:val="ru-RU" w:eastAsia="ru-RU" w:bidi="ar-SA"/>
              </w:rPr>
              <w:t>Хуснулина</w:t>
            </w:r>
            <w:proofErr w:type="spellEnd"/>
            <w:r w:rsidRPr="009913C8">
              <w:rPr>
                <w:rFonts w:ascii="Times New Roman" w:hAnsi="Times New Roman"/>
                <w:sz w:val="28"/>
                <w:szCs w:val="28"/>
                <w:lang w:val="ru-RU" w:eastAsia="ru-RU" w:bidi="ar-SA"/>
              </w:rPr>
              <w:t xml:space="preserve"> М.Ш. от 16.03.2020 № МХ-П16-23пр      администрация     Борисоглебского сельсовета Убинского      района      Новосибирской     области </w:t>
            </w:r>
            <w:proofErr w:type="gramStart"/>
            <w:r w:rsidRPr="009913C8">
              <w:rPr>
                <w:rFonts w:ascii="Times New Roman" w:hAnsi="Times New Roman"/>
                <w:b/>
                <w:sz w:val="28"/>
                <w:szCs w:val="28"/>
                <w:lang w:val="ru-RU" w:eastAsia="ru-RU" w:bidi="ar-SA"/>
              </w:rPr>
              <w:t>п</w:t>
            </w:r>
            <w:proofErr w:type="gramEnd"/>
            <w:r w:rsidRPr="009913C8">
              <w:rPr>
                <w:rFonts w:ascii="Times New Roman" w:hAnsi="Times New Roman"/>
                <w:b/>
                <w:sz w:val="28"/>
                <w:szCs w:val="28"/>
                <w:lang w:val="ru-RU" w:eastAsia="ru-RU" w:bidi="ar-SA"/>
              </w:rPr>
              <w:t xml:space="preserve"> о с т а н о в л я е т:</w:t>
            </w:r>
          </w:p>
          <w:p w:rsidR="008460E1" w:rsidRPr="009913C8" w:rsidRDefault="008460E1" w:rsidP="008460E1">
            <w:pPr>
              <w:jc w:val="both"/>
              <w:rPr>
                <w:rFonts w:ascii="Times New Roman" w:hAnsi="Times New Roman"/>
                <w:sz w:val="28"/>
                <w:szCs w:val="28"/>
                <w:lang w:val="ru-RU" w:eastAsia="ru-RU" w:bidi="ar-SA"/>
              </w:rPr>
            </w:pPr>
            <w:r w:rsidRPr="009913C8">
              <w:rPr>
                <w:rFonts w:ascii="Times New Roman" w:hAnsi="Times New Roman"/>
                <w:sz w:val="28"/>
                <w:szCs w:val="28"/>
                <w:lang w:val="ru-RU" w:eastAsia="ru-RU" w:bidi="ar-SA"/>
              </w:rPr>
              <w:t>1. Признать утратившим силу постановление администрации Борисоглебского сельсовета Убинского района Новосибирской области от 26.03.2020 № 7-па «</w:t>
            </w:r>
            <w:r w:rsidRPr="009913C8">
              <w:rPr>
                <w:rFonts w:ascii="Times New Roman" w:hAnsi="Times New Roman"/>
                <w:sz w:val="28"/>
                <w:szCs w:val="28"/>
                <w:lang w:val="ru-RU"/>
              </w:rPr>
              <w:t>О временном ограничении движения транспортных средств на автодорогах общего пользования расположенных на территории Борисоглебского сельсовета Убинского района Новосибирской области в весенний период 2020 года</w:t>
            </w:r>
            <w:r w:rsidRPr="009913C8">
              <w:rPr>
                <w:rFonts w:ascii="Times New Roman" w:hAnsi="Times New Roman"/>
                <w:sz w:val="28"/>
                <w:szCs w:val="28"/>
                <w:lang w:val="ru-RU" w:eastAsia="ru-RU" w:bidi="ar-SA"/>
              </w:rPr>
              <w:t>».</w:t>
            </w:r>
          </w:p>
          <w:p w:rsidR="008460E1" w:rsidRPr="009913C8" w:rsidRDefault="008460E1" w:rsidP="008460E1">
            <w:pPr>
              <w:jc w:val="both"/>
              <w:rPr>
                <w:rFonts w:ascii="Times New Roman" w:hAnsi="Times New Roman"/>
                <w:sz w:val="28"/>
                <w:szCs w:val="28"/>
                <w:lang w:val="ru-RU" w:eastAsia="ru-RU" w:bidi="ar-SA"/>
              </w:rPr>
            </w:pPr>
            <w:r w:rsidRPr="009913C8">
              <w:rPr>
                <w:rFonts w:ascii="Times New Roman" w:hAnsi="Times New Roman"/>
                <w:sz w:val="28"/>
                <w:szCs w:val="28"/>
                <w:lang w:val="ru-RU" w:eastAsia="ru-RU" w:bidi="ar-SA"/>
              </w:rPr>
              <w:t>2. Опубликовать постановление в периодическом печатном издании «Ве</w:t>
            </w:r>
            <w:r>
              <w:rPr>
                <w:rFonts w:ascii="Times New Roman" w:hAnsi="Times New Roman"/>
                <w:sz w:val="28"/>
                <w:szCs w:val="28"/>
                <w:lang w:val="ru-RU" w:eastAsia="ru-RU" w:bidi="ar-SA"/>
              </w:rPr>
              <w:t xml:space="preserve">стник Борисоглебского сельсовета </w:t>
            </w:r>
            <w:r w:rsidRPr="009913C8">
              <w:rPr>
                <w:rFonts w:ascii="Times New Roman" w:hAnsi="Times New Roman"/>
                <w:sz w:val="28"/>
                <w:szCs w:val="28"/>
                <w:lang w:val="ru-RU" w:eastAsia="ru-RU" w:bidi="ar-SA"/>
              </w:rPr>
              <w:t>Убинского района Новосибирской области».</w:t>
            </w:r>
          </w:p>
          <w:p w:rsidR="008460E1" w:rsidRPr="004B1C15" w:rsidRDefault="008460E1" w:rsidP="008460E1">
            <w:pPr>
              <w:jc w:val="center"/>
              <w:rPr>
                <w:rFonts w:ascii="Times New Roman" w:hAnsi="Times New Roman"/>
                <w:sz w:val="20"/>
                <w:szCs w:val="20"/>
                <w:lang w:val="ru-RU" w:eastAsia="ru-RU" w:bidi="ar-SA"/>
              </w:rPr>
            </w:pPr>
          </w:p>
          <w:p w:rsidR="008460E1" w:rsidRPr="009913C8" w:rsidRDefault="008460E1" w:rsidP="008460E1">
            <w:pPr>
              <w:rPr>
                <w:rFonts w:ascii="Times New Roman" w:hAnsi="Times New Roman"/>
                <w:sz w:val="28"/>
                <w:szCs w:val="28"/>
                <w:lang w:val="ru-RU" w:eastAsia="ru-RU" w:bidi="ar-SA"/>
              </w:rPr>
            </w:pPr>
            <w:r w:rsidRPr="009913C8">
              <w:rPr>
                <w:rFonts w:ascii="Times New Roman" w:hAnsi="Times New Roman"/>
                <w:sz w:val="28"/>
                <w:szCs w:val="28"/>
                <w:lang w:val="ru-RU" w:eastAsia="ru-RU" w:bidi="ar-SA"/>
              </w:rPr>
              <w:t xml:space="preserve">Глава Борисоглебского сельсовета </w:t>
            </w:r>
          </w:p>
          <w:p w:rsidR="008460E1" w:rsidRPr="009913C8" w:rsidRDefault="008460E1" w:rsidP="008460E1">
            <w:pPr>
              <w:rPr>
                <w:rFonts w:ascii="Times New Roman" w:hAnsi="Times New Roman"/>
                <w:sz w:val="28"/>
                <w:szCs w:val="28"/>
                <w:lang w:val="ru-RU" w:eastAsia="ru-RU" w:bidi="ar-SA"/>
              </w:rPr>
            </w:pPr>
            <w:r w:rsidRPr="009913C8">
              <w:rPr>
                <w:rFonts w:ascii="Times New Roman" w:hAnsi="Times New Roman"/>
                <w:sz w:val="28"/>
                <w:szCs w:val="28"/>
                <w:lang w:val="ru-RU" w:eastAsia="ru-RU" w:bidi="ar-SA"/>
              </w:rPr>
              <w:lastRenderedPageBreak/>
              <w:t>Убинского района Новосибирской области</w:t>
            </w:r>
            <w:r>
              <w:rPr>
                <w:rFonts w:ascii="Times New Roman" w:hAnsi="Times New Roman"/>
                <w:sz w:val="28"/>
                <w:szCs w:val="28"/>
                <w:lang w:val="ru-RU" w:eastAsia="ru-RU" w:bidi="ar-SA"/>
              </w:rPr>
              <w:t xml:space="preserve">                    </w:t>
            </w:r>
            <w:r w:rsidRPr="009913C8">
              <w:rPr>
                <w:rFonts w:ascii="Times New Roman" w:hAnsi="Times New Roman"/>
                <w:sz w:val="28"/>
                <w:szCs w:val="28"/>
                <w:lang w:val="ru-RU" w:eastAsia="ru-RU" w:bidi="ar-SA"/>
              </w:rPr>
              <w:t xml:space="preserve">             Х.М. Каримов</w:t>
            </w:r>
          </w:p>
          <w:p w:rsidR="008460E1" w:rsidRPr="004B1C15" w:rsidRDefault="008460E1" w:rsidP="008460E1">
            <w:pPr>
              <w:jc w:val="both"/>
              <w:rPr>
                <w:rFonts w:ascii="Times New Roman" w:hAnsi="Times New Roman"/>
                <w:sz w:val="20"/>
                <w:szCs w:val="20"/>
                <w:lang w:val="ru-RU" w:eastAsia="ru-RU" w:bidi="ar-SA"/>
              </w:rPr>
            </w:pP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t xml:space="preserve">       </w:t>
            </w:r>
            <w:r>
              <w:rPr>
                <w:rFonts w:ascii="Times New Roman" w:hAnsi="Times New Roman"/>
                <w:sz w:val="20"/>
                <w:szCs w:val="20"/>
                <w:lang w:val="ru-RU" w:eastAsia="ru-RU" w:bidi="ar-SA"/>
              </w:rPr>
              <w:t xml:space="preserve">                                                   </w:t>
            </w:r>
            <w:r w:rsidRPr="004B1C15">
              <w:rPr>
                <w:rFonts w:ascii="Times New Roman" w:hAnsi="Times New Roman"/>
                <w:sz w:val="20"/>
                <w:szCs w:val="20"/>
                <w:lang w:val="ru-RU" w:eastAsia="ru-RU" w:bidi="ar-SA"/>
              </w:rPr>
              <w:t xml:space="preserve">  </w:t>
            </w:r>
          </w:p>
          <w:p w:rsidR="008460E1" w:rsidRPr="004B1C15" w:rsidRDefault="008460E1" w:rsidP="008460E1">
            <w:pPr>
              <w:jc w:val="both"/>
              <w:rPr>
                <w:rFonts w:ascii="Times New Roman" w:hAnsi="Times New Roman"/>
                <w:sz w:val="20"/>
                <w:szCs w:val="20"/>
                <w:lang w:val="ru-RU" w:eastAsia="ru-RU" w:bidi="ar-SA"/>
              </w:rPr>
            </w:pPr>
          </w:p>
          <w:p w:rsidR="008460E1" w:rsidRPr="009913C8" w:rsidRDefault="008460E1" w:rsidP="008460E1">
            <w:pPr>
              <w:rPr>
                <w:lang w:val="ru-RU"/>
              </w:rPr>
            </w:pPr>
          </w:p>
          <w:p w:rsidR="008460E1" w:rsidRPr="008460E1" w:rsidRDefault="008460E1" w:rsidP="008460E1">
            <w:pPr>
              <w:jc w:val="center"/>
              <w:rPr>
                <w:rFonts w:ascii="Times New Roman" w:hAnsi="Times New Roman"/>
                <w:b/>
                <w:sz w:val="28"/>
                <w:szCs w:val="28"/>
                <w:lang w:val="ru-RU"/>
              </w:rPr>
            </w:pPr>
            <w:r w:rsidRPr="008460E1">
              <w:rPr>
                <w:rFonts w:ascii="Times New Roman" w:hAnsi="Times New Roman"/>
                <w:b/>
                <w:sz w:val="28"/>
                <w:szCs w:val="28"/>
                <w:lang w:val="ru-RU"/>
              </w:rPr>
              <w:t>СОВЕТ ДЕПУТАТОВ БОРИСОГЛЕБСКОГО СЕЛЬСОВЕТА</w:t>
            </w:r>
          </w:p>
          <w:p w:rsidR="008460E1" w:rsidRPr="008460E1" w:rsidRDefault="008460E1" w:rsidP="008460E1">
            <w:pPr>
              <w:jc w:val="center"/>
              <w:rPr>
                <w:rFonts w:ascii="Times New Roman" w:hAnsi="Times New Roman"/>
                <w:b/>
                <w:sz w:val="28"/>
                <w:szCs w:val="28"/>
                <w:lang w:val="ru-RU"/>
              </w:rPr>
            </w:pPr>
            <w:r w:rsidRPr="008460E1">
              <w:rPr>
                <w:rFonts w:ascii="Times New Roman" w:hAnsi="Times New Roman"/>
                <w:b/>
                <w:sz w:val="28"/>
                <w:szCs w:val="28"/>
                <w:lang w:val="ru-RU"/>
              </w:rPr>
              <w:t>УБИНСКОГО РАЙОНА НОВОСИБИРСКОЙ ОБЛАСТИ</w:t>
            </w:r>
          </w:p>
          <w:p w:rsidR="008460E1" w:rsidRPr="008460E1" w:rsidRDefault="008460E1" w:rsidP="008460E1">
            <w:pPr>
              <w:jc w:val="center"/>
              <w:rPr>
                <w:rFonts w:ascii="Times New Roman" w:hAnsi="Times New Roman"/>
                <w:sz w:val="28"/>
                <w:szCs w:val="28"/>
                <w:lang w:val="ru-RU"/>
              </w:rPr>
            </w:pPr>
            <w:r w:rsidRPr="008460E1">
              <w:rPr>
                <w:rFonts w:ascii="Times New Roman" w:hAnsi="Times New Roman"/>
                <w:sz w:val="28"/>
                <w:szCs w:val="28"/>
                <w:lang w:val="ru-RU"/>
              </w:rPr>
              <w:t>(пятого созыва)</w:t>
            </w:r>
          </w:p>
          <w:p w:rsidR="008460E1" w:rsidRPr="008460E1" w:rsidRDefault="008460E1" w:rsidP="008460E1">
            <w:pPr>
              <w:jc w:val="center"/>
              <w:rPr>
                <w:rFonts w:ascii="Times New Roman" w:hAnsi="Times New Roman"/>
                <w:b/>
                <w:sz w:val="28"/>
                <w:szCs w:val="28"/>
                <w:lang w:val="ru-RU"/>
              </w:rPr>
            </w:pPr>
          </w:p>
          <w:p w:rsidR="008460E1" w:rsidRPr="008460E1" w:rsidRDefault="008460E1" w:rsidP="008460E1">
            <w:pPr>
              <w:jc w:val="center"/>
              <w:rPr>
                <w:rFonts w:ascii="Times New Roman" w:hAnsi="Times New Roman"/>
                <w:b/>
                <w:sz w:val="28"/>
                <w:szCs w:val="28"/>
                <w:lang w:val="ru-RU"/>
              </w:rPr>
            </w:pPr>
            <w:r w:rsidRPr="008460E1">
              <w:rPr>
                <w:rFonts w:ascii="Times New Roman" w:hAnsi="Times New Roman"/>
                <w:b/>
                <w:sz w:val="28"/>
                <w:szCs w:val="28"/>
                <w:lang w:val="ru-RU"/>
              </w:rPr>
              <w:t>РЕШЕНИЕ</w:t>
            </w:r>
          </w:p>
          <w:p w:rsidR="008460E1" w:rsidRPr="008460E1" w:rsidRDefault="008460E1" w:rsidP="008460E1">
            <w:pPr>
              <w:jc w:val="center"/>
              <w:rPr>
                <w:rFonts w:ascii="Times New Roman" w:hAnsi="Times New Roman"/>
                <w:b/>
                <w:sz w:val="28"/>
                <w:szCs w:val="28"/>
                <w:lang w:val="ru-RU"/>
              </w:rPr>
            </w:pPr>
            <w:r w:rsidRPr="008460E1">
              <w:rPr>
                <w:rFonts w:ascii="Times New Roman" w:hAnsi="Times New Roman"/>
                <w:b/>
                <w:sz w:val="28"/>
                <w:szCs w:val="28"/>
                <w:lang w:val="ru-RU"/>
              </w:rPr>
              <w:t>внеочередной сорок первой сессии</w:t>
            </w:r>
          </w:p>
          <w:p w:rsidR="008460E1" w:rsidRPr="008460E1" w:rsidRDefault="008460E1" w:rsidP="008460E1">
            <w:pPr>
              <w:jc w:val="center"/>
              <w:rPr>
                <w:rFonts w:ascii="Times New Roman" w:hAnsi="Times New Roman"/>
                <w:b/>
                <w:sz w:val="28"/>
                <w:szCs w:val="28"/>
                <w:lang w:val="ru-RU"/>
              </w:rPr>
            </w:pPr>
          </w:p>
          <w:p w:rsidR="008460E1" w:rsidRPr="008460E1" w:rsidRDefault="008460E1" w:rsidP="008460E1">
            <w:pPr>
              <w:pStyle w:val="23"/>
              <w:spacing w:after="0" w:line="240" w:lineRule="auto"/>
              <w:jc w:val="center"/>
              <w:rPr>
                <w:rFonts w:ascii="Times New Roman" w:hAnsi="Times New Roman"/>
                <w:b/>
                <w:sz w:val="28"/>
                <w:szCs w:val="28"/>
                <w:lang w:val="ru-RU"/>
              </w:rPr>
            </w:pPr>
            <w:r w:rsidRPr="008460E1">
              <w:rPr>
                <w:rFonts w:ascii="Times New Roman" w:hAnsi="Times New Roman"/>
                <w:b/>
                <w:sz w:val="28"/>
                <w:szCs w:val="28"/>
                <w:lang w:val="ru-RU"/>
              </w:rPr>
              <w:t>от 24.04.2020    № 152</w:t>
            </w:r>
          </w:p>
          <w:p w:rsidR="008460E1" w:rsidRPr="008460E1" w:rsidRDefault="008460E1" w:rsidP="008460E1">
            <w:pPr>
              <w:pStyle w:val="23"/>
              <w:spacing w:after="0" w:line="240" w:lineRule="auto"/>
              <w:jc w:val="center"/>
              <w:rPr>
                <w:rFonts w:ascii="Times New Roman" w:hAnsi="Times New Roman"/>
                <w:b/>
                <w:sz w:val="28"/>
                <w:szCs w:val="28"/>
                <w:lang w:val="ru-RU"/>
              </w:rPr>
            </w:pPr>
          </w:p>
          <w:p w:rsidR="008460E1" w:rsidRPr="008460E1" w:rsidRDefault="008460E1" w:rsidP="008460E1">
            <w:pPr>
              <w:pStyle w:val="23"/>
              <w:spacing w:after="0" w:line="240" w:lineRule="auto"/>
              <w:jc w:val="center"/>
              <w:rPr>
                <w:rFonts w:ascii="Times New Roman" w:hAnsi="Times New Roman"/>
                <w:b/>
                <w:sz w:val="28"/>
                <w:szCs w:val="28"/>
                <w:lang w:val="ru-RU"/>
              </w:rPr>
            </w:pPr>
            <w:r w:rsidRPr="008460E1">
              <w:rPr>
                <w:rFonts w:ascii="Times New Roman" w:hAnsi="Times New Roman"/>
                <w:b/>
                <w:sz w:val="28"/>
                <w:szCs w:val="28"/>
                <w:lang w:val="ru-RU"/>
              </w:rPr>
              <w:t xml:space="preserve">О назначении </w:t>
            </w:r>
            <w:proofErr w:type="gramStart"/>
            <w:r w:rsidRPr="008460E1">
              <w:rPr>
                <w:rFonts w:ascii="Times New Roman" w:hAnsi="Times New Roman"/>
                <w:b/>
                <w:sz w:val="28"/>
                <w:szCs w:val="28"/>
                <w:lang w:val="ru-RU"/>
              </w:rPr>
              <w:t>члена избирательной комиссии Борисоглебского сельсовета Убинского района Новосибирской области</w:t>
            </w:r>
            <w:proofErr w:type="gramEnd"/>
            <w:r w:rsidRPr="008460E1">
              <w:rPr>
                <w:rFonts w:ascii="Times New Roman" w:hAnsi="Times New Roman"/>
                <w:b/>
                <w:sz w:val="28"/>
                <w:szCs w:val="28"/>
                <w:lang w:val="ru-RU"/>
              </w:rPr>
              <w:t xml:space="preserve"> </w:t>
            </w:r>
          </w:p>
          <w:p w:rsidR="008460E1" w:rsidRPr="008460E1" w:rsidRDefault="008460E1" w:rsidP="008460E1">
            <w:pPr>
              <w:pStyle w:val="23"/>
              <w:spacing w:after="0" w:line="240" w:lineRule="auto"/>
              <w:jc w:val="center"/>
              <w:rPr>
                <w:rFonts w:ascii="Times New Roman" w:hAnsi="Times New Roman"/>
                <w:b/>
                <w:sz w:val="28"/>
                <w:szCs w:val="28"/>
                <w:lang w:val="ru-RU"/>
              </w:rPr>
            </w:pPr>
            <w:r w:rsidRPr="008460E1">
              <w:rPr>
                <w:rFonts w:ascii="Times New Roman" w:hAnsi="Times New Roman"/>
                <w:b/>
                <w:sz w:val="28"/>
                <w:szCs w:val="28"/>
                <w:lang w:val="ru-RU"/>
              </w:rPr>
              <w:t>с правом решающего голоса</w:t>
            </w:r>
          </w:p>
          <w:p w:rsidR="008460E1" w:rsidRPr="008460E1" w:rsidRDefault="008460E1" w:rsidP="008460E1">
            <w:pPr>
              <w:pStyle w:val="aff"/>
              <w:ind w:left="0" w:right="0" w:firstLine="851"/>
              <w:jc w:val="both"/>
              <w:rPr>
                <w:b w:val="0"/>
                <w:szCs w:val="28"/>
              </w:rPr>
            </w:pPr>
          </w:p>
          <w:p w:rsidR="008460E1" w:rsidRPr="008460E1" w:rsidRDefault="008460E1" w:rsidP="008460E1">
            <w:pPr>
              <w:pStyle w:val="aff"/>
              <w:ind w:left="0" w:right="0" w:firstLine="720"/>
              <w:jc w:val="both"/>
              <w:rPr>
                <w:b w:val="0"/>
                <w:bCs/>
                <w:szCs w:val="28"/>
              </w:rPr>
            </w:pPr>
            <w:proofErr w:type="gramStart"/>
            <w:r w:rsidRPr="008460E1">
              <w:rPr>
                <w:b w:val="0"/>
                <w:bCs/>
                <w:szCs w:val="28"/>
              </w:rPr>
              <w:t>На основании решения Совета депутатов Борисоглебского сельсовета Убинского района Новосибирской области от 27.03.2020 № 150 «О прекращении полномочий члена  избирательной комиссии Борисоглебского сельсовета Убинского</w:t>
            </w:r>
            <w:r w:rsidRPr="008460E1">
              <w:rPr>
                <w:b w:val="0"/>
                <w:szCs w:val="28"/>
              </w:rPr>
              <w:t xml:space="preserve"> района Новосибирской области</w:t>
            </w:r>
            <w:r w:rsidRPr="008460E1">
              <w:rPr>
                <w:b w:val="0"/>
                <w:bCs/>
                <w:szCs w:val="28"/>
              </w:rPr>
              <w:t xml:space="preserve"> с правом решающего голоса», в соответствии со статьями 22, 24, 29 Федерального закона «Об основных гарантиях избирательных прав и права на участие в референдуме граждан Российской Федерации», статьями 4, 6, 11 Закона Новосибирской области</w:t>
            </w:r>
            <w:proofErr w:type="gramEnd"/>
            <w:r w:rsidRPr="008460E1">
              <w:rPr>
                <w:b w:val="0"/>
                <w:bCs/>
                <w:szCs w:val="28"/>
              </w:rPr>
              <w:t xml:space="preserve"> «Об избирательных комиссиях, комиссиях референдума в Новосибирской области» Совет депутатов Борисоглебского сельсовета Убинского района Новосибирской области    </w:t>
            </w:r>
          </w:p>
          <w:p w:rsidR="008460E1" w:rsidRPr="008460E1" w:rsidRDefault="008460E1" w:rsidP="008460E1">
            <w:pPr>
              <w:pStyle w:val="af4"/>
              <w:spacing w:after="0"/>
              <w:rPr>
                <w:rFonts w:ascii="Times New Roman" w:hAnsi="Times New Roman"/>
                <w:sz w:val="28"/>
                <w:szCs w:val="28"/>
                <w:lang w:val="ru-RU"/>
              </w:rPr>
            </w:pPr>
            <w:r w:rsidRPr="008460E1">
              <w:rPr>
                <w:rFonts w:ascii="Times New Roman" w:hAnsi="Times New Roman"/>
                <w:b/>
                <w:caps/>
                <w:sz w:val="28"/>
                <w:szCs w:val="28"/>
                <w:lang w:val="ru-RU"/>
              </w:rPr>
              <w:t>решил:</w:t>
            </w:r>
            <w:r w:rsidRPr="008460E1">
              <w:rPr>
                <w:rFonts w:ascii="Times New Roman" w:hAnsi="Times New Roman"/>
                <w:b/>
                <w:sz w:val="28"/>
                <w:szCs w:val="28"/>
                <w:lang w:val="ru-RU"/>
              </w:rPr>
              <w:t xml:space="preserve">   </w:t>
            </w:r>
          </w:p>
          <w:p w:rsidR="008460E1" w:rsidRPr="008460E1" w:rsidRDefault="008460E1" w:rsidP="008460E1">
            <w:pPr>
              <w:ind w:firstLine="720"/>
              <w:jc w:val="both"/>
              <w:rPr>
                <w:rFonts w:ascii="Times New Roman" w:hAnsi="Times New Roman"/>
                <w:bCs/>
                <w:sz w:val="28"/>
                <w:szCs w:val="28"/>
                <w:lang w:val="ru-RU"/>
              </w:rPr>
            </w:pPr>
            <w:r w:rsidRPr="008460E1">
              <w:rPr>
                <w:rFonts w:ascii="Times New Roman" w:hAnsi="Times New Roman"/>
                <w:sz w:val="28"/>
                <w:szCs w:val="28"/>
                <w:lang w:val="ru-RU"/>
              </w:rPr>
              <w:t xml:space="preserve">1. Назначить членом  избирательной комиссии Борисоглебского сельсовета Убинского района Новосибирской области с правом решающего голоса  Бородину Галину Юрьевну, 1969года рождения, образование среднее профессиональное, уборщика служебных помещений администрации Борисоглебского сельсовета Убинского района Новосибирской области, предложенную для назначения в состав комиссии </w:t>
            </w:r>
            <w:r w:rsidRPr="008460E1">
              <w:rPr>
                <w:rFonts w:ascii="Times New Roman" w:hAnsi="Times New Roman"/>
                <w:sz w:val="28"/>
                <w:szCs w:val="28"/>
                <w:lang w:val="ru-RU" w:eastAsia="ru-RU"/>
              </w:rPr>
              <w:t>собранием избирателей по месту работы</w:t>
            </w:r>
            <w:r w:rsidRPr="008460E1">
              <w:rPr>
                <w:rFonts w:ascii="Times New Roman" w:hAnsi="Times New Roman"/>
                <w:sz w:val="28"/>
                <w:szCs w:val="28"/>
                <w:lang w:val="ru-RU"/>
              </w:rPr>
              <w:t>.</w:t>
            </w:r>
          </w:p>
          <w:p w:rsidR="008460E1" w:rsidRPr="008460E1" w:rsidRDefault="008460E1" w:rsidP="008460E1">
            <w:pPr>
              <w:ind w:firstLine="720"/>
              <w:jc w:val="both"/>
              <w:rPr>
                <w:rFonts w:ascii="Times New Roman" w:hAnsi="Times New Roman"/>
                <w:sz w:val="28"/>
                <w:szCs w:val="28"/>
              </w:rPr>
            </w:pPr>
            <w:r w:rsidRPr="008460E1">
              <w:rPr>
                <w:rFonts w:ascii="Times New Roman" w:hAnsi="Times New Roman"/>
                <w:sz w:val="28"/>
                <w:szCs w:val="28"/>
                <w:lang w:val="ru-RU"/>
              </w:rPr>
              <w:t xml:space="preserve">2. Направить настоящее решение в избирательную комиссию Борисоглебского сельсовета Убинского района Новосибирской области, в территориальную избирательную комиссию </w:t>
            </w:r>
            <w:proofErr w:type="spellStart"/>
            <w:r w:rsidRPr="008460E1">
              <w:rPr>
                <w:rFonts w:ascii="Times New Roman" w:hAnsi="Times New Roman"/>
                <w:sz w:val="28"/>
                <w:szCs w:val="28"/>
              </w:rPr>
              <w:t>Убинского</w:t>
            </w:r>
            <w:proofErr w:type="spellEnd"/>
            <w:r w:rsidRPr="008460E1">
              <w:rPr>
                <w:rFonts w:ascii="Times New Roman" w:hAnsi="Times New Roman"/>
                <w:sz w:val="28"/>
                <w:szCs w:val="28"/>
              </w:rPr>
              <w:t xml:space="preserve"> </w:t>
            </w:r>
            <w:proofErr w:type="spellStart"/>
            <w:r w:rsidRPr="008460E1">
              <w:rPr>
                <w:rFonts w:ascii="Times New Roman" w:hAnsi="Times New Roman"/>
                <w:sz w:val="28"/>
                <w:szCs w:val="28"/>
              </w:rPr>
              <w:t>района</w:t>
            </w:r>
            <w:proofErr w:type="spellEnd"/>
            <w:r w:rsidRPr="008460E1">
              <w:rPr>
                <w:rFonts w:ascii="Times New Roman" w:hAnsi="Times New Roman"/>
                <w:sz w:val="28"/>
                <w:szCs w:val="28"/>
              </w:rPr>
              <w:t xml:space="preserve"> </w:t>
            </w:r>
            <w:proofErr w:type="spellStart"/>
            <w:r w:rsidRPr="008460E1">
              <w:rPr>
                <w:rFonts w:ascii="Times New Roman" w:hAnsi="Times New Roman"/>
                <w:sz w:val="28"/>
                <w:szCs w:val="28"/>
              </w:rPr>
              <w:t>Новосибирской</w:t>
            </w:r>
            <w:proofErr w:type="spellEnd"/>
            <w:r w:rsidRPr="008460E1">
              <w:rPr>
                <w:rFonts w:ascii="Times New Roman" w:hAnsi="Times New Roman"/>
                <w:sz w:val="28"/>
                <w:szCs w:val="28"/>
              </w:rPr>
              <w:t xml:space="preserve"> </w:t>
            </w:r>
            <w:proofErr w:type="spellStart"/>
            <w:r w:rsidRPr="008460E1">
              <w:rPr>
                <w:rFonts w:ascii="Times New Roman" w:hAnsi="Times New Roman"/>
                <w:sz w:val="28"/>
                <w:szCs w:val="28"/>
              </w:rPr>
              <w:t>области</w:t>
            </w:r>
            <w:proofErr w:type="spellEnd"/>
            <w:r w:rsidRPr="008460E1">
              <w:rPr>
                <w:rFonts w:ascii="Times New Roman" w:hAnsi="Times New Roman"/>
                <w:sz w:val="28"/>
                <w:szCs w:val="28"/>
              </w:rPr>
              <w:t>.</w:t>
            </w:r>
          </w:p>
          <w:p w:rsidR="008460E1" w:rsidRPr="008460E1" w:rsidRDefault="008460E1" w:rsidP="008460E1">
            <w:pPr>
              <w:pStyle w:val="af4"/>
              <w:spacing w:after="0"/>
              <w:rPr>
                <w:rFonts w:ascii="Times New Roman" w:hAnsi="Times New Roman"/>
                <w:sz w:val="28"/>
                <w:szCs w:val="28"/>
              </w:rPr>
            </w:pPr>
          </w:p>
          <w:p w:rsidR="008460E1" w:rsidRPr="008460E1" w:rsidRDefault="008460E1" w:rsidP="008460E1">
            <w:pPr>
              <w:pStyle w:val="af4"/>
              <w:spacing w:after="0"/>
              <w:rPr>
                <w:rFonts w:ascii="Times New Roman" w:hAnsi="Times New Roman"/>
                <w:sz w:val="28"/>
                <w:szCs w:val="28"/>
              </w:rPr>
            </w:pPr>
          </w:p>
          <w:p w:rsidR="008460E1" w:rsidRPr="008460E1" w:rsidRDefault="008460E1" w:rsidP="008460E1">
            <w:pPr>
              <w:pStyle w:val="af4"/>
              <w:spacing w:after="0"/>
              <w:rPr>
                <w:rFonts w:ascii="Times New Roman" w:hAnsi="Times New Roman"/>
                <w:sz w:val="28"/>
                <w:szCs w:val="28"/>
              </w:rPr>
            </w:pPr>
          </w:p>
          <w:tbl>
            <w:tblPr>
              <w:tblW w:w="9606" w:type="dxa"/>
              <w:tblLayout w:type="fixed"/>
              <w:tblLook w:val="04A0" w:firstRow="1" w:lastRow="0" w:firstColumn="1" w:lastColumn="0" w:noHBand="0" w:noVBand="1"/>
            </w:tblPr>
            <w:tblGrid>
              <w:gridCol w:w="7196"/>
              <w:gridCol w:w="2410"/>
            </w:tblGrid>
            <w:tr w:rsidR="008460E1" w:rsidRPr="00316AAF" w:rsidTr="00720F4A">
              <w:tc>
                <w:tcPr>
                  <w:tcW w:w="7196" w:type="dxa"/>
                  <w:hideMark/>
                </w:tcPr>
                <w:p w:rsidR="008460E1" w:rsidRPr="008460E1" w:rsidRDefault="008460E1" w:rsidP="00720F4A">
                  <w:pPr>
                    <w:jc w:val="both"/>
                    <w:rPr>
                      <w:rFonts w:ascii="Times New Roman" w:hAnsi="Times New Roman"/>
                      <w:sz w:val="28"/>
                      <w:szCs w:val="28"/>
                      <w:lang w:val="ru-RU"/>
                    </w:rPr>
                  </w:pPr>
                  <w:r w:rsidRPr="008460E1">
                    <w:rPr>
                      <w:rFonts w:ascii="Times New Roman" w:hAnsi="Times New Roman"/>
                      <w:sz w:val="28"/>
                      <w:szCs w:val="28"/>
                      <w:lang w:val="ru-RU"/>
                    </w:rPr>
                    <w:t xml:space="preserve">Председатель Совета депутатов </w:t>
                  </w:r>
                </w:p>
                <w:p w:rsidR="008460E1" w:rsidRPr="008460E1" w:rsidRDefault="008460E1" w:rsidP="00720F4A">
                  <w:pPr>
                    <w:jc w:val="both"/>
                    <w:rPr>
                      <w:rFonts w:ascii="Times New Roman" w:hAnsi="Times New Roman"/>
                      <w:sz w:val="28"/>
                      <w:szCs w:val="28"/>
                      <w:lang w:val="ru-RU"/>
                    </w:rPr>
                  </w:pPr>
                  <w:r w:rsidRPr="008460E1">
                    <w:rPr>
                      <w:rFonts w:ascii="Times New Roman" w:hAnsi="Times New Roman"/>
                      <w:sz w:val="28"/>
                      <w:szCs w:val="28"/>
                      <w:lang w:val="ru-RU"/>
                    </w:rPr>
                    <w:t>Борисоглебского сельсовета</w:t>
                  </w:r>
                </w:p>
                <w:p w:rsidR="008460E1" w:rsidRPr="008460E1" w:rsidRDefault="008460E1" w:rsidP="00720F4A">
                  <w:pPr>
                    <w:rPr>
                      <w:rFonts w:ascii="Times New Roman" w:hAnsi="Times New Roman"/>
                      <w:sz w:val="28"/>
                      <w:szCs w:val="28"/>
                      <w:lang w:val="ru-RU"/>
                    </w:rPr>
                  </w:pPr>
                  <w:r w:rsidRPr="008460E1">
                    <w:rPr>
                      <w:rFonts w:ascii="Times New Roman" w:hAnsi="Times New Roman"/>
                      <w:sz w:val="28"/>
                      <w:szCs w:val="28"/>
                      <w:lang w:val="ru-RU"/>
                    </w:rPr>
                    <w:t xml:space="preserve">Убинского района Новосибирской области                        </w:t>
                  </w:r>
                </w:p>
              </w:tc>
              <w:tc>
                <w:tcPr>
                  <w:tcW w:w="2410" w:type="dxa"/>
                </w:tcPr>
                <w:p w:rsidR="008460E1" w:rsidRPr="008460E1" w:rsidRDefault="008460E1" w:rsidP="00720F4A">
                  <w:pPr>
                    <w:rPr>
                      <w:rFonts w:ascii="Times New Roman" w:hAnsi="Times New Roman"/>
                      <w:sz w:val="28"/>
                      <w:szCs w:val="28"/>
                      <w:lang w:val="ru-RU"/>
                    </w:rPr>
                  </w:pPr>
                </w:p>
                <w:p w:rsidR="008460E1" w:rsidRPr="008460E1" w:rsidRDefault="008460E1" w:rsidP="00720F4A">
                  <w:pPr>
                    <w:rPr>
                      <w:rFonts w:ascii="Times New Roman" w:hAnsi="Times New Roman"/>
                      <w:sz w:val="28"/>
                      <w:szCs w:val="28"/>
                      <w:lang w:val="ru-RU"/>
                    </w:rPr>
                  </w:pPr>
                  <w:r w:rsidRPr="008460E1">
                    <w:rPr>
                      <w:rFonts w:ascii="Times New Roman" w:hAnsi="Times New Roman"/>
                      <w:sz w:val="28"/>
                      <w:szCs w:val="28"/>
                      <w:lang w:val="ru-RU"/>
                    </w:rPr>
                    <w:t xml:space="preserve">Н.А. Остапенко         </w:t>
                  </w:r>
                </w:p>
              </w:tc>
            </w:tr>
          </w:tbl>
          <w:p w:rsidR="008460E1" w:rsidRPr="00316AAF" w:rsidRDefault="008460E1" w:rsidP="00660141">
            <w:pPr>
              <w:autoSpaceDE w:val="0"/>
              <w:autoSpaceDN w:val="0"/>
              <w:adjustRightInd w:val="0"/>
              <w:spacing w:line="276" w:lineRule="auto"/>
              <w:jc w:val="center"/>
              <w:rPr>
                <w:rFonts w:ascii="Times New Roman" w:hAnsi="Times New Roman"/>
                <w:b/>
                <w:bCs/>
                <w:sz w:val="28"/>
                <w:szCs w:val="28"/>
                <w:lang w:val="ru-RU"/>
              </w:rPr>
            </w:pPr>
          </w:p>
          <w:p w:rsidR="008460E1" w:rsidRPr="00316AAF" w:rsidRDefault="008460E1" w:rsidP="00660141">
            <w:pPr>
              <w:autoSpaceDE w:val="0"/>
              <w:autoSpaceDN w:val="0"/>
              <w:adjustRightInd w:val="0"/>
              <w:spacing w:line="276" w:lineRule="auto"/>
              <w:jc w:val="center"/>
              <w:rPr>
                <w:rFonts w:ascii="Times New Roman" w:hAnsi="Times New Roman"/>
                <w:b/>
                <w:bCs/>
                <w:sz w:val="28"/>
                <w:szCs w:val="28"/>
                <w:lang w:val="ru-RU"/>
              </w:rPr>
            </w:pPr>
          </w:p>
          <w:p w:rsidR="008460E1" w:rsidRPr="00316AAF" w:rsidRDefault="008460E1" w:rsidP="008460E1">
            <w:pPr>
              <w:jc w:val="center"/>
              <w:rPr>
                <w:rFonts w:ascii="Times New Roman" w:hAnsi="Times New Roman"/>
                <w:b/>
                <w:sz w:val="28"/>
                <w:szCs w:val="28"/>
                <w:lang w:val="ru-RU"/>
              </w:rPr>
            </w:pPr>
          </w:p>
          <w:p w:rsidR="008460E1" w:rsidRPr="00316AAF" w:rsidRDefault="008460E1" w:rsidP="008460E1">
            <w:pPr>
              <w:jc w:val="center"/>
              <w:rPr>
                <w:rFonts w:ascii="Times New Roman" w:hAnsi="Times New Roman"/>
                <w:b/>
                <w:sz w:val="28"/>
                <w:szCs w:val="28"/>
                <w:lang w:val="ru-RU"/>
              </w:rPr>
            </w:pPr>
          </w:p>
          <w:p w:rsidR="008460E1" w:rsidRPr="00316AAF" w:rsidRDefault="008460E1" w:rsidP="008460E1">
            <w:pPr>
              <w:jc w:val="center"/>
              <w:rPr>
                <w:rFonts w:ascii="Times New Roman" w:hAnsi="Times New Roman"/>
                <w:b/>
                <w:sz w:val="28"/>
                <w:szCs w:val="28"/>
                <w:lang w:val="ru-RU"/>
              </w:rPr>
            </w:pPr>
          </w:p>
          <w:p w:rsidR="008460E1" w:rsidRPr="008460E1" w:rsidRDefault="008460E1" w:rsidP="008460E1">
            <w:pPr>
              <w:jc w:val="center"/>
              <w:rPr>
                <w:rFonts w:ascii="Times New Roman" w:hAnsi="Times New Roman"/>
                <w:b/>
                <w:sz w:val="28"/>
                <w:szCs w:val="28"/>
                <w:lang w:val="ru-RU"/>
              </w:rPr>
            </w:pPr>
            <w:r w:rsidRPr="008460E1">
              <w:rPr>
                <w:rFonts w:ascii="Times New Roman" w:hAnsi="Times New Roman"/>
                <w:b/>
                <w:sz w:val="28"/>
                <w:szCs w:val="28"/>
                <w:lang w:val="ru-RU"/>
              </w:rPr>
              <w:t>СОВЕТ ДЕПУТАТОВ БОРИСОГЛЕБСКОГО СЕЛЬСОВЕТА</w:t>
            </w:r>
          </w:p>
          <w:p w:rsidR="008460E1" w:rsidRPr="008460E1" w:rsidRDefault="008460E1" w:rsidP="008460E1">
            <w:pPr>
              <w:jc w:val="center"/>
              <w:rPr>
                <w:rFonts w:ascii="Times New Roman" w:hAnsi="Times New Roman"/>
                <w:b/>
                <w:sz w:val="28"/>
                <w:szCs w:val="28"/>
                <w:lang w:val="ru-RU"/>
              </w:rPr>
            </w:pPr>
            <w:r w:rsidRPr="008460E1">
              <w:rPr>
                <w:rFonts w:ascii="Times New Roman" w:hAnsi="Times New Roman"/>
                <w:b/>
                <w:sz w:val="28"/>
                <w:szCs w:val="28"/>
                <w:lang w:val="ru-RU"/>
              </w:rPr>
              <w:t>УБИНСКОГО РАЙОНА НОВОСИБИРСКОЙ ОБЛАСТИ</w:t>
            </w:r>
          </w:p>
          <w:p w:rsidR="008460E1" w:rsidRPr="008460E1" w:rsidRDefault="008460E1" w:rsidP="008460E1">
            <w:pPr>
              <w:jc w:val="center"/>
              <w:rPr>
                <w:rFonts w:ascii="Times New Roman" w:hAnsi="Times New Roman"/>
                <w:sz w:val="28"/>
                <w:szCs w:val="28"/>
                <w:lang w:val="ru-RU"/>
              </w:rPr>
            </w:pPr>
            <w:r w:rsidRPr="008460E1">
              <w:rPr>
                <w:rFonts w:ascii="Times New Roman" w:hAnsi="Times New Roman"/>
                <w:sz w:val="28"/>
                <w:szCs w:val="28"/>
                <w:lang w:val="ru-RU"/>
              </w:rPr>
              <w:t>(пятого созыва)</w:t>
            </w:r>
          </w:p>
          <w:p w:rsidR="008460E1" w:rsidRPr="008460E1" w:rsidRDefault="008460E1" w:rsidP="008460E1">
            <w:pPr>
              <w:jc w:val="center"/>
              <w:rPr>
                <w:rFonts w:ascii="Times New Roman" w:hAnsi="Times New Roman"/>
                <w:b/>
                <w:sz w:val="28"/>
                <w:szCs w:val="28"/>
                <w:lang w:val="ru-RU"/>
              </w:rPr>
            </w:pPr>
          </w:p>
          <w:p w:rsidR="008460E1" w:rsidRPr="008460E1" w:rsidRDefault="008460E1" w:rsidP="008460E1">
            <w:pPr>
              <w:jc w:val="center"/>
              <w:rPr>
                <w:rFonts w:ascii="Times New Roman" w:hAnsi="Times New Roman"/>
                <w:b/>
                <w:sz w:val="28"/>
                <w:szCs w:val="28"/>
                <w:lang w:val="ru-RU"/>
              </w:rPr>
            </w:pPr>
            <w:r w:rsidRPr="008460E1">
              <w:rPr>
                <w:rFonts w:ascii="Times New Roman" w:hAnsi="Times New Roman"/>
                <w:b/>
                <w:sz w:val="28"/>
                <w:szCs w:val="28"/>
                <w:lang w:val="ru-RU"/>
              </w:rPr>
              <w:t>РЕШЕНИЕ</w:t>
            </w:r>
          </w:p>
          <w:p w:rsidR="008460E1" w:rsidRPr="008460E1" w:rsidRDefault="008460E1" w:rsidP="008460E1">
            <w:pPr>
              <w:jc w:val="center"/>
              <w:rPr>
                <w:rFonts w:ascii="Times New Roman" w:hAnsi="Times New Roman"/>
                <w:b/>
                <w:sz w:val="28"/>
                <w:szCs w:val="28"/>
                <w:lang w:val="ru-RU"/>
              </w:rPr>
            </w:pPr>
            <w:r w:rsidRPr="008460E1">
              <w:rPr>
                <w:rFonts w:ascii="Times New Roman" w:hAnsi="Times New Roman"/>
                <w:b/>
                <w:sz w:val="28"/>
                <w:szCs w:val="28"/>
                <w:lang w:val="ru-RU"/>
              </w:rPr>
              <w:t>внеочередной сорок первой сессии</w:t>
            </w:r>
          </w:p>
          <w:p w:rsidR="008460E1" w:rsidRPr="008460E1" w:rsidRDefault="008460E1" w:rsidP="008460E1">
            <w:pPr>
              <w:jc w:val="center"/>
              <w:rPr>
                <w:rFonts w:ascii="Times New Roman" w:hAnsi="Times New Roman"/>
                <w:b/>
                <w:sz w:val="28"/>
                <w:szCs w:val="28"/>
                <w:lang w:val="ru-RU"/>
              </w:rPr>
            </w:pPr>
          </w:p>
          <w:p w:rsidR="008460E1" w:rsidRPr="008460E1" w:rsidRDefault="008460E1" w:rsidP="008460E1">
            <w:pPr>
              <w:jc w:val="center"/>
              <w:rPr>
                <w:rFonts w:ascii="Times New Roman" w:hAnsi="Times New Roman"/>
                <w:b/>
                <w:sz w:val="28"/>
                <w:szCs w:val="28"/>
                <w:lang w:val="ru-RU"/>
              </w:rPr>
            </w:pPr>
            <w:r w:rsidRPr="008460E1">
              <w:rPr>
                <w:rFonts w:ascii="Times New Roman" w:hAnsi="Times New Roman"/>
                <w:b/>
                <w:sz w:val="28"/>
                <w:szCs w:val="28"/>
                <w:lang w:val="ru-RU"/>
              </w:rPr>
              <w:t>от 24.04.2020     № 153</w:t>
            </w:r>
          </w:p>
          <w:p w:rsidR="008460E1" w:rsidRPr="008460E1" w:rsidRDefault="008460E1" w:rsidP="008460E1">
            <w:pPr>
              <w:pStyle w:val="23"/>
              <w:spacing w:after="0" w:line="240" w:lineRule="auto"/>
              <w:jc w:val="center"/>
              <w:rPr>
                <w:rFonts w:ascii="Times New Roman" w:hAnsi="Times New Roman"/>
                <w:b/>
                <w:sz w:val="28"/>
                <w:szCs w:val="28"/>
                <w:lang w:val="ru-RU"/>
              </w:rPr>
            </w:pPr>
          </w:p>
          <w:p w:rsidR="008460E1" w:rsidRPr="008460E1" w:rsidRDefault="008460E1" w:rsidP="008460E1">
            <w:pPr>
              <w:pStyle w:val="23"/>
              <w:spacing w:after="0" w:line="240" w:lineRule="auto"/>
              <w:jc w:val="center"/>
              <w:rPr>
                <w:rFonts w:ascii="Times New Roman" w:hAnsi="Times New Roman"/>
                <w:b/>
                <w:sz w:val="28"/>
                <w:szCs w:val="28"/>
                <w:lang w:val="ru-RU"/>
              </w:rPr>
            </w:pPr>
            <w:r w:rsidRPr="008460E1">
              <w:rPr>
                <w:rFonts w:ascii="Times New Roman" w:hAnsi="Times New Roman"/>
                <w:b/>
                <w:sz w:val="28"/>
                <w:szCs w:val="28"/>
                <w:lang w:val="ru-RU"/>
              </w:rPr>
              <w:t xml:space="preserve">О назначении </w:t>
            </w:r>
            <w:proofErr w:type="gramStart"/>
            <w:r w:rsidRPr="008460E1">
              <w:rPr>
                <w:rFonts w:ascii="Times New Roman" w:hAnsi="Times New Roman"/>
                <w:b/>
                <w:sz w:val="28"/>
                <w:szCs w:val="28"/>
                <w:lang w:val="ru-RU"/>
              </w:rPr>
              <w:t>члена избирательной комиссии Борисоглебского сельсовета Убинского района Новосибирской области</w:t>
            </w:r>
            <w:proofErr w:type="gramEnd"/>
            <w:r w:rsidRPr="008460E1">
              <w:rPr>
                <w:rFonts w:ascii="Times New Roman" w:hAnsi="Times New Roman"/>
                <w:b/>
                <w:sz w:val="28"/>
                <w:szCs w:val="28"/>
                <w:lang w:val="ru-RU"/>
              </w:rPr>
              <w:t xml:space="preserve"> </w:t>
            </w:r>
          </w:p>
          <w:p w:rsidR="008460E1" w:rsidRPr="008460E1" w:rsidRDefault="008460E1" w:rsidP="008460E1">
            <w:pPr>
              <w:pStyle w:val="23"/>
              <w:spacing w:after="0" w:line="240" w:lineRule="auto"/>
              <w:jc w:val="center"/>
              <w:rPr>
                <w:rFonts w:ascii="Times New Roman" w:hAnsi="Times New Roman"/>
                <w:b/>
                <w:sz w:val="28"/>
                <w:szCs w:val="28"/>
                <w:lang w:val="ru-RU"/>
              </w:rPr>
            </w:pPr>
            <w:r w:rsidRPr="008460E1">
              <w:rPr>
                <w:rFonts w:ascii="Times New Roman" w:hAnsi="Times New Roman"/>
                <w:b/>
                <w:sz w:val="28"/>
                <w:szCs w:val="28"/>
                <w:lang w:val="ru-RU"/>
              </w:rPr>
              <w:t>с правом решающего голоса</w:t>
            </w:r>
          </w:p>
          <w:p w:rsidR="008460E1" w:rsidRPr="008460E1" w:rsidRDefault="008460E1" w:rsidP="008460E1">
            <w:pPr>
              <w:pStyle w:val="aff"/>
              <w:ind w:left="0" w:right="0" w:firstLine="851"/>
              <w:jc w:val="both"/>
              <w:rPr>
                <w:b w:val="0"/>
                <w:szCs w:val="28"/>
              </w:rPr>
            </w:pPr>
          </w:p>
          <w:p w:rsidR="008460E1" w:rsidRPr="008460E1" w:rsidRDefault="008460E1" w:rsidP="008460E1">
            <w:pPr>
              <w:pStyle w:val="aff"/>
              <w:ind w:left="0" w:right="0" w:firstLine="720"/>
              <w:jc w:val="both"/>
              <w:rPr>
                <w:b w:val="0"/>
                <w:bCs/>
                <w:szCs w:val="28"/>
              </w:rPr>
            </w:pPr>
            <w:proofErr w:type="gramStart"/>
            <w:r w:rsidRPr="008460E1">
              <w:rPr>
                <w:b w:val="0"/>
                <w:bCs/>
                <w:szCs w:val="28"/>
              </w:rPr>
              <w:t>На основании решения Совета депутатов Борисоглебского сельсовета Убинского района Новосибирской области от 27.03.2020 № 151 «О прекращении полномочий члена  избирательной комиссии Борисоглебского сельсовета Убинского</w:t>
            </w:r>
            <w:r w:rsidRPr="008460E1">
              <w:rPr>
                <w:b w:val="0"/>
                <w:szCs w:val="28"/>
              </w:rPr>
              <w:t xml:space="preserve"> района Новосибирской области</w:t>
            </w:r>
            <w:r w:rsidRPr="008460E1">
              <w:rPr>
                <w:b w:val="0"/>
                <w:bCs/>
                <w:szCs w:val="28"/>
              </w:rPr>
              <w:t xml:space="preserve"> с правом решающего голоса», в соответствии со статьями 22, 24, 29 Федерального закона «Об основных гарантиях избирательных прав и права на участие в референдуме граждан Российской Федерации», статьями 4, 6, 11 Закона Новосибирской области</w:t>
            </w:r>
            <w:proofErr w:type="gramEnd"/>
            <w:r w:rsidRPr="008460E1">
              <w:rPr>
                <w:b w:val="0"/>
                <w:bCs/>
                <w:szCs w:val="28"/>
              </w:rPr>
              <w:t xml:space="preserve"> «Об избирательных комиссиях, комиссиях референдума в Новосибирской области» Совет депутатов Борисоглебского сельсовета Убинского района Новосибирской области    </w:t>
            </w:r>
          </w:p>
          <w:p w:rsidR="008460E1" w:rsidRPr="008460E1" w:rsidRDefault="008460E1" w:rsidP="008460E1">
            <w:pPr>
              <w:pStyle w:val="af4"/>
              <w:spacing w:after="0"/>
              <w:rPr>
                <w:rFonts w:ascii="Times New Roman" w:hAnsi="Times New Roman"/>
                <w:sz w:val="28"/>
                <w:szCs w:val="28"/>
                <w:lang w:val="ru-RU"/>
              </w:rPr>
            </w:pPr>
            <w:r w:rsidRPr="008460E1">
              <w:rPr>
                <w:rFonts w:ascii="Times New Roman" w:hAnsi="Times New Roman"/>
                <w:b/>
                <w:caps/>
                <w:sz w:val="28"/>
                <w:szCs w:val="28"/>
                <w:lang w:val="ru-RU"/>
              </w:rPr>
              <w:t>решил:</w:t>
            </w:r>
            <w:r w:rsidRPr="008460E1">
              <w:rPr>
                <w:rFonts w:ascii="Times New Roman" w:hAnsi="Times New Roman"/>
                <w:b/>
                <w:sz w:val="28"/>
                <w:szCs w:val="28"/>
                <w:lang w:val="ru-RU"/>
              </w:rPr>
              <w:t xml:space="preserve">   </w:t>
            </w:r>
          </w:p>
          <w:p w:rsidR="008460E1" w:rsidRPr="008460E1" w:rsidRDefault="008460E1" w:rsidP="008460E1">
            <w:pPr>
              <w:tabs>
                <w:tab w:val="center" w:pos="4677"/>
                <w:tab w:val="right" w:pos="9355"/>
              </w:tabs>
              <w:ind w:firstLine="709"/>
              <w:jc w:val="both"/>
              <w:rPr>
                <w:rFonts w:ascii="Times New Roman" w:hAnsi="Times New Roman"/>
                <w:sz w:val="28"/>
                <w:szCs w:val="28"/>
                <w:lang w:val="ru-RU" w:eastAsia="ru-RU"/>
              </w:rPr>
            </w:pPr>
            <w:r w:rsidRPr="008460E1">
              <w:rPr>
                <w:rFonts w:ascii="Times New Roman" w:hAnsi="Times New Roman"/>
                <w:sz w:val="28"/>
                <w:szCs w:val="28"/>
                <w:lang w:val="ru-RU"/>
              </w:rPr>
              <w:t xml:space="preserve">1. Назначить членом  избирательной комиссии Борисоглебского сельсовета Убинского района Новосибирской области с правом решающего голоса  Затееву </w:t>
            </w:r>
            <w:proofErr w:type="spellStart"/>
            <w:r w:rsidRPr="008460E1">
              <w:rPr>
                <w:rFonts w:ascii="Times New Roman" w:hAnsi="Times New Roman"/>
                <w:sz w:val="28"/>
                <w:szCs w:val="28"/>
                <w:lang w:val="ru-RU"/>
              </w:rPr>
              <w:t>Альфию</w:t>
            </w:r>
            <w:proofErr w:type="spellEnd"/>
            <w:r w:rsidRPr="008460E1">
              <w:rPr>
                <w:rFonts w:ascii="Times New Roman" w:hAnsi="Times New Roman"/>
                <w:sz w:val="28"/>
                <w:szCs w:val="28"/>
                <w:lang w:val="ru-RU"/>
              </w:rPr>
              <w:t xml:space="preserve"> </w:t>
            </w:r>
            <w:proofErr w:type="spellStart"/>
            <w:r w:rsidRPr="008460E1">
              <w:rPr>
                <w:rFonts w:ascii="Times New Roman" w:hAnsi="Times New Roman"/>
                <w:sz w:val="28"/>
                <w:szCs w:val="28"/>
                <w:lang w:val="ru-RU"/>
              </w:rPr>
              <w:t>Мусатовну</w:t>
            </w:r>
            <w:proofErr w:type="spellEnd"/>
            <w:r w:rsidRPr="008460E1">
              <w:rPr>
                <w:rFonts w:ascii="Times New Roman" w:hAnsi="Times New Roman"/>
                <w:sz w:val="28"/>
                <w:szCs w:val="28"/>
                <w:lang w:val="ru-RU"/>
              </w:rPr>
              <w:t xml:space="preserve">, 1988года рождения, образование среднее, домохозяйка, предложенную для назначения в состав комиссии </w:t>
            </w:r>
            <w:r w:rsidRPr="008460E1">
              <w:rPr>
                <w:rFonts w:ascii="Times New Roman" w:hAnsi="Times New Roman"/>
                <w:sz w:val="28"/>
                <w:szCs w:val="28"/>
                <w:lang w:val="ru-RU" w:eastAsia="ru-RU"/>
              </w:rPr>
              <w:t>Местным отделением Политической партии СПРАВЕДЛИВАЯ РОССИЯ в Убинском районе Новосибирской области.</w:t>
            </w:r>
          </w:p>
          <w:p w:rsidR="008460E1" w:rsidRPr="008460E1" w:rsidRDefault="008460E1" w:rsidP="008460E1">
            <w:pPr>
              <w:ind w:firstLine="720"/>
              <w:jc w:val="both"/>
              <w:rPr>
                <w:rFonts w:ascii="Times New Roman" w:hAnsi="Times New Roman"/>
                <w:sz w:val="28"/>
                <w:szCs w:val="28"/>
              </w:rPr>
            </w:pPr>
            <w:r w:rsidRPr="008460E1">
              <w:rPr>
                <w:rFonts w:ascii="Times New Roman" w:hAnsi="Times New Roman"/>
                <w:sz w:val="28"/>
                <w:szCs w:val="28"/>
                <w:lang w:val="ru-RU"/>
              </w:rPr>
              <w:t xml:space="preserve">2. Направить настоящее решение в избирательную комиссию Борисоглебского сельсовета Убинского района Новосибирской области, в территориальную избирательную комиссию </w:t>
            </w:r>
            <w:proofErr w:type="spellStart"/>
            <w:r w:rsidRPr="008460E1">
              <w:rPr>
                <w:rFonts w:ascii="Times New Roman" w:hAnsi="Times New Roman"/>
                <w:sz w:val="28"/>
                <w:szCs w:val="28"/>
              </w:rPr>
              <w:t>Убинского</w:t>
            </w:r>
            <w:proofErr w:type="spellEnd"/>
            <w:r w:rsidRPr="008460E1">
              <w:rPr>
                <w:rFonts w:ascii="Times New Roman" w:hAnsi="Times New Roman"/>
                <w:sz w:val="28"/>
                <w:szCs w:val="28"/>
              </w:rPr>
              <w:t xml:space="preserve"> </w:t>
            </w:r>
            <w:proofErr w:type="spellStart"/>
            <w:r w:rsidRPr="008460E1">
              <w:rPr>
                <w:rFonts w:ascii="Times New Roman" w:hAnsi="Times New Roman"/>
                <w:sz w:val="28"/>
                <w:szCs w:val="28"/>
              </w:rPr>
              <w:t>района</w:t>
            </w:r>
            <w:proofErr w:type="spellEnd"/>
            <w:r w:rsidRPr="008460E1">
              <w:rPr>
                <w:rFonts w:ascii="Times New Roman" w:hAnsi="Times New Roman"/>
                <w:sz w:val="28"/>
                <w:szCs w:val="28"/>
              </w:rPr>
              <w:t xml:space="preserve"> </w:t>
            </w:r>
            <w:proofErr w:type="spellStart"/>
            <w:r w:rsidRPr="008460E1">
              <w:rPr>
                <w:rFonts w:ascii="Times New Roman" w:hAnsi="Times New Roman"/>
                <w:sz w:val="28"/>
                <w:szCs w:val="28"/>
              </w:rPr>
              <w:t>Новосибирской</w:t>
            </w:r>
            <w:proofErr w:type="spellEnd"/>
            <w:r w:rsidRPr="008460E1">
              <w:rPr>
                <w:rFonts w:ascii="Times New Roman" w:hAnsi="Times New Roman"/>
                <w:sz w:val="28"/>
                <w:szCs w:val="28"/>
              </w:rPr>
              <w:t xml:space="preserve"> </w:t>
            </w:r>
            <w:proofErr w:type="spellStart"/>
            <w:r w:rsidRPr="008460E1">
              <w:rPr>
                <w:rFonts w:ascii="Times New Roman" w:hAnsi="Times New Roman"/>
                <w:sz w:val="28"/>
                <w:szCs w:val="28"/>
              </w:rPr>
              <w:t>области</w:t>
            </w:r>
            <w:proofErr w:type="spellEnd"/>
            <w:r w:rsidRPr="008460E1">
              <w:rPr>
                <w:rFonts w:ascii="Times New Roman" w:hAnsi="Times New Roman"/>
                <w:sz w:val="28"/>
                <w:szCs w:val="28"/>
              </w:rPr>
              <w:t>.</w:t>
            </w:r>
          </w:p>
          <w:p w:rsidR="008460E1" w:rsidRPr="008460E1" w:rsidRDefault="008460E1" w:rsidP="008460E1">
            <w:pPr>
              <w:pStyle w:val="af4"/>
              <w:spacing w:after="0"/>
              <w:rPr>
                <w:rFonts w:ascii="Times New Roman" w:hAnsi="Times New Roman"/>
                <w:sz w:val="28"/>
                <w:szCs w:val="28"/>
              </w:rPr>
            </w:pPr>
          </w:p>
          <w:p w:rsidR="008460E1" w:rsidRPr="008460E1" w:rsidRDefault="008460E1" w:rsidP="008460E1">
            <w:pPr>
              <w:pStyle w:val="af4"/>
              <w:spacing w:after="0"/>
              <w:rPr>
                <w:rFonts w:ascii="Times New Roman" w:hAnsi="Times New Roman"/>
                <w:sz w:val="28"/>
                <w:szCs w:val="28"/>
              </w:rPr>
            </w:pPr>
          </w:p>
          <w:p w:rsidR="008460E1" w:rsidRPr="008460E1" w:rsidRDefault="008460E1" w:rsidP="008460E1">
            <w:pPr>
              <w:pStyle w:val="af4"/>
              <w:spacing w:after="0"/>
              <w:rPr>
                <w:rFonts w:ascii="Times New Roman" w:hAnsi="Times New Roman"/>
                <w:sz w:val="28"/>
                <w:szCs w:val="28"/>
              </w:rPr>
            </w:pPr>
          </w:p>
          <w:tbl>
            <w:tblPr>
              <w:tblW w:w="9606" w:type="dxa"/>
              <w:tblLayout w:type="fixed"/>
              <w:tblLook w:val="04A0" w:firstRow="1" w:lastRow="0" w:firstColumn="1" w:lastColumn="0" w:noHBand="0" w:noVBand="1"/>
            </w:tblPr>
            <w:tblGrid>
              <w:gridCol w:w="7196"/>
              <w:gridCol w:w="2410"/>
            </w:tblGrid>
            <w:tr w:rsidR="008460E1" w:rsidRPr="00316AAF" w:rsidTr="00720F4A">
              <w:tc>
                <w:tcPr>
                  <w:tcW w:w="7196" w:type="dxa"/>
                  <w:hideMark/>
                </w:tcPr>
                <w:p w:rsidR="008460E1" w:rsidRPr="008460E1" w:rsidRDefault="008460E1" w:rsidP="00720F4A">
                  <w:pPr>
                    <w:jc w:val="both"/>
                    <w:rPr>
                      <w:rFonts w:ascii="Times New Roman" w:hAnsi="Times New Roman"/>
                      <w:sz w:val="28"/>
                      <w:szCs w:val="28"/>
                      <w:lang w:val="ru-RU"/>
                    </w:rPr>
                  </w:pPr>
                  <w:r w:rsidRPr="008460E1">
                    <w:rPr>
                      <w:rFonts w:ascii="Times New Roman" w:hAnsi="Times New Roman"/>
                      <w:sz w:val="28"/>
                      <w:szCs w:val="28"/>
                      <w:lang w:val="ru-RU"/>
                    </w:rPr>
                    <w:t xml:space="preserve">Председатель Совета депутатов </w:t>
                  </w:r>
                </w:p>
                <w:p w:rsidR="008460E1" w:rsidRPr="008460E1" w:rsidRDefault="008460E1" w:rsidP="00720F4A">
                  <w:pPr>
                    <w:jc w:val="both"/>
                    <w:rPr>
                      <w:rFonts w:ascii="Times New Roman" w:hAnsi="Times New Roman"/>
                      <w:sz w:val="28"/>
                      <w:szCs w:val="28"/>
                      <w:lang w:val="ru-RU"/>
                    </w:rPr>
                  </w:pPr>
                  <w:r w:rsidRPr="008460E1">
                    <w:rPr>
                      <w:rFonts w:ascii="Times New Roman" w:hAnsi="Times New Roman"/>
                      <w:sz w:val="28"/>
                      <w:szCs w:val="28"/>
                      <w:lang w:val="ru-RU"/>
                    </w:rPr>
                    <w:t>Борисоглебского сельсовета</w:t>
                  </w:r>
                </w:p>
                <w:p w:rsidR="008460E1" w:rsidRPr="008460E1" w:rsidRDefault="008460E1" w:rsidP="00720F4A">
                  <w:pPr>
                    <w:rPr>
                      <w:rFonts w:ascii="Times New Roman" w:hAnsi="Times New Roman"/>
                      <w:sz w:val="28"/>
                      <w:szCs w:val="28"/>
                      <w:lang w:val="ru-RU"/>
                    </w:rPr>
                  </w:pPr>
                  <w:r w:rsidRPr="008460E1">
                    <w:rPr>
                      <w:rFonts w:ascii="Times New Roman" w:hAnsi="Times New Roman"/>
                      <w:sz w:val="28"/>
                      <w:szCs w:val="28"/>
                      <w:lang w:val="ru-RU"/>
                    </w:rPr>
                    <w:t xml:space="preserve">Убинского района Новосибирской области                        </w:t>
                  </w:r>
                </w:p>
              </w:tc>
              <w:tc>
                <w:tcPr>
                  <w:tcW w:w="2410" w:type="dxa"/>
                </w:tcPr>
                <w:p w:rsidR="008460E1" w:rsidRPr="008460E1" w:rsidRDefault="008460E1" w:rsidP="00720F4A">
                  <w:pPr>
                    <w:rPr>
                      <w:rFonts w:ascii="Times New Roman" w:hAnsi="Times New Roman"/>
                      <w:sz w:val="28"/>
                      <w:szCs w:val="28"/>
                      <w:lang w:val="ru-RU"/>
                    </w:rPr>
                  </w:pPr>
                </w:p>
                <w:p w:rsidR="008460E1" w:rsidRPr="008460E1" w:rsidRDefault="008460E1" w:rsidP="00720F4A">
                  <w:pPr>
                    <w:rPr>
                      <w:rFonts w:ascii="Times New Roman" w:hAnsi="Times New Roman"/>
                      <w:sz w:val="28"/>
                      <w:szCs w:val="28"/>
                      <w:lang w:val="ru-RU"/>
                    </w:rPr>
                  </w:pPr>
                  <w:r w:rsidRPr="008460E1">
                    <w:rPr>
                      <w:rFonts w:ascii="Times New Roman" w:hAnsi="Times New Roman"/>
                      <w:sz w:val="28"/>
                      <w:szCs w:val="28"/>
                      <w:lang w:val="ru-RU"/>
                    </w:rPr>
                    <w:t xml:space="preserve">Н.А. Остапенко         </w:t>
                  </w:r>
                </w:p>
              </w:tc>
            </w:tr>
            <w:tr w:rsidR="008460E1" w:rsidRPr="00316AAF" w:rsidTr="00720F4A">
              <w:trPr>
                <w:trHeight w:val="849"/>
              </w:trPr>
              <w:tc>
                <w:tcPr>
                  <w:tcW w:w="7196" w:type="dxa"/>
                </w:tcPr>
                <w:p w:rsidR="008460E1" w:rsidRPr="008460E1" w:rsidRDefault="008460E1" w:rsidP="00720F4A">
                  <w:pPr>
                    <w:rPr>
                      <w:szCs w:val="28"/>
                      <w:lang w:val="ru-RU"/>
                    </w:rPr>
                  </w:pPr>
                </w:p>
              </w:tc>
              <w:tc>
                <w:tcPr>
                  <w:tcW w:w="2410" w:type="dxa"/>
                </w:tcPr>
                <w:p w:rsidR="008460E1" w:rsidRPr="008460E1" w:rsidRDefault="008460E1" w:rsidP="00720F4A">
                  <w:pPr>
                    <w:rPr>
                      <w:szCs w:val="28"/>
                      <w:lang w:val="ru-RU"/>
                    </w:rPr>
                  </w:pPr>
                </w:p>
              </w:tc>
            </w:tr>
          </w:tbl>
          <w:p w:rsidR="00316AAF" w:rsidRDefault="00316AAF" w:rsidP="00316AAF">
            <w:pPr>
              <w:pStyle w:val="af3"/>
              <w:shd w:val="clear" w:color="auto" w:fill="FFFFFF"/>
              <w:spacing w:before="0" w:beforeAutospacing="0" w:after="0" w:afterAutospacing="0"/>
              <w:jc w:val="center"/>
            </w:pPr>
            <w:r>
              <w:tab/>
            </w:r>
          </w:p>
          <w:p w:rsidR="00316AAF" w:rsidRDefault="00316AAF" w:rsidP="00316AAF">
            <w:pPr>
              <w:pStyle w:val="af3"/>
              <w:shd w:val="clear" w:color="auto" w:fill="FFFFFF"/>
              <w:spacing w:before="0" w:beforeAutospacing="0" w:after="0" w:afterAutospacing="0"/>
              <w:jc w:val="center"/>
            </w:pPr>
          </w:p>
          <w:p w:rsidR="00316AAF" w:rsidRDefault="00316AAF" w:rsidP="00316AAF">
            <w:pPr>
              <w:pStyle w:val="af3"/>
              <w:shd w:val="clear" w:color="auto" w:fill="FFFFFF"/>
              <w:spacing w:before="0" w:beforeAutospacing="0" w:after="0" w:afterAutospacing="0"/>
              <w:jc w:val="center"/>
            </w:pPr>
          </w:p>
          <w:p w:rsidR="00316AAF" w:rsidRDefault="00316AAF" w:rsidP="00316AAF">
            <w:pPr>
              <w:pStyle w:val="af3"/>
              <w:shd w:val="clear" w:color="auto" w:fill="FFFFFF"/>
              <w:spacing w:before="0" w:beforeAutospacing="0" w:after="0" w:afterAutospacing="0"/>
              <w:jc w:val="center"/>
            </w:pPr>
          </w:p>
          <w:p w:rsidR="00316AAF" w:rsidRDefault="00316AAF" w:rsidP="00316AAF">
            <w:pPr>
              <w:pStyle w:val="af3"/>
              <w:shd w:val="clear" w:color="auto" w:fill="FFFFFF"/>
              <w:spacing w:before="0" w:beforeAutospacing="0" w:after="0" w:afterAutospacing="0"/>
              <w:jc w:val="center"/>
            </w:pPr>
          </w:p>
          <w:p w:rsidR="00316AAF" w:rsidRDefault="00316AAF" w:rsidP="00316AAF">
            <w:pPr>
              <w:pStyle w:val="af3"/>
              <w:shd w:val="clear" w:color="auto" w:fill="FFFFFF"/>
              <w:spacing w:before="0" w:beforeAutospacing="0" w:after="0" w:afterAutospacing="0"/>
              <w:jc w:val="center"/>
            </w:pPr>
          </w:p>
          <w:p w:rsidR="00316AAF" w:rsidRDefault="00316AAF" w:rsidP="00316AAF">
            <w:pPr>
              <w:pStyle w:val="af3"/>
              <w:shd w:val="clear" w:color="auto" w:fill="FFFFFF"/>
              <w:spacing w:before="0" w:beforeAutospacing="0" w:after="0" w:afterAutospacing="0"/>
              <w:jc w:val="center"/>
              <w:rPr>
                <w:b/>
              </w:rPr>
            </w:pPr>
            <w:r>
              <w:rPr>
                <w:b/>
              </w:rPr>
              <w:t>Прокуратура Убинского района разъясняет:</w:t>
            </w:r>
          </w:p>
          <w:p w:rsidR="00316AAF" w:rsidRDefault="00316AAF" w:rsidP="00316AAF">
            <w:pPr>
              <w:pBdr>
                <w:bottom w:val="single" w:sz="6" w:space="11" w:color="DDDDDD"/>
              </w:pBdr>
              <w:shd w:val="clear" w:color="auto" w:fill="FFFFFF"/>
              <w:jc w:val="center"/>
              <w:outlineLvl w:val="0"/>
              <w:rPr>
                <w:rFonts w:ascii="Times New Roman" w:hAnsi="Times New Roman"/>
                <w:b/>
                <w:color w:val="000000"/>
                <w:kern w:val="36"/>
                <w:sz w:val="30"/>
                <w:szCs w:val="30"/>
                <w:lang w:val="ru-RU"/>
              </w:rPr>
            </w:pPr>
          </w:p>
          <w:p w:rsidR="00316AAF" w:rsidRPr="00316AAF" w:rsidRDefault="00316AAF" w:rsidP="00316AAF">
            <w:pPr>
              <w:pBdr>
                <w:bottom w:val="single" w:sz="6" w:space="11" w:color="DDDDDD"/>
              </w:pBdr>
              <w:shd w:val="clear" w:color="auto" w:fill="FFFFFF"/>
              <w:jc w:val="center"/>
              <w:outlineLvl w:val="0"/>
              <w:rPr>
                <w:rFonts w:ascii="Times New Roman" w:hAnsi="Times New Roman"/>
                <w:b/>
                <w:color w:val="000000"/>
                <w:kern w:val="36"/>
                <w:sz w:val="30"/>
                <w:szCs w:val="30"/>
                <w:lang w:val="ru-RU"/>
              </w:rPr>
            </w:pPr>
            <w:bookmarkStart w:id="0" w:name="_GoBack"/>
            <w:bookmarkEnd w:id="0"/>
            <w:r w:rsidRPr="00316AAF">
              <w:rPr>
                <w:rFonts w:ascii="Times New Roman" w:hAnsi="Times New Roman"/>
                <w:b/>
                <w:color w:val="000000"/>
                <w:kern w:val="36"/>
                <w:sz w:val="30"/>
                <w:szCs w:val="30"/>
                <w:lang w:val="ru-RU"/>
              </w:rPr>
              <w:t xml:space="preserve">Ответственность за оскорбление, унижающее </w:t>
            </w:r>
          </w:p>
          <w:p w:rsidR="00316AAF" w:rsidRPr="00316AAF" w:rsidRDefault="00316AAF" w:rsidP="00316AAF">
            <w:pPr>
              <w:pBdr>
                <w:bottom w:val="single" w:sz="6" w:space="11" w:color="DDDDDD"/>
              </w:pBdr>
              <w:shd w:val="clear" w:color="auto" w:fill="FFFFFF"/>
              <w:jc w:val="center"/>
              <w:outlineLvl w:val="0"/>
              <w:rPr>
                <w:rFonts w:ascii="Times New Roman" w:hAnsi="Times New Roman"/>
                <w:b/>
                <w:color w:val="000000"/>
                <w:kern w:val="36"/>
                <w:sz w:val="30"/>
                <w:szCs w:val="30"/>
                <w:lang w:val="ru-RU"/>
              </w:rPr>
            </w:pPr>
            <w:r w:rsidRPr="00316AAF">
              <w:rPr>
                <w:rFonts w:ascii="Times New Roman" w:hAnsi="Times New Roman"/>
                <w:b/>
                <w:color w:val="000000"/>
                <w:kern w:val="36"/>
                <w:sz w:val="30"/>
                <w:szCs w:val="30"/>
                <w:lang w:val="ru-RU"/>
              </w:rPr>
              <w:t>честь и достоинство граждан</w:t>
            </w:r>
          </w:p>
          <w:p w:rsidR="00316AAF" w:rsidRDefault="00316AAF" w:rsidP="00316AAF">
            <w:pPr>
              <w:pStyle w:val="af3"/>
              <w:shd w:val="clear" w:color="auto" w:fill="FFFFFF"/>
              <w:spacing w:before="0" w:beforeAutospacing="0" w:after="0" w:afterAutospacing="0"/>
              <w:ind w:firstLine="708"/>
              <w:rPr>
                <w:color w:val="000000"/>
                <w:sz w:val="24"/>
                <w:szCs w:val="24"/>
              </w:rPr>
            </w:pPr>
            <w:r>
              <w:rPr>
                <w:color w:val="000000"/>
              </w:rPr>
              <w:t>Федеральным законом от 07 декабря 2011 года № 420-Ф «О внесении изменений в Уголовный кодекс Российской Федерации и отдельные законодательные акты Российской Федерации» Кодекс об административных правонарушениях Российской Федерации дополнен статьей 5.61,  предусматривающей административную ответственность за оскорбление.</w:t>
            </w:r>
          </w:p>
          <w:p w:rsidR="00316AAF" w:rsidRDefault="00316AAF" w:rsidP="00316AAF">
            <w:pPr>
              <w:pStyle w:val="af3"/>
              <w:shd w:val="clear" w:color="auto" w:fill="FFFFFF"/>
              <w:spacing w:before="0" w:beforeAutospacing="0" w:after="0" w:afterAutospacing="0"/>
              <w:ind w:firstLine="708"/>
              <w:rPr>
                <w:color w:val="000000"/>
              </w:rPr>
            </w:pPr>
            <w:r>
              <w:rPr>
                <w:color w:val="000000"/>
              </w:rPr>
              <w:t>При этом статья 130 Уголовного кодекса РФ, предусматривающая уголовную ответственность оскорбление, была декриминализована.</w:t>
            </w:r>
          </w:p>
          <w:p w:rsidR="00316AAF" w:rsidRDefault="00316AAF" w:rsidP="00316AAF">
            <w:pPr>
              <w:pStyle w:val="af3"/>
              <w:shd w:val="clear" w:color="auto" w:fill="FFFFFF"/>
              <w:spacing w:before="0" w:beforeAutospacing="0" w:after="0" w:afterAutospacing="0"/>
              <w:ind w:firstLine="708"/>
              <w:rPr>
                <w:color w:val="000000"/>
              </w:rPr>
            </w:pPr>
            <w:r>
              <w:rPr>
                <w:color w:val="000000"/>
              </w:rPr>
              <w:t>Анализ обращений, поступающих на рассмотрение в органы прокуратуры, свидетельствует о том, что значительное число жалоб по-прежнему составляют жалобы на оскорбление граждан.</w:t>
            </w:r>
          </w:p>
          <w:p w:rsidR="00316AAF" w:rsidRDefault="00316AAF" w:rsidP="00316AAF">
            <w:pPr>
              <w:pStyle w:val="af3"/>
              <w:shd w:val="clear" w:color="auto" w:fill="FFFFFF"/>
              <w:spacing w:before="0" w:beforeAutospacing="0" w:after="0" w:afterAutospacing="0"/>
              <w:ind w:firstLine="708"/>
              <w:rPr>
                <w:color w:val="000000"/>
              </w:rPr>
            </w:pPr>
            <w:r>
              <w:rPr>
                <w:color w:val="000000"/>
              </w:rPr>
              <w:t>Объясняется это в первую очередь тем обстоятельством, что в силу закона полномочиями по возбуждению административных производств по статье 5.61. КоАП РФ (оскорбление) наделен только прокурор.</w:t>
            </w:r>
          </w:p>
          <w:p w:rsidR="00316AAF" w:rsidRDefault="00316AAF" w:rsidP="00316AAF">
            <w:pPr>
              <w:pStyle w:val="af3"/>
              <w:shd w:val="clear" w:color="auto" w:fill="FFFFFF"/>
              <w:spacing w:before="0" w:beforeAutospacing="0" w:after="0" w:afterAutospacing="0"/>
              <w:ind w:firstLine="708"/>
              <w:rPr>
                <w:color w:val="000000"/>
              </w:rPr>
            </w:pPr>
            <w:proofErr w:type="gramStart"/>
            <w:r>
              <w:rPr>
                <w:color w:val="000000"/>
              </w:rPr>
              <w:t>Предусмотренный</w:t>
            </w:r>
            <w:proofErr w:type="gramEnd"/>
            <w:r>
              <w:rPr>
                <w:color w:val="000000"/>
              </w:rPr>
              <w:t xml:space="preserve"> статьей 5.61. КоАП РФ состав административного правонарушения представляет собой выраженную в неприличной форме отрицательную оценку личности потерпевшего и унижающую его честь и достоинство. Обязательным критерием состава этого правонарушения  является наличие в действиях субъекта правонарушения неприличной формы, отсутствие которой исключает квалификацию действий как оскорбления.</w:t>
            </w:r>
          </w:p>
          <w:p w:rsidR="00316AAF" w:rsidRDefault="00316AAF" w:rsidP="00316AAF">
            <w:pPr>
              <w:pStyle w:val="af3"/>
              <w:shd w:val="clear" w:color="auto" w:fill="FFFFFF"/>
              <w:spacing w:before="0" w:beforeAutospacing="0" w:after="0" w:afterAutospacing="0"/>
              <w:ind w:firstLine="708"/>
              <w:rPr>
                <w:color w:val="000000"/>
              </w:rPr>
            </w:pPr>
            <w:r>
              <w:rPr>
                <w:color w:val="000000"/>
              </w:rPr>
              <w:t>Определяющее значение при решении вопроса о наличии либо отсутствии состава правонарушения, предусмотренного статьей 5.61. КоАП РФ, является не личное восприятие деяния потерпевшим как унижающего его честь и достоинство, а то, было ли это деяние выражено в неприличной форме.</w:t>
            </w:r>
          </w:p>
          <w:p w:rsidR="00316AAF" w:rsidRDefault="00316AAF" w:rsidP="00316AAF">
            <w:pPr>
              <w:pStyle w:val="af3"/>
              <w:shd w:val="clear" w:color="auto" w:fill="FFFFFF"/>
              <w:spacing w:before="0" w:beforeAutospacing="0" w:after="0" w:afterAutospacing="0"/>
              <w:ind w:firstLine="708"/>
              <w:rPr>
                <w:color w:val="000000"/>
              </w:rPr>
            </w:pPr>
            <w:r>
              <w:rPr>
                <w:color w:val="000000"/>
              </w:rPr>
              <w:t xml:space="preserve">По смыслу закона неприличной следует считать циничную, глубоко противоречащую нравственным нормам, правилам поведения в обществе форму унизительного обращения с человеком. Установление данного признака является вопросом факта и решается </w:t>
            </w:r>
            <w:proofErr w:type="spellStart"/>
            <w:r>
              <w:rPr>
                <w:color w:val="000000"/>
              </w:rPr>
              <w:t>правоприменителем</w:t>
            </w:r>
            <w:proofErr w:type="spellEnd"/>
            <w:r>
              <w:rPr>
                <w:color w:val="000000"/>
              </w:rPr>
              <w:t xml:space="preserve"> с учетом всех обстоятельств дела.</w:t>
            </w:r>
          </w:p>
          <w:p w:rsidR="00316AAF" w:rsidRDefault="00316AAF" w:rsidP="00316AAF">
            <w:pPr>
              <w:pStyle w:val="af3"/>
              <w:shd w:val="clear" w:color="auto" w:fill="FFFFFF"/>
              <w:spacing w:before="0" w:beforeAutospacing="0" w:after="0" w:afterAutospacing="0"/>
              <w:ind w:firstLine="708"/>
              <w:rPr>
                <w:color w:val="000000"/>
              </w:rPr>
            </w:pPr>
            <w:r>
              <w:rPr>
                <w:color w:val="000000"/>
              </w:rPr>
              <w:t>Оскорбление влечет наложение на правонарушителя административного штрафа: на граждан в размере от 1000 до 3000 рублей; на должностных лиц – от 10 тысяч до 30 тысяч рублей; на юридических лиц — от 50 тысяч до 100 тысяч рублей.</w:t>
            </w:r>
          </w:p>
          <w:p w:rsidR="00316AAF" w:rsidRDefault="00316AAF" w:rsidP="00316AAF">
            <w:pPr>
              <w:pStyle w:val="af3"/>
              <w:shd w:val="clear" w:color="auto" w:fill="FFFFFF"/>
              <w:spacing w:before="0" w:beforeAutospacing="0" w:after="0" w:afterAutospacing="0"/>
              <w:ind w:firstLine="708"/>
              <w:rPr>
                <w:color w:val="000000"/>
              </w:rPr>
            </w:pPr>
            <w:r>
              <w:rPr>
                <w:color w:val="000000"/>
              </w:rPr>
              <w:t xml:space="preserve">Частью 2 статьи 5.61. КоАП РФ предусмотрен квалифицированный состав рассматриваемого административного правонарушения — оскорбление, содержащееся в публичном выступлении, публично </w:t>
            </w:r>
            <w:proofErr w:type="spellStart"/>
            <w:r>
              <w:rPr>
                <w:color w:val="000000"/>
              </w:rPr>
              <w:t>демонстрирующемся</w:t>
            </w:r>
            <w:proofErr w:type="spellEnd"/>
            <w:r>
              <w:rPr>
                <w:color w:val="000000"/>
              </w:rPr>
              <w:t xml:space="preserve"> произведении или средствах массовой информации.</w:t>
            </w:r>
          </w:p>
          <w:p w:rsidR="00316AAF" w:rsidRDefault="00316AAF" w:rsidP="00316AAF">
            <w:pPr>
              <w:pStyle w:val="af3"/>
              <w:shd w:val="clear" w:color="auto" w:fill="FFFFFF"/>
              <w:spacing w:before="0" w:beforeAutospacing="0" w:after="0" w:afterAutospacing="0"/>
              <w:ind w:firstLine="708"/>
              <w:rPr>
                <w:color w:val="000000"/>
              </w:rPr>
            </w:pPr>
            <w:r>
              <w:rPr>
                <w:color w:val="000000"/>
              </w:rPr>
              <w:t xml:space="preserve">Его квалифицирующим признаком является публичность доведения </w:t>
            </w:r>
            <w:r>
              <w:rPr>
                <w:color w:val="000000"/>
              </w:rPr>
              <w:lastRenderedPageBreak/>
              <w:t xml:space="preserve">оскорбительных действий, что позволяет унизить потерпевшего перед другими лицами. Для этого виновный использует публичное выступление или публично </w:t>
            </w:r>
            <w:proofErr w:type="spellStart"/>
            <w:r>
              <w:rPr>
                <w:color w:val="000000"/>
              </w:rPr>
              <w:t>демонстрирующееся</w:t>
            </w:r>
            <w:proofErr w:type="spellEnd"/>
            <w:r>
              <w:rPr>
                <w:color w:val="000000"/>
              </w:rPr>
              <w:t xml:space="preserve"> произведение или средство массовой информации.</w:t>
            </w:r>
          </w:p>
          <w:p w:rsidR="00316AAF" w:rsidRDefault="00316AAF" w:rsidP="00316AAF">
            <w:pPr>
              <w:pStyle w:val="af3"/>
              <w:shd w:val="clear" w:color="auto" w:fill="FFFFFF"/>
              <w:spacing w:before="0" w:beforeAutospacing="0" w:after="0" w:afterAutospacing="0"/>
              <w:ind w:firstLine="708"/>
              <w:rPr>
                <w:color w:val="000000"/>
              </w:rPr>
            </w:pPr>
            <w:r>
              <w:rPr>
                <w:color w:val="000000"/>
              </w:rPr>
              <w:t>Данные действия влекут наложение административного штрафа на граждан в размере от 3000 до 5000 рублей; на должностных лиц — от 30 тысяч до 50 тысяч рублей; на юридических лиц — от 100 тысяч до 500 тысяч рублей.</w:t>
            </w:r>
          </w:p>
          <w:p w:rsidR="00316AAF" w:rsidRDefault="00316AAF" w:rsidP="00316AAF">
            <w:pPr>
              <w:pStyle w:val="af3"/>
              <w:shd w:val="clear" w:color="auto" w:fill="FFFFFF"/>
              <w:spacing w:before="0" w:beforeAutospacing="0" w:after="0" w:afterAutospacing="0"/>
              <w:ind w:firstLine="708"/>
              <w:rPr>
                <w:color w:val="000000"/>
              </w:rPr>
            </w:pPr>
            <w:r>
              <w:rPr>
                <w:color w:val="000000"/>
              </w:rPr>
              <w:t xml:space="preserve">Кроме того, частью 3 статьи 5.61. КоАП РФ предусмотрена административная ответственность за непринятие мер к недопущению оскорбления в публично </w:t>
            </w:r>
            <w:proofErr w:type="spellStart"/>
            <w:r>
              <w:rPr>
                <w:color w:val="000000"/>
              </w:rPr>
              <w:t>демонстрирующемся</w:t>
            </w:r>
            <w:proofErr w:type="spellEnd"/>
            <w:r>
              <w:rPr>
                <w:color w:val="000000"/>
              </w:rPr>
              <w:t xml:space="preserve"> произведении или средствах массовой информации.</w:t>
            </w:r>
          </w:p>
          <w:p w:rsidR="00316AAF" w:rsidRDefault="00316AAF" w:rsidP="00316AAF">
            <w:pPr>
              <w:pStyle w:val="af3"/>
              <w:shd w:val="clear" w:color="auto" w:fill="FFFFFF"/>
              <w:spacing w:before="0" w:beforeAutospacing="0" w:after="0" w:afterAutospacing="0"/>
              <w:ind w:firstLine="708"/>
              <w:rPr>
                <w:color w:val="000000"/>
              </w:rPr>
            </w:pPr>
            <w:r>
              <w:rPr>
                <w:color w:val="000000"/>
              </w:rPr>
              <w:t>Данные действия влекут наложение административного штрафа на должностных лиц в размере от 10 тысяч до 30 тысяч рублей; на юридических лиц — от 30 тысяч до 50 тысяч рублей.</w:t>
            </w:r>
          </w:p>
          <w:p w:rsidR="00316AAF" w:rsidRDefault="00316AAF" w:rsidP="00316AAF">
            <w:pPr>
              <w:pStyle w:val="af3"/>
              <w:shd w:val="clear" w:color="auto" w:fill="FFFFFF"/>
              <w:spacing w:before="0" w:beforeAutospacing="0" w:after="0" w:afterAutospacing="0"/>
              <w:ind w:firstLine="708"/>
              <w:rPr>
                <w:color w:val="000000"/>
              </w:rPr>
            </w:pPr>
            <w:r>
              <w:rPr>
                <w:color w:val="000000"/>
              </w:rPr>
              <w:t>В силу статьи 28.4. КоАП РФ дела об административных правонарушениях, предусмотренных статьей 5.61., возбуждаются исключительно прокурором. Решение о возбуждении производства по делу об административном правонарушении прокурор вправе принять только при наличии для этого поводов, предусмотренных статье 28.1. КоАП РФ, которые выражаются, в том числе, в достаточных данных, указывающих на наличие события административного правонарушения.</w:t>
            </w:r>
          </w:p>
          <w:p w:rsidR="00316AAF" w:rsidRDefault="00316AAF" w:rsidP="00316AAF">
            <w:pPr>
              <w:pStyle w:val="af3"/>
              <w:shd w:val="clear" w:color="auto" w:fill="FFFFFF"/>
              <w:spacing w:before="0" w:beforeAutospacing="0" w:after="0" w:afterAutospacing="0"/>
              <w:ind w:firstLine="708"/>
              <w:rPr>
                <w:color w:val="000000"/>
              </w:rPr>
            </w:pPr>
            <w:r>
              <w:rPr>
                <w:color w:val="000000"/>
              </w:rPr>
              <w:t>Граждане, будьте внимательны в своих высказываниях, не забывайте о нравственных нормах и правилах поведения в обществе, помните об ответственности, предусмотренной административным законодательством Российской Федерации за оскорбление другого лица.</w:t>
            </w:r>
          </w:p>
          <w:p w:rsidR="00316AAF" w:rsidRPr="00316AAF" w:rsidRDefault="00316AAF" w:rsidP="00316AAF">
            <w:pPr>
              <w:rPr>
                <w:rFonts w:ascii="Times New Roman" w:hAnsi="Times New Roman"/>
                <w:lang w:val="ru-RU"/>
              </w:rPr>
            </w:pPr>
          </w:p>
          <w:p w:rsidR="00316AAF" w:rsidRPr="00316AAF" w:rsidRDefault="00316AAF" w:rsidP="00316AAF">
            <w:pPr>
              <w:rPr>
                <w:rFonts w:ascii="Times New Roman" w:hAnsi="Times New Roman"/>
                <w:lang w:val="ru-RU"/>
              </w:rPr>
            </w:pPr>
          </w:p>
          <w:p w:rsidR="00316AAF" w:rsidRPr="00316AAF" w:rsidRDefault="00316AAF" w:rsidP="00316AAF">
            <w:pPr>
              <w:spacing w:line="240" w:lineRule="exact"/>
              <w:rPr>
                <w:rFonts w:ascii="Times New Roman" w:hAnsi="Times New Roman"/>
                <w:lang w:val="ru-RU"/>
              </w:rPr>
            </w:pPr>
            <w:r w:rsidRPr="00316AAF">
              <w:rPr>
                <w:rFonts w:ascii="Times New Roman" w:hAnsi="Times New Roman"/>
                <w:lang w:val="ru-RU"/>
              </w:rPr>
              <w:t xml:space="preserve">Прокурор района                                        </w:t>
            </w:r>
          </w:p>
          <w:p w:rsidR="00316AAF" w:rsidRPr="00316AAF" w:rsidRDefault="00316AAF" w:rsidP="00316AAF">
            <w:pPr>
              <w:spacing w:line="240" w:lineRule="exact"/>
              <w:jc w:val="both"/>
              <w:rPr>
                <w:rFonts w:ascii="Times New Roman" w:hAnsi="Times New Roman"/>
                <w:lang w:val="ru-RU"/>
              </w:rPr>
            </w:pPr>
            <w:r w:rsidRPr="00316AAF">
              <w:rPr>
                <w:rFonts w:ascii="Times New Roman" w:hAnsi="Times New Roman"/>
                <w:lang w:val="ru-RU"/>
              </w:rPr>
              <w:t xml:space="preserve">младший советник юстиции                                                          Р.В. </w:t>
            </w:r>
            <w:proofErr w:type="spellStart"/>
            <w:r w:rsidRPr="00316AAF">
              <w:rPr>
                <w:rFonts w:ascii="Times New Roman" w:hAnsi="Times New Roman"/>
                <w:lang w:val="ru-RU"/>
              </w:rPr>
              <w:t>Кондрашев</w:t>
            </w:r>
            <w:proofErr w:type="spellEnd"/>
          </w:p>
          <w:p w:rsidR="00AA1182" w:rsidRDefault="00AA1182" w:rsidP="00316AAF">
            <w:pPr>
              <w:pStyle w:val="ConsPlusNormal"/>
              <w:tabs>
                <w:tab w:val="left" w:pos="4664"/>
              </w:tabs>
              <w:ind w:firstLine="708"/>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226E18" w:rsidRPr="00B427DC" w:rsidRDefault="001E76E1"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Учред</w:t>
            </w:r>
            <w:r w:rsidR="00226E18" w:rsidRPr="00B427DC">
              <w:rPr>
                <w:rFonts w:ascii="Times New Roman" w:hAnsi="Times New Roman"/>
                <w:sz w:val="28"/>
                <w:szCs w:val="28"/>
                <w:lang w:val="ru-RU"/>
              </w:rPr>
              <w:t>итель: администрация Борисоглебского сельсовета</w:t>
            </w:r>
          </w:p>
          <w:p w:rsidR="00226E18" w:rsidRPr="00B427DC" w:rsidRDefault="00226E18"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Убинского района Новосибирской области</w:t>
            </w: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A2" w:rsidRDefault="007F37A2" w:rsidP="00374DD2">
      <w:r>
        <w:separator/>
      </w:r>
    </w:p>
  </w:endnote>
  <w:endnote w:type="continuationSeparator" w:id="0">
    <w:p w:rsidR="007F37A2" w:rsidRDefault="007F37A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A2" w:rsidRDefault="007F37A2" w:rsidP="00374DD2">
      <w:r>
        <w:separator/>
      </w:r>
    </w:p>
  </w:footnote>
  <w:footnote w:type="continuationSeparator" w:id="0">
    <w:p w:rsidR="007F37A2" w:rsidRDefault="007F37A2"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2">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80F1D74"/>
    <w:multiLevelType w:val="hybridMultilevel"/>
    <w:tmpl w:val="7F72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13"/>
  </w:num>
  <w:num w:numId="13">
    <w:abstractNumId w:val="6"/>
  </w:num>
  <w:num w:numId="14">
    <w:abstractNumId w:val="8"/>
  </w:num>
  <w:num w:numId="15">
    <w:abstractNumId w:val="9"/>
  </w:num>
  <w:num w:numId="16">
    <w:abstractNumId w:val="17"/>
  </w:num>
  <w:num w:numId="17">
    <w:abstractNumId w:val="20"/>
  </w:num>
  <w:num w:numId="18">
    <w:abstractNumId w:val="14"/>
  </w:num>
  <w:num w:numId="19">
    <w:abstractNumId w:val="24"/>
  </w:num>
  <w:num w:numId="20">
    <w:abstractNumId w:val="7"/>
  </w:num>
  <w:num w:numId="21">
    <w:abstractNumId w:val="19"/>
  </w:num>
  <w:num w:numId="22">
    <w:abstractNumId w:val="2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21"/>
  </w:num>
  <w:num w:numId="27">
    <w:abstractNumId w:val="10"/>
  </w:num>
  <w:num w:numId="28">
    <w:abstractNumId w:val="26"/>
  </w:num>
  <w:num w:numId="2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40150"/>
    <w:rsid w:val="0005113C"/>
    <w:rsid w:val="00052DF2"/>
    <w:rsid w:val="0007547E"/>
    <w:rsid w:val="00083B7D"/>
    <w:rsid w:val="000B28DB"/>
    <w:rsid w:val="000D48AB"/>
    <w:rsid w:val="000D50FC"/>
    <w:rsid w:val="000F11E9"/>
    <w:rsid w:val="0011447D"/>
    <w:rsid w:val="00121F58"/>
    <w:rsid w:val="001471E5"/>
    <w:rsid w:val="00153627"/>
    <w:rsid w:val="00164DCC"/>
    <w:rsid w:val="00171037"/>
    <w:rsid w:val="00171D45"/>
    <w:rsid w:val="00174B00"/>
    <w:rsid w:val="001759A8"/>
    <w:rsid w:val="001A779D"/>
    <w:rsid w:val="001B16C9"/>
    <w:rsid w:val="001C60C9"/>
    <w:rsid w:val="001E76E1"/>
    <w:rsid w:val="00222C9C"/>
    <w:rsid w:val="00226E18"/>
    <w:rsid w:val="00232699"/>
    <w:rsid w:val="00234D74"/>
    <w:rsid w:val="00251D8A"/>
    <w:rsid w:val="00257BF1"/>
    <w:rsid w:val="00267789"/>
    <w:rsid w:val="002A75EA"/>
    <w:rsid w:val="002B3A04"/>
    <w:rsid w:val="002D00D4"/>
    <w:rsid w:val="00312B83"/>
    <w:rsid w:val="00316AAF"/>
    <w:rsid w:val="00366933"/>
    <w:rsid w:val="00370337"/>
    <w:rsid w:val="00374DD2"/>
    <w:rsid w:val="003C04F4"/>
    <w:rsid w:val="003F54BE"/>
    <w:rsid w:val="00482935"/>
    <w:rsid w:val="004C1D2B"/>
    <w:rsid w:val="004C5D92"/>
    <w:rsid w:val="005052B5"/>
    <w:rsid w:val="00511DBD"/>
    <w:rsid w:val="00514302"/>
    <w:rsid w:val="00527F07"/>
    <w:rsid w:val="0054687B"/>
    <w:rsid w:val="00552D11"/>
    <w:rsid w:val="00572797"/>
    <w:rsid w:val="00592556"/>
    <w:rsid w:val="005A25DA"/>
    <w:rsid w:val="005B0F69"/>
    <w:rsid w:val="005B492B"/>
    <w:rsid w:val="005D0D0C"/>
    <w:rsid w:val="005E1F66"/>
    <w:rsid w:val="005F255B"/>
    <w:rsid w:val="00600F56"/>
    <w:rsid w:val="00617AB5"/>
    <w:rsid w:val="00621E27"/>
    <w:rsid w:val="00623240"/>
    <w:rsid w:val="00633454"/>
    <w:rsid w:val="006443F8"/>
    <w:rsid w:val="00660141"/>
    <w:rsid w:val="006611F7"/>
    <w:rsid w:val="0066417A"/>
    <w:rsid w:val="00696167"/>
    <w:rsid w:val="006B591B"/>
    <w:rsid w:val="006E29F8"/>
    <w:rsid w:val="00712AC9"/>
    <w:rsid w:val="007354B8"/>
    <w:rsid w:val="007527C0"/>
    <w:rsid w:val="007602CE"/>
    <w:rsid w:val="0076765A"/>
    <w:rsid w:val="007A13BA"/>
    <w:rsid w:val="007B7614"/>
    <w:rsid w:val="007E687E"/>
    <w:rsid w:val="007E6F1B"/>
    <w:rsid w:val="007F32EC"/>
    <w:rsid w:val="007F37A2"/>
    <w:rsid w:val="008460E1"/>
    <w:rsid w:val="00863756"/>
    <w:rsid w:val="008700C1"/>
    <w:rsid w:val="0087754B"/>
    <w:rsid w:val="00885BBD"/>
    <w:rsid w:val="0089680B"/>
    <w:rsid w:val="008A251C"/>
    <w:rsid w:val="008A56DA"/>
    <w:rsid w:val="008D32FF"/>
    <w:rsid w:val="008F74D6"/>
    <w:rsid w:val="00900908"/>
    <w:rsid w:val="00901D96"/>
    <w:rsid w:val="00915E94"/>
    <w:rsid w:val="00965130"/>
    <w:rsid w:val="009A006D"/>
    <w:rsid w:val="009A1185"/>
    <w:rsid w:val="009A3BB0"/>
    <w:rsid w:val="009C6E8B"/>
    <w:rsid w:val="009D0673"/>
    <w:rsid w:val="009D2EBB"/>
    <w:rsid w:val="009E373A"/>
    <w:rsid w:val="00A026A7"/>
    <w:rsid w:val="00A06A52"/>
    <w:rsid w:val="00A1010F"/>
    <w:rsid w:val="00A17F6E"/>
    <w:rsid w:val="00A700C9"/>
    <w:rsid w:val="00A72B74"/>
    <w:rsid w:val="00A86A6D"/>
    <w:rsid w:val="00AA1182"/>
    <w:rsid w:val="00AB3E37"/>
    <w:rsid w:val="00AB5206"/>
    <w:rsid w:val="00AE33D4"/>
    <w:rsid w:val="00B02B1F"/>
    <w:rsid w:val="00B1196D"/>
    <w:rsid w:val="00B338D5"/>
    <w:rsid w:val="00B427DC"/>
    <w:rsid w:val="00B564D4"/>
    <w:rsid w:val="00B650FB"/>
    <w:rsid w:val="00BD220E"/>
    <w:rsid w:val="00BD403F"/>
    <w:rsid w:val="00BE7B07"/>
    <w:rsid w:val="00C16009"/>
    <w:rsid w:val="00C37609"/>
    <w:rsid w:val="00C46AA2"/>
    <w:rsid w:val="00C81687"/>
    <w:rsid w:val="00CC0877"/>
    <w:rsid w:val="00CF2610"/>
    <w:rsid w:val="00CF6018"/>
    <w:rsid w:val="00D078D6"/>
    <w:rsid w:val="00D21028"/>
    <w:rsid w:val="00D270F5"/>
    <w:rsid w:val="00D460EE"/>
    <w:rsid w:val="00D6627B"/>
    <w:rsid w:val="00DA29D9"/>
    <w:rsid w:val="00DB10C1"/>
    <w:rsid w:val="00DD21D1"/>
    <w:rsid w:val="00DF212C"/>
    <w:rsid w:val="00E05781"/>
    <w:rsid w:val="00E14B9C"/>
    <w:rsid w:val="00E430CD"/>
    <w:rsid w:val="00E46AC3"/>
    <w:rsid w:val="00E50DA3"/>
    <w:rsid w:val="00E50DDB"/>
    <w:rsid w:val="00E6367B"/>
    <w:rsid w:val="00EA3980"/>
    <w:rsid w:val="00EA767B"/>
    <w:rsid w:val="00EB4B3B"/>
    <w:rsid w:val="00EB6AD4"/>
    <w:rsid w:val="00EF6492"/>
    <w:rsid w:val="00F11E43"/>
    <w:rsid w:val="00F17024"/>
    <w:rsid w:val="00F246F4"/>
    <w:rsid w:val="00F47210"/>
    <w:rsid w:val="00F47A7E"/>
    <w:rsid w:val="00F57001"/>
    <w:rsid w:val="00F66A87"/>
    <w:rsid w:val="00F759CD"/>
    <w:rsid w:val="00F94E25"/>
    <w:rsid w:val="00FA0084"/>
    <w:rsid w:val="00FD18F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1</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2020-04-07T05:00:00Z</cp:lastPrinted>
  <dcterms:created xsi:type="dcterms:W3CDTF">2018-06-14T04:09:00Z</dcterms:created>
  <dcterms:modified xsi:type="dcterms:W3CDTF">2020-05-04T16:18:00Z</dcterms:modified>
</cp:coreProperties>
</file>