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1199"/>
      </w:tblGrid>
      <w:tr w:rsidR="00226E18" w:rsidRPr="00572797" w:rsidTr="00C37609">
        <w:trPr>
          <w:trHeight w:val="10006"/>
        </w:trPr>
        <w:tc>
          <w:tcPr>
            <w:tcW w:w="11199"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C37609" w:rsidRPr="00C37609">
              <w:rPr>
                <w:rFonts w:ascii="Times New Roman" w:hAnsi="Times New Roman"/>
                <w:b/>
                <w:bCs/>
                <w:sz w:val="22"/>
                <w:lang w:val="ru-RU"/>
              </w:rPr>
              <w:t>30</w:t>
            </w:r>
            <w:r>
              <w:rPr>
                <w:rFonts w:ascii="Times New Roman" w:hAnsi="Times New Roman"/>
                <w:b/>
                <w:bCs/>
                <w:sz w:val="22"/>
                <w:lang w:val="ru-RU"/>
              </w:rPr>
              <w:t xml:space="preserve"> мая</w:t>
            </w:r>
            <w:r w:rsidRPr="00DD1BAC">
              <w:rPr>
                <w:rFonts w:ascii="Times New Roman" w:hAnsi="Times New Roman"/>
                <w:b/>
                <w:bCs/>
                <w:sz w:val="22"/>
                <w:lang w:val="ru-RU"/>
              </w:rPr>
              <w:t xml:space="preserve">  201</w:t>
            </w:r>
            <w:r>
              <w:rPr>
                <w:rFonts w:ascii="Times New Roman" w:hAnsi="Times New Roman"/>
                <w:b/>
                <w:bCs/>
                <w:sz w:val="22"/>
                <w:lang w:val="ru-RU"/>
              </w:rPr>
              <w:t>8</w:t>
            </w:r>
            <w:r w:rsidRPr="00DD1BAC">
              <w:rPr>
                <w:rFonts w:ascii="Times New Roman" w:hAnsi="Times New Roman"/>
                <w:b/>
                <w:bCs/>
                <w:sz w:val="22"/>
                <w:lang w:val="ru-RU"/>
              </w:rPr>
              <w:t>года</w:t>
            </w:r>
          </w:p>
          <w:p w:rsidR="00226E18" w:rsidRPr="00C37609" w:rsidRDefault="00226E18" w:rsidP="00C37609">
            <w:pPr>
              <w:rPr>
                <w:rFonts w:ascii="Times New Roman" w:hAnsi="Times New Roman"/>
                <w:b/>
                <w:bCs/>
                <w:sz w:val="22"/>
                <w:lang w:val="ru-RU"/>
              </w:rPr>
            </w:pPr>
            <w:r>
              <w:rPr>
                <w:rFonts w:ascii="Times New Roman" w:hAnsi="Times New Roman"/>
                <w:b/>
                <w:bCs/>
                <w:sz w:val="22"/>
                <w:lang w:val="ru-RU"/>
              </w:rPr>
              <w:t xml:space="preserve">                                                                                                                                                                         </w:t>
            </w:r>
            <w:r w:rsidR="00C37609">
              <w:rPr>
                <w:rFonts w:ascii="Times New Roman" w:hAnsi="Times New Roman"/>
                <w:b/>
                <w:bCs/>
                <w:sz w:val="22"/>
                <w:lang w:val="ru-RU"/>
              </w:rPr>
              <w:t xml:space="preserve">        </w:t>
            </w:r>
            <w:r>
              <w:rPr>
                <w:rFonts w:ascii="Times New Roman" w:hAnsi="Times New Roman"/>
                <w:b/>
                <w:bCs/>
                <w:sz w:val="22"/>
                <w:lang w:val="ru-RU"/>
              </w:rPr>
              <w:t xml:space="preserve">   </w:t>
            </w:r>
            <w:r w:rsidR="00C37609">
              <w:rPr>
                <w:rFonts w:ascii="Times New Roman" w:hAnsi="Times New Roman"/>
                <w:b/>
                <w:bCs/>
                <w:sz w:val="22"/>
                <w:lang w:val="ru-RU"/>
              </w:rPr>
              <w:t>среда</w:t>
            </w:r>
          </w:p>
          <w:p w:rsidR="00C37609" w:rsidRDefault="00C37609"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Pr="00572797" w:rsidRDefault="00226E18" w:rsidP="00C37609">
            <w:pPr>
              <w:tabs>
                <w:tab w:val="left" w:pos="7470"/>
              </w:tabs>
              <w:jc w:val="center"/>
              <w:rPr>
                <w:rFonts w:ascii="Century" w:hAnsi="Century"/>
                <w:b/>
                <w:bCs/>
                <w:sz w:val="44"/>
                <w:szCs w:val="44"/>
                <w:lang w:val="ru-RU"/>
              </w:rPr>
            </w:pPr>
            <w:r w:rsidRPr="00541F88">
              <w:rPr>
                <w:rFonts w:ascii="Century" w:hAnsi="Century"/>
                <w:b/>
                <w:bCs/>
                <w:sz w:val="44"/>
                <w:szCs w:val="44"/>
                <w:lang w:val="ru-RU"/>
              </w:rPr>
              <w:t xml:space="preserve">№ </w:t>
            </w:r>
            <w:r>
              <w:rPr>
                <w:rFonts w:ascii="Century" w:hAnsi="Century"/>
                <w:b/>
                <w:bCs/>
                <w:sz w:val="44"/>
                <w:szCs w:val="44"/>
                <w:lang w:val="ru-RU"/>
              </w:rPr>
              <w:t>1</w:t>
            </w:r>
            <w:r w:rsidR="00C37609" w:rsidRPr="00572797">
              <w:rPr>
                <w:rFonts w:ascii="Century" w:hAnsi="Century"/>
                <w:b/>
                <w:bCs/>
                <w:sz w:val="44"/>
                <w:szCs w:val="44"/>
                <w:lang w:val="ru-RU"/>
              </w:rPr>
              <w:t>9</w:t>
            </w:r>
          </w:p>
          <w:p w:rsidR="00226E18" w:rsidRDefault="00226E18" w:rsidP="00C37609">
            <w:pPr>
              <w:tabs>
                <w:tab w:val="left" w:pos="7470"/>
              </w:tabs>
              <w:jc w:val="center"/>
              <w:rPr>
                <w:rFonts w:ascii="Century" w:hAnsi="Century"/>
                <w:b/>
                <w:bCs/>
                <w:sz w:val="32"/>
                <w:lang w:val="ru-RU"/>
              </w:rPr>
            </w:pP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Pr>
                <w:rFonts w:ascii="Century" w:hAnsi="Century"/>
                <w:b/>
                <w:bCs/>
                <w:lang w:val="ru-RU"/>
              </w:rPr>
              <w:t xml:space="preserve"> Убинского района новосибирской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226E18" w:rsidRDefault="00226E18" w:rsidP="00C37609">
            <w:pPr>
              <w:pStyle w:val="ConsPlusNormal"/>
              <w:ind w:firstLine="0"/>
              <w:jc w:val="both"/>
              <w:rPr>
                <w:rFonts w:ascii="Times New Roman" w:hAnsi="Times New Roman" w:cs="Times New Roman"/>
                <w:sz w:val="28"/>
                <w:szCs w:val="28"/>
              </w:rPr>
            </w:pPr>
          </w:p>
          <w:p w:rsidR="00C37609" w:rsidRPr="00C37609" w:rsidRDefault="00C37609" w:rsidP="00C37609">
            <w:pPr>
              <w:widowControl w:val="0"/>
              <w:ind w:right="40"/>
              <w:jc w:val="center"/>
              <w:rPr>
                <w:rFonts w:ascii="Times New Roman" w:hAnsi="Times New Roman"/>
                <w:b/>
                <w:sz w:val="28"/>
                <w:szCs w:val="28"/>
                <w:lang w:val="ru-RU"/>
              </w:rPr>
            </w:pPr>
            <w:r w:rsidRPr="00C37609">
              <w:rPr>
                <w:rFonts w:ascii="Times New Roman" w:hAnsi="Times New Roman"/>
                <w:b/>
                <w:sz w:val="28"/>
                <w:szCs w:val="28"/>
                <w:lang w:val="ru-RU"/>
              </w:rPr>
              <w:t>СОВЕТ ДЕПУТАТОВ БОРИСОГЛЕБСКОГО СЕЛЬСОВЕТА</w:t>
            </w:r>
          </w:p>
          <w:p w:rsidR="00C37609" w:rsidRPr="00C37609" w:rsidRDefault="00C37609" w:rsidP="00C37609">
            <w:pPr>
              <w:widowControl w:val="0"/>
              <w:ind w:right="40"/>
              <w:jc w:val="center"/>
              <w:rPr>
                <w:rFonts w:ascii="Times New Roman" w:hAnsi="Times New Roman"/>
                <w:b/>
                <w:color w:val="000000"/>
                <w:spacing w:val="6"/>
                <w:sz w:val="28"/>
                <w:szCs w:val="28"/>
                <w:shd w:val="clear" w:color="auto" w:fill="FFFFFF"/>
                <w:lang w:val="ru-RU"/>
              </w:rPr>
            </w:pPr>
            <w:r w:rsidRPr="00C37609">
              <w:rPr>
                <w:rFonts w:ascii="Times New Roman" w:hAnsi="Times New Roman"/>
                <w:b/>
                <w:sz w:val="28"/>
                <w:szCs w:val="28"/>
                <w:lang w:val="ru-RU"/>
              </w:rPr>
              <w:t>УБИНСКОГО РАЙОНА</w:t>
            </w:r>
            <w:r w:rsidRPr="00C37609">
              <w:rPr>
                <w:rFonts w:ascii="Times New Roman" w:hAnsi="Times New Roman"/>
                <w:b/>
                <w:color w:val="000000"/>
                <w:spacing w:val="6"/>
                <w:sz w:val="28"/>
                <w:szCs w:val="28"/>
                <w:shd w:val="clear" w:color="auto" w:fill="FFFFFF"/>
                <w:lang w:val="ru-RU"/>
              </w:rPr>
              <w:t xml:space="preserve"> </w:t>
            </w:r>
            <w:r w:rsidRPr="00C37609">
              <w:rPr>
                <w:rFonts w:ascii="Times New Roman" w:hAnsi="Times New Roman"/>
                <w:b/>
                <w:sz w:val="28"/>
                <w:szCs w:val="28"/>
                <w:lang w:val="ru-RU"/>
              </w:rPr>
              <w:t>НОВОСИБИРСКОЙ ОБЛАСТИ</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пятого созыва)</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b/>
                <w:sz w:val="28"/>
                <w:szCs w:val="28"/>
                <w:lang w:val="ru-RU"/>
              </w:rPr>
            </w:pPr>
            <w:r w:rsidRPr="00C37609">
              <w:rPr>
                <w:rFonts w:ascii="Times New Roman" w:hAnsi="Times New Roman"/>
                <w:b/>
                <w:sz w:val="28"/>
                <w:szCs w:val="28"/>
                <w:lang w:val="ru-RU"/>
              </w:rPr>
              <w:t>РЕШЕНИЕ</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внеочередной двадцать пятой сессии</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xml:space="preserve">с. </w:t>
            </w:r>
            <w:proofErr w:type="spellStart"/>
            <w:r w:rsidRPr="00C37609">
              <w:rPr>
                <w:rFonts w:ascii="Times New Roman" w:hAnsi="Times New Roman"/>
                <w:sz w:val="28"/>
                <w:szCs w:val="28"/>
                <w:lang w:val="ru-RU"/>
              </w:rPr>
              <w:t>Борисоглебка</w:t>
            </w:r>
            <w:proofErr w:type="spellEnd"/>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tabs>
                <w:tab w:val="left" w:pos="3760"/>
              </w:tabs>
              <w:jc w:val="center"/>
              <w:rPr>
                <w:rFonts w:ascii="Times New Roman" w:hAnsi="Times New Roman"/>
                <w:sz w:val="28"/>
                <w:szCs w:val="28"/>
                <w:lang w:val="ru-RU"/>
              </w:rPr>
            </w:pPr>
            <w:r w:rsidRPr="00C37609">
              <w:rPr>
                <w:rFonts w:ascii="Times New Roman" w:hAnsi="Times New Roman"/>
                <w:sz w:val="28"/>
                <w:szCs w:val="28"/>
                <w:lang w:val="ru-RU"/>
              </w:rPr>
              <w:t>от 29.05.2018      № 95</w:t>
            </w:r>
          </w:p>
          <w:p w:rsidR="00C37609" w:rsidRPr="00C37609" w:rsidRDefault="00C37609" w:rsidP="00C37609">
            <w:pPr>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xml:space="preserve">О внесении изменений  в Регламент Совета депутатов </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xml:space="preserve">Борисоглебского сельсовета Убинского района Новосибирской области </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rPr>
                <w:rFonts w:ascii="Times New Roman" w:hAnsi="Times New Roman"/>
                <w:sz w:val="28"/>
                <w:szCs w:val="28"/>
                <w:lang w:val="ru-RU"/>
              </w:rPr>
            </w:pPr>
            <w:r w:rsidRPr="00C37609">
              <w:rPr>
                <w:rFonts w:ascii="Times New Roman" w:hAnsi="Times New Roman"/>
                <w:color w:val="FF0000"/>
                <w:sz w:val="28"/>
                <w:szCs w:val="28"/>
                <w:lang w:val="ru-RU"/>
              </w:rPr>
              <w:t xml:space="preserve">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Совета депутатов Борисоглебского сельсовета Убинского района Новосибирской области</w:t>
            </w:r>
          </w:p>
          <w:p w:rsidR="00C37609" w:rsidRPr="00C37609" w:rsidRDefault="00C37609" w:rsidP="00C37609">
            <w:pPr>
              <w:rPr>
                <w:rFonts w:ascii="Times New Roman" w:hAnsi="Times New Roman"/>
                <w:b/>
                <w:sz w:val="28"/>
                <w:szCs w:val="28"/>
                <w:lang w:val="ru-RU"/>
              </w:rPr>
            </w:pPr>
            <w:r w:rsidRPr="00C37609">
              <w:rPr>
                <w:rFonts w:ascii="Times New Roman" w:hAnsi="Times New Roman"/>
                <w:b/>
                <w:sz w:val="28"/>
                <w:szCs w:val="28"/>
                <w:lang w:val="ru-RU"/>
              </w:rPr>
              <w:t>РЕШИЛ:</w:t>
            </w:r>
          </w:p>
          <w:p w:rsidR="00C37609" w:rsidRPr="00C37609" w:rsidRDefault="00C37609" w:rsidP="00C37609">
            <w:pPr>
              <w:rPr>
                <w:rFonts w:ascii="Times New Roman" w:hAnsi="Times New Roman"/>
                <w:sz w:val="28"/>
                <w:szCs w:val="28"/>
                <w:lang w:val="ru-RU"/>
              </w:rPr>
            </w:pPr>
          </w:p>
          <w:p w:rsidR="00C37609" w:rsidRPr="00C37609" w:rsidRDefault="00C37609" w:rsidP="00C37609">
            <w:pPr>
              <w:pStyle w:val="ConsTitle"/>
              <w:ind w:right="0"/>
              <w:rPr>
                <w:rFonts w:ascii="Times New Roman" w:hAnsi="Times New Roman"/>
                <w:b w:val="0"/>
                <w:sz w:val="28"/>
                <w:szCs w:val="28"/>
              </w:rPr>
            </w:pPr>
            <w:r w:rsidRPr="00C37609">
              <w:rPr>
                <w:rFonts w:ascii="Times New Roman" w:hAnsi="Times New Roman"/>
                <w:b w:val="0"/>
                <w:sz w:val="28"/>
                <w:szCs w:val="28"/>
              </w:rPr>
              <w:t xml:space="preserve">1. Внести изменения  в Регламент Совета депутатов Борисоглебского сельсовета Убинского района Новосибирской области, утвержденный решением второй сессии Совета депутатов Убинского района Новосибирской области пятого созыва от 02.11.2015 №7 </w:t>
            </w:r>
            <w:proofErr w:type="gramStart"/>
            <w:r w:rsidRPr="00C37609">
              <w:rPr>
                <w:rFonts w:ascii="Times New Roman" w:hAnsi="Times New Roman"/>
                <w:b w:val="0"/>
                <w:sz w:val="28"/>
                <w:szCs w:val="28"/>
              </w:rPr>
              <w:t xml:space="preserve">( </w:t>
            </w:r>
            <w:proofErr w:type="gramEnd"/>
            <w:r w:rsidRPr="00C37609">
              <w:rPr>
                <w:rFonts w:ascii="Times New Roman" w:hAnsi="Times New Roman"/>
                <w:b w:val="0"/>
                <w:sz w:val="28"/>
                <w:szCs w:val="28"/>
              </w:rPr>
              <w:t xml:space="preserve">с внесенными изменениями решениями внеочередной третьей  сессии от 01.12.2015  №13,  десятой сессии от 08.11.2016 №37, внеочередной восемнадцатой  сессии от 25.08.2017 № 62), следующего содержания: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1.1.часть 1 пункта 2  статьи 14 Регламента изложить в следующей редакции: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 14.  На   открытых заседаниях  Совета депутатов  не разрешается   депутатам и приглашенным лицам проносить и использовать в ходе заседания фото-, кино- и видеотехнику, а также иные средства аудио и </w:t>
            </w:r>
            <w:proofErr w:type="gramStart"/>
            <w:r w:rsidRPr="00C37609">
              <w:rPr>
                <w:rFonts w:ascii="Times New Roman" w:hAnsi="Times New Roman"/>
                <w:sz w:val="28"/>
                <w:szCs w:val="28"/>
                <w:lang w:val="ru-RU"/>
              </w:rPr>
              <w:t>видео записи</w:t>
            </w:r>
            <w:proofErr w:type="gramEnd"/>
            <w:r w:rsidRPr="00C37609">
              <w:rPr>
                <w:rFonts w:ascii="Times New Roman" w:hAnsi="Times New Roman"/>
                <w:sz w:val="28"/>
                <w:szCs w:val="28"/>
                <w:lang w:val="ru-RU"/>
              </w:rPr>
              <w:t xml:space="preserve">, кроме  аккредитованных  </w:t>
            </w:r>
            <w:r w:rsidRPr="00C37609">
              <w:rPr>
                <w:rFonts w:ascii="Times New Roman" w:hAnsi="Times New Roman"/>
                <w:sz w:val="28"/>
                <w:szCs w:val="28"/>
                <w:lang w:val="ru-RU"/>
              </w:rPr>
              <w:lastRenderedPageBreak/>
              <w:t>журналистов  средств массовой информации».</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2.Решение вступает в силу с  момента его принятия.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3. Настоящее решение подлежит опубликованию в   периодическом  печатном издании «Вестник Борисоглебского сельсовета  Убинского района Новосибирской области»  и на официальном сайте администрации Убинского района Новосибирской области.</w:t>
            </w:r>
          </w:p>
          <w:p w:rsidR="00C37609" w:rsidRPr="00C37609" w:rsidRDefault="00C37609" w:rsidP="00C37609">
            <w:pPr>
              <w:rPr>
                <w:rFonts w:ascii="Times New Roman" w:hAnsi="Times New Roman"/>
                <w:sz w:val="28"/>
                <w:szCs w:val="28"/>
                <w:lang w:val="ru-RU"/>
              </w:rPr>
            </w:pPr>
          </w:p>
          <w:p w:rsidR="00C37609" w:rsidRPr="00C37609" w:rsidRDefault="00C37609" w:rsidP="00C37609">
            <w:pPr>
              <w:rPr>
                <w:rFonts w:ascii="Times New Roman" w:hAnsi="Times New Roman"/>
                <w:sz w:val="28"/>
                <w:szCs w:val="28"/>
                <w:lang w:val="ru-RU"/>
              </w:rPr>
            </w:pPr>
          </w:p>
          <w:p w:rsidR="00C37609" w:rsidRPr="00C37609" w:rsidRDefault="00C37609" w:rsidP="00C37609">
            <w:pPr>
              <w:rPr>
                <w:rFonts w:ascii="Times New Roman" w:hAnsi="Times New Roman"/>
                <w:sz w:val="28"/>
                <w:szCs w:val="28"/>
                <w:lang w:val="ru-RU"/>
              </w:rPr>
            </w:pPr>
          </w:p>
          <w:p w:rsidR="00C37609" w:rsidRPr="00C37609" w:rsidRDefault="00C37609" w:rsidP="00C37609">
            <w:pPr>
              <w:rPr>
                <w:rFonts w:ascii="Times New Roman" w:hAnsi="Times New Roman"/>
                <w:sz w:val="28"/>
                <w:szCs w:val="28"/>
                <w:lang w:val="ru-RU"/>
              </w:rPr>
            </w:pP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Председатель Совета депутатов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Борисоглебского сельсовета </w:t>
            </w:r>
          </w:p>
          <w:p w:rsidR="00C37609" w:rsidRPr="00C37609" w:rsidRDefault="00C37609" w:rsidP="00C37609">
            <w:pPr>
              <w:rPr>
                <w:rFonts w:ascii="Times New Roman" w:hAnsi="Times New Roman"/>
                <w:sz w:val="28"/>
                <w:szCs w:val="28"/>
                <w:lang w:val="ru-RU"/>
              </w:rPr>
            </w:pPr>
            <w:r w:rsidRPr="00C37609">
              <w:rPr>
                <w:rFonts w:ascii="Times New Roman" w:hAnsi="Times New Roman"/>
                <w:sz w:val="28"/>
                <w:szCs w:val="28"/>
                <w:lang w:val="ru-RU"/>
              </w:rPr>
              <w:t xml:space="preserve">Убинского района Новосибирской области                                  Р.Ю. </w:t>
            </w:r>
            <w:proofErr w:type="spellStart"/>
            <w:r w:rsidRPr="00C37609">
              <w:rPr>
                <w:rFonts w:ascii="Times New Roman" w:hAnsi="Times New Roman"/>
                <w:sz w:val="28"/>
                <w:szCs w:val="28"/>
                <w:lang w:val="ru-RU"/>
              </w:rPr>
              <w:t>Захаркин</w:t>
            </w:r>
            <w:proofErr w:type="spellEnd"/>
          </w:p>
          <w:p w:rsidR="00C37609" w:rsidRPr="00C37609" w:rsidRDefault="00C37609" w:rsidP="00C37609">
            <w:pPr>
              <w:shd w:val="clear" w:color="auto" w:fill="FFFFFF"/>
              <w:spacing w:line="317" w:lineRule="exact"/>
              <w:ind w:right="518"/>
              <w:jc w:val="right"/>
              <w:rPr>
                <w:rFonts w:ascii="Times New Roman" w:hAnsi="Times New Roman"/>
                <w:b/>
                <w:bCs/>
                <w:spacing w:val="-1"/>
                <w:sz w:val="28"/>
                <w:szCs w:val="28"/>
                <w:lang w:val="ru-RU"/>
              </w:rPr>
            </w:pPr>
          </w:p>
          <w:p w:rsidR="00C37609" w:rsidRPr="00C37609" w:rsidRDefault="00C37609" w:rsidP="00C37609">
            <w:pPr>
              <w:shd w:val="clear" w:color="auto" w:fill="FFFFFF"/>
              <w:spacing w:line="317" w:lineRule="exact"/>
              <w:ind w:right="518"/>
              <w:jc w:val="right"/>
              <w:rPr>
                <w:rFonts w:ascii="Times New Roman" w:hAnsi="Times New Roman"/>
                <w:b/>
                <w:bCs/>
                <w:spacing w:val="-1"/>
                <w:sz w:val="28"/>
                <w:szCs w:val="28"/>
                <w:lang w:val="ru-RU"/>
              </w:rPr>
            </w:pPr>
          </w:p>
          <w:p w:rsidR="00C37609" w:rsidRPr="00C37609" w:rsidRDefault="00C37609" w:rsidP="00C37609">
            <w:pPr>
              <w:shd w:val="clear" w:color="auto" w:fill="FFFFFF"/>
              <w:spacing w:line="317" w:lineRule="exact"/>
              <w:ind w:right="518"/>
              <w:jc w:val="right"/>
              <w:rPr>
                <w:rFonts w:ascii="Times New Roman" w:hAnsi="Times New Roman"/>
                <w:b/>
                <w:bCs/>
                <w:spacing w:val="-1"/>
                <w:sz w:val="28"/>
                <w:szCs w:val="28"/>
                <w:lang w:val="ru-RU"/>
              </w:rPr>
            </w:pPr>
          </w:p>
          <w:p w:rsidR="00C37609" w:rsidRPr="00C37609" w:rsidRDefault="00C37609" w:rsidP="00C37609">
            <w:pPr>
              <w:shd w:val="clear" w:color="auto" w:fill="FFFFFF"/>
              <w:spacing w:line="317" w:lineRule="exact"/>
              <w:ind w:right="518"/>
              <w:jc w:val="right"/>
              <w:rPr>
                <w:rFonts w:ascii="Times New Roman" w:hAnsi="Times New Roman"/>
                <w:b/>
                <w:bCs/>
                <w:spacing w:val="-1"/>
                <w:sz w:val="28"/>
                <w:szCs w:val="28"/>
                <w:lang w:val="ru-RU"/>
              </w:rPr>
            </w:pPr>
          </w:p>
          <w:p w:rsidR="00C37609" w:rsidRPr="00C37609" w:rsidRDefault="00C37609" w:rsidP="00C37609">
            <w:pPr>
              <w:shd w:val="clear" w:color="auto" w:fill="FFFFFF"/>
              <w:spacing w:line="317" w:lineRule="exact"/>
              <w:ind w:right="518"/>
              <w:jc w:val="right"/>
              <w:rPr>
                <w:rFonts w:ascii="Times New Roman" w:hAnsi="Times New Roman"/>
                <w:b/>
                <w:bCs/>
                <w:spacing w:val="-1"/>
                <w:sz w:val="28"/>
                <w:szCs w:val="28"/>
                <w:lang w:val="ru-RU"/>
              </w:rPr>
            </w:pPr>
          </w:p>
          <w:p w:rsidR="00C37609" w:rsidRPr="00C37609" w:rsidRDefault="00C37609" w:rsidP="00C37609">
            <w:pPr>
              <w:pStyle w:val="af3"/>
              <w:spacing w:before="0" w:beforeAutospacing="0" w:after="0" w:afterAutospacing="0"/>
              <w:jc w:val="center"/>
              <w:rPr>
                <w:b/>
                <w:color w:val="000000"/>
              </w:rPr>
            </w:pPr>
            <w:r w:rsidRPr="00C37609">
              <w:rPr>
                <w:b/>
                <w:color w:val="000000"/>
              </w:rPr>
              <w:t>СОВЕТ ДЕПУТАТОВ БОРИСОГЛЕБСКОГО СЕЛЬСОВЕТА</w:t>
            </w:r>
          </w:p>
          <w:p w:rsidR="00C37609" w:rsidRPr="00C37609" w:rsidRDefault="00C37609" w:rsidP="00C37609">
            <w:pPr>
              <w:pStyle w:val="af3"/>
              <w:spacing w:before="0" w:beforeAutospacing="0" w:after="0" w:afterAutospacing="0"/>
              <w:jc w:val="center"/>
              <w:rPr>
                <w:color w:val="000000"/>
              </w:rPr>
            </w:pPr>
            <w:r w:rsidRPr="00C37609">
              <w:rPr>
                <w:b/>
                <w:color w:val="000000"/>
              </w:rPr>
              <w:t>УБИНСКОГО РАЙОНА НОВОСИБИРСКОЙ ОБЛАСТИ</w:t>
            </w:r>
          </w:p>
          <w:p w:rsidR="00C37609" w:rsidRPr="00C37609" w:rsidRDefault="00C37609" w:rsidP="00C37609">
            <w:pPr>
              <w:pStyle w:val="af3"/>
              <w:spacing w:before="0" w:beforeAutospacing="0" w:after="0" w:afterAutospacing="0"/>
              <w:jc w:val="center"/>
              <w:rPr>
                <w:color w:val="000000"/>
              </w:rPr>
            </w:pPr>
            <w:r w:rsidRPr="00C37609">
              <w:rPr>
                <w:color w:val="000000"/>
              </w:rPr>
              <w:t>(пятого созыва)</w:t>
            </w:r>
          </w:p>
          <w:p w:rsidR="00C37609" w:rsidRPr="00C37609" w:rsidRDefault="00C37609" w:rsidP="00C37609">
            <w:pPr>
              <w:pStyle w:val="af3"/>
              <w:spacing w:before="0" w:beforeAutospacing="0" w:after="0" w:afterAutospacing="0"/>
              <w:jc w:val="center"/>
              <w:rPr>
                <w:b/>
                <w:color w:val="000000"/>
              </w:rPr>
            </w:pPr>
          </w:p>
          <w:p w:rsidR="00C37609" w:rsidRPr="00C37609" w:rsidRDefault="00C37609" w:rsidP="00C37609">
            <w:pPr>
              <w:pStyle w:val="af3"/>
              <w:spacing w:before="0" w:beforeAutospacing="0" w:after="0" w:afterAutospacing="0"/>
              <w:jc w:val="center"/>
              <w:rPr>
                <w:b/>
                <w:color w:val="000000"/>
              </w:rPr>
            </w:pPr>
            <w:proofErr w:type="gramStart"/>
            <w:r w:rsidRPr="00C37609">
              <w:rPr>
                <w:b/>
                <w:color w:val="000000"/>
              </w:rPr>
              <w:t>Р</w:t>
            </w:r>
            <w:proofErr w:type="gramEnd"/>
            <w:r w:rsidRPr="00C37609">
              <w:rPr>
                <w:b/>
                <w:color w:val="000000"/>
              </w:rPr>
              <w:t xml:space="preserve"> Е Ш Е Н И Е</w:t>
            </w:r>
          </w:p>
          <w:p w:rsidR="00C37609" w:rsidRPr="00C37609" w:rsidRDefault="00C37609" w:rsidP="00C37609">
            <w:pPr>
              <w:pStyle w:val="af3"/>
              <w:spacing w:before="0" w:beforeAutospacing="0" w:after="0" w:afterAutospacing="0"/>
              <w:jc w:val="center"/>
              <w:rPr>
                <w:color w:val="000000"/>
              </w:rPr>
            </w:pPr>
            <w:r w:rsidRPr="00C37609">
              <w:rPr>
                <w:color w:val="000000"/>
              </w:rPr>
              <w:t>внеочередной двадцать пятой сессии</w:t>
            </w:r>
          </w:p>
          <w:p w:rsidR="00C37609" w:rsidRPr="00C37609" w:rsidRDefault="00C37609" w:rsidP="00C37609">
            <w:pPr>
              <w:pStyle w:val="af3"/>
              <w:spacing w:before="0" w:beforeAutospacing="0" w:after="0" w:afterAutospacing="0"/>
              <w:jc w:val="center"/>
              <w:rPr>
                <w:color w:val="000000"/>
              </w:rPr>
            </w:pPr>
          </w:p>
          <w:p w:rsidR="00C37609" w:rsidRPr="00C37609" w:rsidRDefault="00C37609" w:rsidP="00C37609">
            <w:pPr>
              <w:pStyle w:val="af3"/>
              <w:spacing w:before="0" w:beforeAutospacing="0" w:after="0" w:afterAutospacing="0"/>
              <w:jc w:val="center"/>
              <w:rPr>
                <w:color w:val="000000"/>
              </w:rPr>
            </w:pPr>
            <w:r w:rsidRPr="00C37609">
              <w:rPr>
                <w:color w:val="000000"/>
              </w:rPr>
              <w:t xml:space="preserve">с. </w:t>
            </w:r>
            <w:proofErr w:type="spellStart"/>
            <w:r w:rsidRPr="00C37609">
              <w:rPr>
                <w:color w:val="000000"/>
              </w:rPr>
              <w:t>Борисоглебка</w:t>
            </w:r>
            <w:proofErr w:type="spellEnd"/>
          </w:p>
          <w:p w:rsidR="00C37609" w:rsidRPr="00C37609" w:rsidRDefault="00C37609" w:rsidP="00C37609">
            <w:pPr>
              <w:pStyle w:val="af3"/>
              <w:spacing w:before="0" w:beforeAutospacing="0" w:after="0" w:afterAutospacing="0"/>
              <w:jc w:val="center"/>
              <w:rPr>
                <w:color w:val="000000"/>
              </w:rPr>
            </w:pPr>
          </w:p>
          <w:p w:rsidR="00C37609" w:rsidRPr="00C37609" w:rsidRDefault="00C37609" w:rsidP="00C37609">
            <w:pPr>
              <w:tabs>
                <w:tab w:val="left" w:pos="3915"/>
              </w:tabs>
              <w:autoSpaceDE w:val="0"/>
              <w:autoSpaceDN w:val="0"/>
              <w:adjustRightInd w:val="0"/>
              <w:ind w:firstLine="708"/>
              <w:jc w:val="center"/>
              <w:rPr>
                <w:rFonts w:ascii="Times New Roman" w:hAnsi="Times New Roman"/>
                <w:sz w:val="28"/>
                <w:szCs w:val="28"/>
                <w:lang w:val="ru-RU"/>
              </w:rPr>
            </w:pPr>
            <w:r w:rsidRPr="00C37609">
              <w:rPr>
                <w:rFonts w:ascii="Times New Roman" w:hAnsi="Times New Roman"/>
                <w:sz w:val="28"/>
                <w:szCs w:val="28"/>
                <w:lang w:val="ru-RU"/>
              </w:rPr>
              <w:t>от 29.05.2018             № 96</w:t>
            </w:r>
          </w:p>
          <w:p w:rsidR="00C37609" w:rsidRPr="00C37609" w:rsidRDefault="00C37609" w:rsidP="00C37609">
            <w:pPr>
              <w:tabs>
                <w:tab w:val="left" w:pos="3915"/>
              </w:tabs>
              <w:autoSpaceDE w:val="0"/>
              <w:autoSpaceDN w:val="0"/>
              <w:adjustRightInd w:val="0"/>
              <w:ind w:firstLine="708"/>
              <w:jc w:val="center"/>
              <w:rPr>
                <w:rFonts w:ascii="Times New Roman" w:hAnsi="Times New Roman"/>
                <w:sz w:val="28"/>
                <w:szCs w:val="28"/>
                <w:lang w:val="ru-RU"/>
              </w:rPr>
            </w:pPr>
          </w:p>
          <w:p w:rsidR="00C37609" w:rsidRPr="00C37609" w:rsidRDefault="00C37609" w:rsidP="00C37609">
            <w:pPr>
              <w:tabs>
                <w:tab w:val="left" w:pos="3465"/>
              </w:tabs>
              <w:jc w:val="center"/>
              <w:rPr>
                <w:rFonts w:ascii="Times New Roman" w:hAnsi="Times New Roman"/>
                <w:sz w:val="28"/>
                <w:szCs w:val="28"/>
                <w:lang w:val="ru-RU"/>
              </w:rPr>
            </w:pPr>
            <w:r w:rsidRPr="00C37609">
              <w:rPr>
                <w:rFonts w:ascii="Times New Roman" w:hAnsi="Times New Roman"/>
                <w:sz w:val="28"/>
                <w:szCs w:val="28"/>
                <w:lang w:val="ru-RU"/>
              </w:rPr>
              <w:t>О внесении изменений в решение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w:t>
            </w:r>
          </w:p>
          <w:p w:rsidR="00C37609" w:rsidRPr="00C37609" w:rsidRDefault="00C37609" w:rsidP="00C37609">
            <w:pPr>
              <w:ind w:firstLine="900"/>
              <w:rPr>
                <w:rFonts w:ascii="Times New Roman" w:hAnsi="Times New Roman"/>
                <w:sz w:val="28"/>
                <w:szCs w:val="28"/>
                <w:lang w:val="ru-RU"/>
              </w:rPr>
            </w:pPr>
          </w:p>
          <w:p w:rsidR="00C37609" w:rsidRPr="00C37609" w:rsidRDefault="00C37609" w:rsidP="00C37609">
            <w:pPr>
              <w:ind w:firstLine="900"/>
              <w:rPr>
                <w:rFonts w:ascii="Times New Roman" w:hAnsi="Times New Roman"/>
                <w:sz w:val="28"/>
                <w:szCs w:val="28"/>
                <w:lang w:val="ru-RU"/>
              </w:rPr>
            </w:pPr>
          </w:p>
          <w:p w:rsidR="00C37609" w:rsidRPr="00C37609" w:rsidRDefault="00C37609" w:rsidP="00C37609">
            <w:pPr>
              <w:pStyle w:val="32"/>
              <w:spacing w:after="0"/>
              <w:ind w:left="0"/>
              <w:jc w:val="both"/>
              <w:rPr>
                <w:sz w:val="28"/>
                <w:szCs w:val="28"/>
              </w:rPr>
            </w:pPr>
            <w:r w:rsidRPr="00C37609">
              <w:rPr>
                <w:sz w:val="28"/>
                <w:szCs w:val="28"/>
              </w:rPr>
              <w:t xml:space="preserve"> Совет депутатов Борисоглебского сельсовета Убинского района Новосибирской области </w:t>
            </w:r>
          </w:p>
          <w:p w:rsidR="00C37609" w:rsidRPr="00C37609" w:rsidRDefault="00C37609" w:rsidP="00C37609">
            <w:pPr>
              <w:pStyle w:val="32"/>
              <w:spacing w:after="0"/>
              <w:ind w:left="0"/>
              <w:jc w:val="both"/>
              <w:rPr>
                <w:sz w:val="28"/>
                <w:szCs w:val="28"/>
              </w:rPr>
            </w:pPr>
            <w:r w:rsidRPr="00C37609">
              <w:rPr>
                <w:sz w:val="28"/>
                <w:szCs w:val="28"/>
              </w:rPr>
              <w:t>РЕШИЛ:</w:t>
            </w:r>
          </w:p>
          <w:p w:rsidR="00C37609" w:rsidRPr="00C37609" w:rsidRDefault="00C37609" w:rsidP="00C37609">
            <w:pPr>
              <w:ind w:left="180"/>
              <w:jc w:val="both"/>
              <w:rPr>
                <w:rFonts w:ascii="Times New Roman" w:hAnsi="Times New Roman"/>
                <w:color w:val="000000"/>
                <w:sz w:val="28"/>
                <w:szCs w:val="28"/>
                <w:lang w:val="ru-RU"/>
              </w:rPr>
            </w:pPr>
            <w:r w:rsidRPr="00C37609">
              <w:rPr>
                <w:rFonts w:ascii="Times New Roman" w:hAnsi="Times New Roman"/>
                <w:sz w:val="28"/>
                <w:szCs w:val="28"/>
                <w:lang w:val="ru-RU"/>
              </w:rPr>
              <w:t xml:space="preserve">           1.Внести изменения  в пункт 1 части 1 решения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заменить </w:t>
            </w:r>
            <w:r w:rsidRPr="00C37609">
              <w:rPr>
                <w:rFonts w:ascii="Times New Roman" w:hAnsi="Times New Roman"/>
                <w:color w:val="000000"/>
                <w:sz w:val="28"/>
                <w:szCs w:val="28"/>
                <w:lang w:val="ru-RU"/>
              </w:rPr>
              <w:t>цифры  6347,3 цифрами 6673,3.</w:t>
            </w:r>
          </w:p>
          <w:p w:rsidR="00C37609" w:rsidRPr="00C37609" w:rsidRDefault="00C37609" w:rsidP="00C37609">
            <w:pPr>
              <w:pStyle w:val="aa"/>
              <w:tabs>
                <w:tab w:val="clear" w:pos="4677"/>
                <w:tab w:val="clear" w:pos="9355"/>
                <w:tab w:val="left" w:pos="13500"/>
              </w:tabs>
              <w:ind w:firstLine="900"/>
              <w:jc w:val="both"/>
              <w:rPr>
                <w:sz w:val="28"/>
                <w:szCs w:val="28"/>
              </w:rPr>
            </w:pPr>
            <w:r w:rsidRPr="00C37609">
              <w:rPr>
                <w:sz w:val="28"/>
                <w:szCs w:val="28"/>
              </w:rPr>
              <w:t xml:space="preserve">2. </w:t>
            </w:r>
            <w:proofErr w:type="gramStart"/>
            <w:r w:rsidRPr="00C37609">
              <w:rPr>
                <w:sz w:val="28"/>
                <w:szCs w:val="28"/>
              </w:rPr>
              <w:t>Приложение № 1 «Доходы бюджета Борисоглебского сельсовета Убинского района Новосибирской области на 2018 год и плановый период 2019 и 2020 годов»</w:t>
            </w:r>
            <w:r w:rsidRPr="00C37609">
              <w:rPr>
                <w:b/>
                <w:i/>
                <w:sz w:val="28"/>
                <w:szCs w:val="28"/>
              </w:rPr>
              <w:t xml:space="preserve"> </w:t>
            </w:r>
            <w:r w:rsidRPr="00C37609">
              <w:rPr>
                <w:sz w:val="28"/>
                <w:szCs w:val="28"/>
              </w:rPr>
              <w:t>к решению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изложить в новой редакции согласно приложению № 1.</w:t>
            </w:r>
            <w:proofErr w:type="gramEnd"/>
          </w:p>
          <w:p w:rsidR="00C37609" w:rsidRPr="00C37609" w:rsidRDefault="00C37609" w:rsidP="00C37609">
            <w:pPr>
              <w:ind w:firstLine="900"/>
              <w:jc w:val="both"/>
              <w:rPr>
                <w:rFonts w:ascii="Times New Roman" w:hAnsi="Times New Roman"/>
                <w:color w:val="FF0000"/>
                <w:sz w:val="28"/>
                <w:szCs w:val="28"/>
                <w:lang w:val="ru-RU"/>
              </w:rPr>
            </w:pPr>
            <w:r w:rsidRPr="00C37609">
              <w:rPr>
                <w:rFonts w:ascii="Times New Roman" w:hAnsi="Times New Roman"/>
                <w:sz w:val="28"/>
                <w:szCs w:val="28"/>
                <w:lang w:val="ru-RU"/>
              </w:rPr>
              <w:lastRenderedPageBreak/>
              <w:t xml:space="preserve">3. Внести изменения  в пункт 3 части 1 решения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w:t>
            </w:r>
            <w:r w:rsidRPr="00C37609">
              <w:rPr>
                <w:rFonts w:ascii="Times New Roman" w:hAnsi="Times New Roman"/>
                <w:color w:val="000000"/>
                <w:sz w:val="28"/>
                <w:szCs w:val="28"/>
                <w:lang w:val="ru-RU"/>
              </w:rPr>
              <w:t>заменить цифры  6347,3 цифрами 6673,3.</w:t>
            </w:r>
          </w:p>
          <w:p w:rsidR="00C37609" w:rsidRPr="00C37609" w:rsidRDefault="00C37609" w:rsidP="00C37609">
            <w:pPr>
              <w:pStyle w:val="aa"/>
              <w:tabs>
                <w:tab w:val="clear" w:pos="4677"/>
                <w:tab w:val="clear" w:pos="9355"/>
                <w:tab w:val="left" w:pos="13500"/>
              </w:tabs>
              <w:ind w:firstLine="900"/>
              <w:jc w:val="both"/>
              <w:rPr>
                <w:sz w:val="28"/>
                <w:szCs w:val="28"/>
              </w:rPr>
            </w:pPr>
            <w:r w:rsidRPr="00C37609">
              <w:rPr>
                <w:sz w:val="28"/>
                <w:szCs w:val="28"/>
              </w:rPr>
              <w:t xml:space="preserve">4. </w:t>
            </w:r>
            <w:proofErr w:type="gramStart"/>
            <w:r w:rsidRPr="00C37609">
              <w:rPr>
                <w:sz w:val="28"/>
                <w:szCs w:val="28"/>
              </w:rPr>
              <w:t>Приложение № 2 «Распределение бюджетных ассигнований на 2018 год и плановый период 2019 и 2020 годов по разделам, подразделам, целевым статьям и виду расходов в ведомственной структуре расходов бюджета Борисоглебского сельсовета»</w:t>
            </w:r>
            <w:r w:rsidRPr="00C37609">
              <w:rPr>
                <w:b/>
                <w:i/>
                <w:sz w:val="28"/>
                <w:szCs w:val="28"/>
              </w:rPr>
              <w:t xml:space="preserve"> </w:t>
            </w:r>
            <w:r w:rsidRPr="00C37609">
              <w:rPr>
                <w:sz w:val="28"/>
                <w:szCs w:val="28"/>
              </w:rPr>
              <w:t>к решению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изложить</w:t>
            </w:r>
            <w:proofErr w:type="gramEnd"/>
            <w:r w:rsidRPr="00C37609">
              <w:rPr>
                <w:sz w:val="28"/>
                <w:szCs w:val="28"/>
              </w:rPr>
              <w:t xml:space="preserve"> в новой редакции согласно приложению № 2.</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 xml:space="preserve">5. Приложение № 3 «Источники финансирования дефицита бюджета Борисоглебского сельсовета Убинского района Новосибирской области на 2018 год и плановый период 2019-2020 </w:t>
            </w:r>
            <w:proofErr w:type="spellStart"/>
            <w:proofErr w:type="gramStart"/>
            <w:r w:rsidRPr="00C37609">
              <w:rPr>
                <w:rFonts w:ascii="Times New Roman" w:hAnsi="Times New Roman"/>
                <w:sz w:val="28"/>
                <w:szCs w:val="28"/>
                <w:lang w:val="ru-RU"/>
              </w:rPr>
              <w:t>гг</w:t>
            </w:r>
            <w:proofErr w:type="spellEnd"/>
            <w:proofErr w:type="gramEnd"/>
            <w:r w:rsidRPr="00C37609">
              <w:rPr>
                <w:rFonts w:ascii="Times New Roman" w:hAnsi="Times New Roman"/>
                <w:sz w:val="28"/>
                <w:szCs w:val="28"/>
                <w:lang w:val="ru-RU"/>
              </w:rPr>
              <w:t>» к решению внеочередной двадцать второй сессии Совета депутатов Борисоглебского сельсовета от 27.12.2017  № 75 «О бюджете Борисоглебского сельсовета Убинского района на 2018 год и плановый период 2019 и 2020 годов» изложить в новой редакции согласно приложению  № 3.</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           6.  Решение вступает в силу со дня подписания.</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           7. </w:t>
            </w:r>
            <w:proofErr w:type="gramStart"/>
            <w:r w:rsidRPr="00C37609">
              <w:rPr>
                <w:rFonts w:ascii="Times New Roman" w:hAnsi="Times New Roman"/>
                <w:sz w:val="28"/>
                <w:szCs w:val="28"/>
                <w:lang w:val="ru-RU"/>
              </w:rPr>
              <w:t>Контроль за</w:t>
            </w:r>
            <w:proofErr w:type="gramEnd"/>
            <w:r w:rsidRPr="00C37609">
              <w:rPr>
                <w:rFonts w:ascii="Times New Roman" w:hAnsi="Times New Roman"/>
                <w:sz w:val="28"/>
                <w:szCs w:val="28"/>
                <w:lang w:val="ru-RU"/>
              </w:rPr>
              <w:t xml:space="preserve"> исполнением решения возложить на Главу Борисоглебского сельсовета Убинского района Новосибирской области. </w:t>
            </w:r>
          </w:p>
          <w:p w:rsidR="00C37609" w:rsidRPr="00C37609" w:rsidRDefault="00C37609" w:rsidP="00C37609">
            <w:pPr>
              <w:jc w:val="both"/>
              <w:rPr>
                <w:rFonts w:ascii="Times New Roman" w:hAnsi="Times New Roman"/>
                <w:sz w:val="28"/>
                <w:szCs w:val="28"/>
                <w:lang w:val="ru-RU"/>
              </w:rPr>
            </w:pPr>
          </w:p>
          <w:p w:rsidR="00C37609" w:rsidRPr="00C37609" w:rsidRDefault="00C37609" w:rsidP="00C37609">
            <w:pPr>
              <w:ind w:firstLine="900"/>
              <w:jc w:val="both"/>
              <w:rPr>
                <w:rFonts w:ascii="Times New Roman" w:hAnsi="Times New Roman"/>
                <w:sz w:val="28"/>
                <w:szCs w:val="28"/>
                <w:lang w:val="ru-RU"/>
              </w:rPr>
            </w:pP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Глава Борисоглебского сельсовета       Председатель Совета депутатов</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Убинского района                                  Борисоглебского сельсовета Убинского</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Новосибирской области                        района Новосибирской области                                                                          </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                                                                    </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                       Р.Ю. </w:t>
            </w:r>
            <w:proofErr w:type="spellStart"/>
            <w:r w:rsidRPr="00C37609">
              <w:rPr>
                <w:rFonts w:ascii="Times New Roman" w:hAnsi="Times New Roman"/>
                <w:sz w:val="28"/>
                <w:szCs w:val="28"/>
                <w:lang w:val="ru-RU"/>
              </w:rPr>
              <w:t>Захаркин</w:t>
            </w:r>
            <w:proofErr w:type="spellEnd"/>
            <w:r w:rsidRPr="00C37609">
              <w:rPr>
                <w:rFonts w:ascii="Times New Roman" w:hAnsi="Times New Roman"/>
                <w:sz w:val="28"/>
                <w:szCs w:val="28"/>
                <w:lang w:val="ru-RU"/>
              </w:rPr>
              <w:t xml:space="preserve">                            </w:t>
            </w:r>
            <w:r>
              <w:rPr>
                <w:rFonts w:ascii="Times New Roman" w:hAnsi="Times New Roman"/>
                <w:sz w:val="28"/>
                <w:szCs w:val="28"/>
                <w:lang w:val="ru-RU"/>
              </w:rPr>
              <w:t xml:space="preserve">                      </w:t>
            </w:r>
            <w:r w:rsidRPr="00C37609">
              <w:rPr>
                <w:rFonts w:ascii="Times New Roman" w:hAnsi="Times New Roman"/>
                <w:sz w:val="28"/>
                <w:szCs w:val="28"/>
                <w:lang w:val="ru-RU"/>
              </w:rPr>
              <w:t xml:space="preserve">Р.Ю. </w:t>
            </w:r>
            <w:proofErr w:type="spellStart"/>
            <w:r w:rsidRPr="00C37609">
              <w:rPr>
                <w:rFonts w:ascii="Times New Roman" w:hAnsi="Times New Roman"/>
                <w:sz w:val="28"/>
                <w:szCs w:val="28"/>
                <w:lang w:val="ru-RU"/>
              </w:rPr>
              <w:t>Захаркин</w:t>
            </w:r>
            <w:proofErr w:type="spellEnd"/>
            <w:r w:rsidRPr="00C37609">
              <w:rPr>
                <w:rFonts w:ascii="Times New Roman" w:hAnsi="Times New Roman"/>
                <w:sz w:val="28"/>
                <w:szCs w:val="28"/>
                <w:lang w:val="ru-RU"/>
              </w:rPr>
              <w:t xml:space="preserve"> </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«29 » мая   2018 года                            « 29 » мая  2018 года</w:t>
            </w:r>
          </w:p>
          <w:p w:rsidR="00C37609" w:rsidRPr="00C37609" w:rsidRDefault="00C37609" w:rsidP="00C37609">
            <w:pPr>
              <w:jc w:val="both"/>
              <w:rPr>
                <w:rFonts w:ascii="Times New Roman" w:hAnsi="Times New Roman"/>
                <w:sz w:val="28"/>
                <w:szCs w:val="28"/>
                <w:lang w:val="ru-RU"/>
              </w:rPr>
            </w:pPr>
          </w:p>
          <w:p w:rsidR="00C37609" w:rsidRPr="00C37609" w:rsidRDefault="00C37609" w:rsidP="00C37609">
            <w:pPr>
              <w:jc w:val="both"/>
              <w:rPr>
                <w:sz w:val="28"/>
                <w:szCs w:val="28"/>
                <w:lang w:val="ru-RU"/>
              </w:rPr>
            </w:pPr>
          </w:p>
          <w:p w:rsidR="00C37609" w:rsidRPr="00C37609" w:rsidRDefault="00C37609" w:rsidP="00C37609">
            <w:pPr>
              <w:jc w:val="center"/>
              <w:rPr>
                <w:bCs/>
                <w:sz w:val="28"/>
                <w:szCs w:val="28"/>
                <w:lang w:val="ru-RU"/>
              </w:rPr>
            </w:pPr>
          </w:p>
          <w:p w:rsidR="00C37609" w:rsidRPr="00C37609" w:rsidRDefault="00C37609" w:rsidP="00C37609">
            <w:pPr>
              <w:jc w:val="center"/>
              <w:rPr>
                <w:bCs/>
                <w:sz w:val="28"/>
                <w:szCs w:val="28"/>
                <w:lang w:val="ru-RU"/>
              </w:rPr>
            </w:pPr>
          </w:p>
          <w:p w:rsidR="00C37609" w:rsidRPr="00C37609" w:rsidRDefault="00C37609" w:rsidP="00C37609">
            <w:pPr>
              <w:rPr>
                <w:lang w:val="ru-RU"/>
              </w:rPr>
            </w:pPr>
          </w:p>
          <w:tbl>
            <w:tblPr>
              <w:tblW w:w="0" w:type="auto"/>
              <w:tblCellMar>
                <w:left w:w="30" w:type="dxa"/>
                <w:right w:w="30" w:type="dxa"/>
              </w:tblCellMar>
              <w:tblLook w:val="0000" w:firstRow="0" w:lastRow="0" w:firstColumn="0" w:lastColumn="0" w:noHBand="0" w:noVBand="0"/>
            </w:tblPr>
            <w:tblGrid>
              <w:gridCol w:w="3449"/>
              <w:gridCol w:w="5575"/>
              <w:gridCol w:w="1032"/>
            </w:tblGrid>
            <w:tr w:rsidR="00C37609" w:rsidRPr="00572797" w:rsidTr="00C37609">
              <w:trPr>
                <w:trHeight w:val="1524"/>
              </w:trPr>
              <w:tc>
                <w:tcPr>
                  <w:tcW w:w="3449" w:type="dxa"/>
                  <w:tcBorders>
                    <w:top w:val="nil"/>
                    <w:left w:val="nil"/>
                    <w:bottom w:val="nil"/>
                    <w:right w:val="nil"/>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6607" w:type="dxa"/>
                  <w:gridSpan w:val="2"/>
                  <w:tcBorders>
                    <w:top w:val="nil"/>
                    <w:left w:val="nil"/>
                    <w:bottom w:val="nil"/>
                    <w:right w:val="nil"/>
                  </w:tcBorders>
                </w:tcPr>
                <w:p w:rsidR="00C37609" w:rsidRPr="00572797" w:rsidRDefault="00C37609" w:rsidP="00C37609">
                  <w:pPr>
                    <w:autoSpaceDE w:val="0"/>
                    <w:autoSpaceDN w:val="0"/>
                    <w:adjustRightInd w:val="0"/>
                    <w:jc w:val="right"/>
                    <w:rPr>
                      <w:rFonts w:ascii="Times New Roman" w:eastAsiaTheme="minorHAnsi" w:hAnsi="Times New Roman"/>
                      <w:color w:val="000000"/>
                      <w:sz w:val="22"/>
                      <w:szCs w:val="22"/>
                      <w:lang w:val="ru-RU" w:bidi="ar-SA"/>
                    </w:rPr>
                  </w:pPr>
                  <w:r w:rsidRPr="00572797">
                    <w:rPr>
                      <w:rFonts w:ascii="Times New Roman" w:eastAsiaTheme="minorHAnsi" w:hAnsi="Times New Roman"/>
                      <w:color w:val="000000"/>
                      <w:sz w:val="22"/>
                      <w:szCs w:val="22"/>
                      <w:lang w:val="ru-RU" w:bidi="ar-SA"/>
                    </w:rPr>
                    <w:t xml:space="preserve">Приложение №1                                                                                                                                                                                          к решению внеочередной двадцать пятой сессии                                                                                                                                </w:t>
                  </w:r>
                  <w:proofErr w:type="gramStart"/>
                  <w:r w:rsidRPr="00572797">
                    <w:rPr>
                      <w:rFonts w:ascii="Times New Roman" w:eastAsiaTheme="minorHAnsi" w:hAnsi="Times New Roman"/>
                      <w:color w:val="000000"/>
                      <w:sz w:val="22"/>
                      <w:szCs w:val="22"/>
                      <w:lang w:val="ru-RU" w:bidi="ar-SA"/>
                    </w:rPr>
                    <w:t>Совета депутатов Борисоглебского сельсовета Убинского района Новосибирской области пятого созыва</w:t>
                  </w:r>
                  <w:proofErr w:type="gramEnd"/>
                  <w:r w:rsidRPr="00572797">
                    <w:rPr>
                      <w:rFonts w:ascii="Times New Roman" w:eastAsiaTheme="minorHAnsi" w:hAnsi="Times New Roman"/>
                      <w:color w:val="000000"/>
                      <w:sz w:val="22"/>
                      <w:szCs w:val="22"/>
                      <w:lang w:val="ru-RU" w:bidi="ar-SA"/>
                    </w:rPr>
                    <w:t xml:space="preserve">                                                                                                           № 96 от  29 мая 2018г.                                                                                                                                                </w:t>
                  </w:r>
                </w:p>
              </w:tc>
            </w:tr>
            <w:tr w:rsidR="00C37609" w:rsidRPr="00572797" w:rsidTr="00C37609">
              <w:trPr>
                <w:trHeight w:val="682"/>
              </w:trPr>
              <w:tc>
                <w:tcPr>
                  <w:tcW w:w="10056" w:type="dxa"/>
                  <w:gridSpan w:val="3"/>
                  <w:tcBorders>
                    <w:top w:val="nil"/>
                    <w:left w:val="nil"/>
                    <w:bottom w:val="nil"/>
                    <w:right w:val="nil"/>
                  </w:tcBorders>
                </w:tcPr>
                <w:p w:rsidR="00C37609" w:rsidRPr="00572797" w:rsidRDefault="00C37609">
                  <w:pPr>
                    <w:autoSpaceDE w:val="0"/>
                    <w:autoSpaceDN w:val="0"/>
                    <w:adjustRightInd w:val="0"/>
                    <w:jc w:val="center"/>
                    <w:rPr>
                      <w:rFonts w:ascii="Times New Roman" w:eastAsiaTheme="minorHAnsi" w:hAnsi="Times New Roman"/>
                      <w:color w:val="000000"/>
                      <w:sz w:val="22"/>
                      <w:szCs w:val="22"/>
                      <w:lang w:val="ru-RU" w:bidi="ar-SA"/>
                    </w:rPr>
                  </w:pPr>
                  <w:r w:rsidRPr="00572797">
                    <w:rPr>
                      <w:rFonts w:ascii="Times New Roman" w:eastAsiaTheme="minorHAnsi" w:hAnsi="Times New Roman"/>
                      <w:color w:val="000000"/>
                      <w:sz w:val="22"/>
                      <w:szCs w:val="22"/>
                      <w:lang w:val="ru-RU" w:bidi="ar-SA"/>
                    </w:rPr>
                    <w:t xml:space="preserve">Доходы </w:t>
                  </w:r>
                  <w:proofErr w:type="gramStart"/>
                  <w:r w:rsidRPr="00572797">
                    <w:rPr>
                      <w:rFonts w:ascii="Times New Roman" w:eastAsiaTheme="minorHAnsi" w:hAnsi="Times New Roman"/>
                      <w:color w:val="000000"/>
                      <w:sz w:val="22"/>
                      <w:szCs w:val="22"/>
                      <w:lang w:val="ru-RU" w:bidi="ar-SA"/>
                    </w:rPr>
                    <w:t>бюджета администрации Борисоглебского сельсовета Убинского района Новосибирской области</w:t>
                  </w:r>
                  <w:proofErr w:type="gramEnd"/>
                  <w:r w:rsidRPr="00572797">
                    <w:rPr>
                      <w:rFonts w:ascii="Times New Roman" w:eastAsiaTheme="minorHAnsi" w:hAnsi="Times New Roman"/>
                      <w:color w:val="000000"/>
                      <w:sz w:val="22"/>
                      <w:szCs w:val="22"/>
                      <w:lang w:val="ru-RU" w:bidi="ar-SA"/>
                    </w:rPr>
                    <w:t xml:space="preserve"> на 2018 год </w:t>
                  </w:r>
                </w:p>
              </w:tc>
            </w:tr>
            <w:tr w:rsidR="00C37609" w:rsidRPr="00572797">
              <w:trPr>
                <w:trHeight w:val="187"/>
              </w:trPr>
              <w:tc>
                <w:tcPr>
                  <w:tcW w:w="3449" w:type="dxa"/>
                  <w:tcBorders>
                    <w:top w:val="nil"/>
                    <w:left w:val="nil"/>
                    <w:bottom w:val="nil"/>
                    <w:right w:val="nil"/>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nil"/>
                    <w:left w:val="nil"/>
                    <w:bottom w:val="nil"/>
                    <w:right w:val="nil"/>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1032" w:type="dxa"/>
                  <w:tcBorders>
                    <w:top w:val="nil"/>
                    <w:left w:val="nil"/>
                    <w:bottom w:val="nil"/>
                    <w:right w:val="nil"/>
                  </w:tcBorders>
                </w:tcPr>
                <w:p w:rsidR="00C37609" w:rsidRDefault="00C37609">
                  <w:pPr>
                    <w:autoSpaceDE w:val="0"/>
                    <w:autoSpaceDN w:val="0"/>
                    <w:adjustRightInd w:val="0"/>
                    <w:jc w:val="right"/>
                    <w:rPr>
                      <w:rFonts w:eastAsiaTheme="minorHAnsi" w:cs="Calibri"/>
                      <w:color w:val="000000"/>
                      <w:sz w:val="22"/>
                      <w:szCs w:val="22"/>
                      <w:lang w:val="ru-RU" w:bidi="ar-SA"/>
                    </w:rPr>
                  </w:pPr>
                </w:p>
              </w:tc>
            </w:tr>
            <w:tr w:rsidR="00C37609">
              <w:trPr>
                <w:trHeight w:val="739"/>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КБК</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8"/>
                      <w:szCs w:val="18"/>
                      <w:lang w:val="ru-RU" w:bidi="ar-SA"/>
                    </w:rPr>
                  </w:pPr>
                  <w:r>
                    <w:rPr>
                      <w:rFonts w:eastAsiaTheme="minorHAnsi" w:cs="Calibri"/>
                      <w:color w:val="000000"/>
                      <w:sz w:val="18"/>
                      <w:szCs w:val="18"/>
                      <w:lang w:val="ru-RU" w:bidi="ar-SA"/>
                    </w:rPr>
                    <w:t>Наименование групп, подгрупп, статей, подстатей, элементов, програм</w:t>
                  </w:r>
                  <w:proofErr w:type="gramStart"/>
                  <w:r>
                    <w:rPr>
                      <w:rFonts w:eastAsiaTheme="minorHAnsi" w:cs="Calibri"/>
                      <w:color w:val="000000"/>
                      <w:sz w:val="18"/>
                      <w:szCs w:val="18"/>
                      <w:lang w:val="ru-RU" w:bidi="ar-SA"/>
                    </w:rPr>
                    <w:t>м(</w:t>
                  </w:r>
                  <w:proofErr w:type="spellStart"/>
                  <w:proofErr w:type="gramEnd"/>
                  <w:r>
                    <w:rPr>
                      <w:rFonts w:eastAsiaTheme="minorHAnsi" w:cs="Calibri"/>
                      <w:color w:val="000000"/>
                      <w:sz w:val="18"/>
                      <w:szCs w:val="18"/>
                      <w:lang w:val="ru-RU" w:bidi="ar-SA"/>
                    </w:rPr>
                    <w:t>подпраграмм</w:t>
                  </w:r>
                  <w:proofErr w:type="spellEnd"/>
                  <w:r>
                    <w:rPr>
                      <w:rFonts w:eastAsiaTheme="minorHAnsi" w:cs="Calibri"/>
                      <w:color w:val="000000"/>
                      <w:sz w:val="18"/>
                      <w:szCs w:val="18"/>
                      <w:lang w:val="ru-RU" w:bidi="ar-SA"/>
                    </w:rPr>
                    <w:t>), кодов экономической классификации доходов</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2018 год</w:t>
                  </w:r>
                </w:p>
              </w:tc>
            </w:tr>
            <w:tr w:rsidR="00C37609">
              <w:trPr>
                <w:trHeight w:val="406"/>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b/>
                      <w:bCs/>
                      <w:color w:val="000000"/>
                      <w:sz w:val="32"/>
                      <w:szCs w:val="32"/>
                      <w:lang w:val="ru-RU" w:bidi="ar-SA"/>
                    </w:rPr>
                  </w:pPr>
                  <w:r>
                    <w:rPr>
                      <w:rFonts w:eastAsiaTheme="minorHAnsi" w:cs="Calibri"/>
                      <w:b/>
                      <w:bCs/>
                      <w:color w:val="000000"/>
                      <w:sz w:val="32"/>
                      <w:szCs w:val="32"/>
                      <w:lang w:val="ru-RU" w:bidi="ar-SA"/>
                    </w:rPr>
                    <w:t>налоговые доходы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b/>
                      <w:bCs/>
                      <w:color w:val="000000"/>
                      <w:sz w:val="22"/>
                      <w:szCs w:val="22"/>
                      <w:lang w:val="ru-RU" w:bidi="ar-SA"/>
                    </w:rPr>
                  </w:pPr>
                  <w:r>
                    <w:rPr>
                      <w:rFonts w:eastAsiaTheme="minorHAnsi" w:cs="Calibri"/>
                      <w:b/>
                      <w:bCs/>
                      <w:color w:val="000000"/>
                      <w:sz w:val="22"/>
                      <w:szCs w:val="22"/>
                      <w:lang w:val="ru-RU" w:bidi="ar-SA"/>
                    </w:rPr>
                    <w:t>1124,60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182 101 02010 01 0000 110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proofErr w:type="spellStart"/>
                  <w:r>
                    <w:rPr>
                      <w:rFonts w:eastAsiaTheme="minorHAnsi" w:cs="Calibri"/>
                      <w:color w:val="000000"/>
                      <w:sz w:val="22"/>
                      <w:szCs w:val="22"/>
                      <w:lang w:val="ru-RU" w:bidi="ar-SA"/>
                    </w:rPr>
                    <w:t>НДФл</w:t>
                  </w:r>
                  <w:proofErr w:type="spellEnd"/>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251,00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акцизы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759,80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182 105 0301</w:t>
                  </w:r>
                  <w:r>
                    <w:rPr>
                      <w:rFonts w:eastAsiaTheme="minorHAnsi" w:cs="Calibri"/>
                      <w:color w:val="000000"/>
                      <w:sz w:val="22"/>
                      <w:szCs w:val="22"/>
                      <w:lang w:val="ru-RU" w:bidi="ar-SA"/>
                    </w:rPr>
                    <w:cr/>
                    <w:t xml:space="preserve">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ЕСХН</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182 106 01030 10 0000 110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8"/>
                      <w:szCs w:val="18"/>
                      <w:lang w:val="ru-RU" w:bidi="ar-SA"/>
                    </w:rPr>
                  </w:pPr>
                  <w:r>
                    <w:rPr>
                      <w:rFonts w:eastAsiaTheme="minorHAnsi" w:cs="Calibri"/>
                      <w:color w:val="000000"/>
                      <w:sz w:val="18"/>
                      <w:szCs w:val="18"/>
                      <w:lang w:val="ru-RU" w:bidi="ar-SA"/>
                    </w:rPr>
                    <w:t>НАЛОГ НА ИМУЩЕСТВО ФИЗ</w:t>
                  </w:r>
                  <w:proofErr w:type="gramStart"/>
                  <w:r>
                    <w:rPr>
                      <w:rFonts w:eastAsiaTheme="minorHAnsi" w:cs="Calibri"/>
                      <w:color w:val="000000"/>
                      <w:sz w:val="18"/>
                      <w:szCs w:val="18"/>
                      <w:lang w:val="ru-RU" w:bidi="ar-SA"/>
                    </w:rPr>
                    <w:t>.Л</w:t>
                  </w:r>
                  <w:proofErr w:type="gramEnd"/>
                  <w:r>
                    <w:rPr>
                      <w:rFonts w:eastAsiaTheme="minorHAnsi" w:cs="Calibri"/>
                      <w:color w:val="000000"/>
                      <w:sz w:val="18"/>
                      <w:szCs w:val="18"/>
                      <w:lang w:val="ru-RU" w:bidi="ar-SA"/>
                    </w:rPr>
                    <w:t>ИЦ</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8,90</w:t>
                  </w:r>
                </w:p>
              </w:tc>
            </w:tr>
            <w:tr w:rsidR="00C37609">
              <w:trPr>
                <w:trHeight w:val="61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182 106 06033 10 0000 110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6"/>
                      <w:szCs w:val="16"/>
                      <w:lang w:val="ru-RU" w:bidi="ar-SA"/>
                    </w:rPr>
                  </w:pPr>
                  <w:r>
                    <w:rPr>
                      <w:rFonts w:eastAsiaTheme="minorHAnsi" w:cs="Calibri"/>
                      <w:color w:val="000000"/>
                      <w:sz w:val="16"/>
                      <w:szCs w:val="16"/>
                      <w:lang w:val="ru-RU" w:bidi="ar-SA"/>
                    </w:rPr>
                    <w:t>Земельный налог с организаций, обладающих земельным участком, расположенным в границах сельских поселений</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36,00</w:t>
                  </w:r>
                </w:p>
              </w:tc>
            </w:tr>
            <w:tr w:rsidR="00C37609">
              <w:trPr>
                <w:trHeight w:val="653"/>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182 106 06043 10 0000 110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6"/>
                      <w:szCs w:val="16"/>
                      <w:lang w:val="ru-RU" w:bidi="ar-SA"/>
                    </w:rPr>
                  </w:pPr>
                  <w:r>
                    <w:rPr>
                      <w:rFonts w:eastAsiaTheme="minorHAnsi" w:cs="Calibri"/>
                      <w:color w:val="000000"/>
                      <w:sz w:val="16"/>
                      <w:szCs w:val="16"/>
                      <w:lang w:val="ru-RU" w:bidi="ar-SA"/>
                    </w:rPr>
                    <w:t>Земельный налог с физических лиц, обладающих земельным участком, расположенным в границах сельских поселений</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68,90</w:t>
                  </w:r>
                </w:p>
              </w:tc>
            </w:tr>
            <w:tr w:rsidR="00C37609">
              <w:trPr>
                <w:trHeight w:val="362"/>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b/>
                      <w:bCs/>
                      <w:color w:val="000000"/>
                      <w:sz w:val="28"/>
                      <w:szCs w:val="28"/>
                      <w:lang w:val="ru-RU" w:bidi="ar-SA"/>
                    </w:rPr>
                  </w:pPr>
                  <w:r>
                    <w:rPr>
                      <w:rFonts w:eastAsiaTheme="minorHAnsi" w:cs="Calibri"/>
                      <w:b/>
                      <w:bCs/>
                      <w:color w:val="000000"/>
                      <w:sz w:val="28"/>
                      <w:szCs w:val="28"/>
                      <w:lang w:val="ru-RU" w:bidi="ar-SA"/>
                    </w:rPr>
                    <w:t>неналоговые доходы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b/>
                      <w:bCs/>
                      <w:color w:val="000000"/>
                      <w:sz w:val="22"/>
                      <w:szCs w:val="22"/>
                      <w:lang w:val="ru-RU" w:bidi="ar-SA"/>
                    </w:rPr>
                  </w:pPr>
                  <w:r>
                    <w:rPr>
                      <w:rFonts w:eastAsiaTheme="minorHAnsi" w:cs="Calibri"/>
                      <w:b/>
                      <w:bCs/>
                      <w:color w:val="000000"/>
                      <w:sz w:val="22"/>
                      <w:szCs w:val="22"/>
                      <w:lang w:val="ru-RU" w:bidi="ar-SA"/>
                    </w:rPr>
                    <w:t>454,00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231 111 05035 10 0000 120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аренда имущества</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6,00</w:t>
                  </w:r>
                </w:p>
              </w:tc>
            </w:tr>
            <w:tr w:rsidR="00C37609">
              <w:trPr>
                <w:trHeight w:val="478"/>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231 113 01995 10 0000 130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8"/>
                      <w:szCs w:val="18"/>
                      <w:lang w:val="ru-RU" w:bidi="ar-SA"/>
                    </w:rPr>
                  </w:pPr>
                  <w:r>
                    <w:rPr>
                      <w:rFonts w:eastAsiaTheme="minorHAnsi" w:cs="Calibri"/>
                      <w:color w:val="000000"/>
                      <w:sz w:val="18"/>
                      <w:szCs w:val="18"/>
                      <w:lang w:val="ru-RU" w:bidi="ar-SA"/>
                    </w:rPr>
                    <w:t>прочие доходы от оказания платных услуг (работ) получателями средств бюджетов сельских поселения</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448,00</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Всего доходов</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8"/>
                      <w:szCs w:val="18"/>
                      <w:lang w:val="ru-RU" w:bidi="ar-SA"/>
                    </w:rPr>
                  </w:pP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1578,60</w:t>
                  </w:r>
                </w:p>
              </w:tc>
            </w:tr>
            <w:tr w:rsidR="00C37609">
              <w:trPr>
                <w:trHeight w:val="362"/>
              </w:trPr>
              <w:tc>
                <w:tcPr>
                  <w:tcW w:w="3449" w:type="dxa"/>
                  <w:tcBorders>
                    <w:top w:val="nil"/>
                    <w:left w:val="nil"/>
                    <w:bottom w:val="nil"/>
                    <w:right w:val="nil"/>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nil"/>
                    <w:left w:val="nil"/>
                    <w:bottom w:val="nil"/>
                    <w:right w:val="nil"/>
                  </w:tcBorders>
                </w:tcPr>
                <w:p w:rsidR="00C37609" w:rsidRDefault="00C37609">
                  <w:pPr>
                    <w:autoSpaceDE w:val="0"/>
                    <w:autoSpaceDN w:val="0"/>
                    <w:adjustRightInd w:val="0"/>
                    <w:jc w:val="center"/>
                    <w:rPr>
                      <w:rFonts w:eastAsiaTheme="minorHAnsi" w:cs="Calibri"/>
                      <w:b/>
                      <w:bCs/>
                      <w:color w:val="000000"/>
                      <w:sz w:val="28"/>
                      <w:szCs w:val="28"/>
                      <w:lang w:val="ru-RU" w:bidi="ar-SA"/>
                    </w:rPr>
                  </w:pPr>
                  <w:r>
                    <w:rPr>
                      <w:rFonts w:eastAsiaTheme="minorHAnsi" w:cs="Calibri"/>
                      <w:b/>
                      <w:bCs/>
                      <w:color w:val="000000"/>
                      <w:sz w:val="28"/>
                      <w:szCs w:val="28"/>
                      <w:lang w:val="ru-RU" w:bidi="ar-SA"/>
                    </w:rPr>
                    <w:t>акцизы</w:t>
                  </w:r>
                </w:p>
              </w:tc>
              <w:tc>
                <w:tcPr>
                  <w:tcW w:w="1032" w:type="dxa"/>
                  <w:tcBorders>
                    <w:top w:val="nil"/>
                    <w:left w:val="nil"/>
                    <w:bottom w:val="nil"/>
                    <w:right w:val="nil"/>
                  </w:tcBorders>
                </w:tcPr>
                <w:p w:rsidR="00C37609" w:rsidRDefault="00C37609">
                  <w:pPr>
                    <w:autoSpaceDE w:val="0"/>
                    <w:autoSpaceDN w:val="0"/>
                    <w:adjustRightInd w:val="0"/>
                    <w:jc w:val="center"/>
                    <w:rPr>
                      <w:rFonts w:eastAsiaTheme="minorHAnsi" w:cs="Calibri"/>
                      <w:color w:val="000000"/>
                      <w:sz w:val="22"/>
                      <w:szCs w:val="22"/>
                      <w:lang w:val="ru-RU" w:bidi="ar-SA"/>
                    </w:rPr>
                  </w:pPr>
                </w:p>
              </w:tc>
            </w:tr>
            <w:tr w:rsidR="00C37609">
              <w:trPr>
                <w:trHeight w:val="682"/>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 дохода, код подвида дохода</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2018</w:t>
                  </w:r>
                </w:p>
              </w:tc>
            </w:tr>
            <w:tr w:rsidR="00C37609">
              <w:trPr>
                <w:trHeight w:val="943"/>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6"/>
                      <w:szCs w:val="16"/>
                      <w:lang w:val="ru-RU" w:bidi="ar-SA"/>
                    </w:rPr>
                  </w:pPr>
                  <w:r>
                    <w:rPr>
                      <w:rFonts w:eastAsiaTheme="minorHAnsi" w:cs="Calibri"/>
                      <w:color w:val="000000"/>
                      <w:sz w:val="16"/>
                      <w:szCs w:val="16"/>
                      <w:lang w:val="ru-RU" w:bidi="ar-SA"/>
                    </w:rPr>
                    <w:t>100 103 02230 01 0000 110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22"/>
                      <w:szCs w:val="22"/>
                      <w:lang w:val="ru-RU" w:bidi="ar-SA"/>
                    </w:rPr>
                  </w:pPr>
                  <w:r>
                    <w:rPr>
                      <w:rFonts w:eastAsiaTheme="minorHAnsi" w:cs="Calibri"/>
                      <w:color w:val="000000"/>
                      <w:sz w:val="22"/>
                      <w:szCs w:val="22"/>
                      <w:lang w:val="ru-RU" w:bidi="ar-SA"/>
                    </w:rPr>
                    <w:t>281,3</w:t>
                  </w:r>
                </w:p>
              </w:tc>
            </w:tr>
            <w:tr w:rsidR="00C37609">
              <w:trPr>
                <w:trHeight w:val="1176"/>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6"/>
                      <w:szCs w:val="16"/>
                      <w:lang w:val="ru-RU" w:bidi="ar-SA"/>
                    </w:rPr>
                  </w:pPr>
                  <w:r>
                    <w:rPr>
                      <w:rFonts w:eastAsiaTheme="minorHAnsi" w:cs="Calibri"/>
                      <w:color w:val="000000"/>
                      <w:sz w:val="16"/>
                      <w:szCs w:val="16"/>
                      <w:lang w:val="ru-RU" w:bidi="ar-SA"/>
                    </w:rPr>
                    <w:t>100 103 02240 01 0000 110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моторные масла для дизельных и (или) карбюраторных (</w:t>
                  </w:r>
                  <w:proofErr w:type="spellStart"/>
                  <w:r>
                    <w:rPr>
                      <w:rFonts w:ascii="Times New Roman" w:eastAsiaTheme="minorHAnsi" w:hAnsi="Times New Roman"/>
                      <w:color w:val="000000"/>
                      <w:sz w:val="16"/>
                      <w:szCs w:val="16"/>
                      <w:lang w:val="ru-RU" w:bidi="ar-SA"/>
                    </w:rPr>
                    <w:t>инжекторных</w:t>
                  </w:r>
                  <w:proofErr w:type="spellEnd"/>
                  <w:r>
                    <w:rPr>
                      <w:rFonts w:ascii="Times New Roman" w:eastAsiaTheme="minorHAnsi" w:hAnsi="Times New Roman"/>
                      <w:color w:val="000000"/>
                      <w:sz w:val="16"/>
                      <w:szCs w:val="16"/>
                      <w:lang w:val="ru-RU" w:bidi="ar-SA"/>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2,5</w:t>
                  </w:r>
                </w:p>
              </w:tc>
            </w:tr>
            <w:tr w:rsidR="00C37609">
              <w:trPr>
                <w:trHeight w:val="11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6"/>
                      <w:szCs w:val="16"/>
                      <w:lang w:val="ru-RU" w:bidi="ar-SA"/>
                    </w:rPr>
                  </w:pPr>
                  <w:r>
                    <w:rPr>
                      <w:rFonts w:eastAsiaTheme="minorHAnsi" w:cs="Calibri"/>
                      <w:color w:val="000000"/>
                      <w:sz w:val="16"/>
                      <w:szCs w:val="16"/>
                      <w:lang w:val="ru-RU" w:bidi="ar-SA"/>
                    </w:rPr>
                    <w:t>100 103 02250 01 0000 110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521,8</w:t>
                  </w:r>
                </w:p>
              </w:tc>
            </w:tr>
            <w:tr w:rsidR="00C37609">
              <w:trPr>
                <w:trHeight w:val="103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6"/>
                      <w:szCs w:val="16"/>
                      <w:lang w:val="ru-RU" w:bidi="ar-SA"/>
                    </w:rPr>
                  </w:pPr>
                  <w:r>
                    <w:rPr>
                      <w:rFonts w:eastAsiaTheme="minorHAnsi" w:cs="Calibri"/>
                      <w:color w:val="000000"/>
                      <w:sz w:val="16"/>
                      <w:szCs w:val="16"/>
                      <w:lang w:val="ru-RU" w:bidi="ar-SA"/>
                    </w:rPr>
                    <w:t>100 103 02260 01 0000 110</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-45,8</w:t>
                  </w:r>
                </w:p>
              </w:tc>
            </w:tr>
            <w:tr w:rsidR="00C37609">
              <w:trPr>
                <w:trHeight w:val="290"/>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16"/>
                      <w:szCs w:val="16"/>
                      <w:lang w:val="ru-RU" w:bidi="ar-SA"/>
                    </w:rPr>
                  </w:pPr>
                  <w:r>
                    <w:rPr>
                      <w:rFonts w:eastAsiaTheme="minorHAnsi" w:cs="Calibri"/>
                      <w:color w:val="000000"/>
                      <w:sz w:val="16"/>
                      <w:szCs w:val="16"/>
                      <w:lang w:val="ru-RU" w:bidi="ar-SA"/>
                    </w:rPr>
                    <w:t>Всего акцизы</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ascii="Times New Roman" w:eastAsiaTheme="minorHAnsi" w:hAnsi="Times New Roman"/>
                      <w:color w:val="000000"/>
                      <w:sz w:val="16"/>
                      <w:szCs w:val="16"/>
                      <w:lang w:val="ru-RU" w:bidi="ar-SA"/>
                    </w:rPr>
                  </w:pP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759,8</w:t>
                  </w:r>
                </w:p>
              </w:tc>
            </w:tr>
            <w:tr w:rsidR="00C37609">
              <w:trPr>
                <w:trHeight w:val="1015"/>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b/>
                      <w:bCs/>
                      <w:color w:val="000000"/>
                      <w:lang w:val="ru-RU" w:bidi="ar-SA"/>
                    </w:rPr>
                  </w:pPr>
                  <w:r>
                    <w:rPr>
                      <w:rFonts w:eastAsiaTheme="minorHAnsi" w:cs="Calibri"/>
                      <w:b/>
                      <w:bCs/>
                      <w:color w:val="000000"/>
                      <w:lang w:val="ru-RU" w:bidi="ar-SA"/>
                    </w:rPr>
                    <w:t>Прочие доходы от оказания платных услуг получателями средств бюджетов поселений и компенсации средств затрат</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b/>
                      <w:bCs/>
                      <w:color w:val="000000"/>
                      <w:sz w:val="22"/>
                      <w:szCs w:val="22"/>
                      <w:lang w:val="ru-RU" w:bidi="ar-SA"/>
                    </w:rPr>
                  </w:pPr>
                  <w:r>
                    <w:rPr>
                      <w:rFonts w:eastAsiaTheme="minorHAnsi" w:cs="Calibri"/>
                      <w:b/>
                      <w:bCs/>
                      <w:color w:val="000000"/>
                      <w:sz w:val="22"/>
                      <w:szCs w:val="22"/>
                      <w:lang w:val="ru-RU" w:bidi="ar-SA"/>
                    </w:rPr>
                    <w:t>5094,70</w:t>
                  </w:r>
                </w:p>
              </w:tc>
            </w:tr>
            <w:tr w:rsidR="00C37609">
              <w:trPr>
                <w:trHeight w:val="871"/>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2</w:t>
                  </w:r>
                  <w:r>
                    <w:rPr>
                      <w:rFonts w:eastAsiaTheme="minorHAnsi" w:cs="Calibri"/>
                      <w:color w:val="000000"/>
                      <w:sz w:val="22"/>
                      <w:szCs w:val="22"/>
                      <w:lang w:val="ru-RU" w:bidi="ar-SA"/>
                    </w:rPr>
                    <w:cr/>
                    <w:t>1 202 35118 10 0000 151</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6"/>
                      <w:szCs w:val="16"/>
                      <w:lang w:val="ru-RU" w:bidi="ar-SA"/>
                    </w:rPr>
                  </w:pPr>
                  <w:r>
                    <w:rPr>
                      <w:rFonts w:eastAsiaTheme="minorHAnsi" w:cs="Calibri"/>
                      <w:color w:val="000000"/>
                      <w:sz w:val="16"/>
                      <w:szCs w:val="16"/>
                      <w:lang w:val="ru-RU" w:bidi="ar-SA"/>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Pr>
                      <w:rFonts w:eastAsiaTheme="minorHAnsi" w:cs="Calibri"/>
                      <w:color w:val="000000"/>
                      <w:sz w:val="16"/>
                      <w:szCs w:val="16"/>
                      <w:lang w:val="ru-RU" w:bidi="ar-SA"/>
                    </w:rPr>
                    <w:t>коммисариаты</w:t>
                  </w:r>
                  <w:proofErr w:type="spellEnd"/>
                  <w:r>
                    <w:rPr>
                      <w:rFonts w:eastAsiaTheme="minorHAnsi" w:cs="Calibri"/>
                      <w:color w:val="000000"/>
                      <w:sz w:val="16"/>
                      <w:szCs w:val="16"/>
                      <w:lang w:val="ru-RU" w:bidi="ar-SA"/>
                    </w:rPr>
                    <w:t xml:space="preserve"> </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85,00</w:t>
                  </w:r>
                </w:p>
              </w:tc>
            </w:tr>
            <w:tr w:rsidR="00C37609">
              <w:trPr>
                <w:trHeight w:val="535"/>
              </w:trPr>
              <w:tc>
                <w:tcPr>
                  <w:tcW w:w="3449" w:type="dxa"/>
                  <w:tcBorders>
                    <w:top w:val="single" w:sz="6" w:space="0" w:color="auto"/>
                    <w:left w:val="single" w:sz="6" w:space="0" w:color="auto"/>
                    <w:bottom w:val="single" w:sz="6" w:space="0" w:color="auto"/>
                    <w:right w:val="single" w:sz="6" w:space="0" w:color="auto"/>
                  </w:tcBorders>
                  <w:shd w:val="solid" w:color="FFFFFF" w:fill="auto"/>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231 202 15001 10 0000 151</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6"/>
                      <w:szCs w:val="16"/>
                      <w:lang w:val="ru-RU" w:bidi="ar-SA"/>
                    </w:rPr>
                  </w:pPr>
                  <w:r>
                    <w:rPr>
                      <w:rFonts w:eastAsiaTheme="minorHAnsi" w:cs="Calibri"/>
                      <w:color w:val="000000"/>
                      <w:sz w:val="16"/>
                      <w:szCs w:val="16"/>
                      <w:lang w:val="ru-RU" w:bidi="ar-SA"/>
                    </w:rPr>
                    <w:t>Дотации бюджетам сельских поселений на выравнивание бюджетной обеспеченности</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4687,70</w:t>
                  </w:r>
                </w:p>
              </w:tc>
            </w:tr>
            <w:tr w:rsidR="00C37609">
              <w:trPr>
                <w:trHeight w:val="535"/>
              </w:trPr>
              <w:tc>
                <w:tcPr>
                  <w:tcW w:w="3449" w:type="dxa"/>
                  <w:tcBorders>
                    <w:top w:val="single" w:sz="6" w:space="0" w:color="auto"/>
                    <w:left w:val="single" w:sz="6" w:space="0" w:color="auto"/>
                    <w:bottom w:val="single" w:sz="6" w:space="0" w:color="auto"/>
                    <w:right w:val="single" w:sz="6" w:space="0" w:color="auto"/>
                  </w:tcBorders>
                  <w:shd w:val="solid" w:color="FFFFFF" w:fill="auto"/>
                </w:tcPr>
                <w:p w:rsidR="00C37609" w:rsidRDefault="00C37609">
                  <w:pPr>
                    <w:autoSpaceDE w:val="0"/>
                    <w:autoSpaceDN w:val="0"/>
                    <w:adjustRightInd w:val="0"/>
                    <w:rPr>
                      <w:rFonts w:eastAsiaTheme="minorHAnsi" w:cs="Calibri"/>
                      <w:color w:val="000000"/>
                      <w:sz w:val="22"/>
                      <w:szCs w:val="22"/>
                      <w:lang w:val="ru-RU" w:bidi="ar-SA"/>
                    </w:rPr>
                  </w:pPr>
                  <w:r>
                    <w:rPr>
                      <w:rFonts w:eastAsiaTheme="minorHAnsi" w:cs="Calibri"/>
                      <w:color w:val="000000"/>
                      <w:sz w:val="22"/>
                      <w:szCs w:val="22"/>
                      <w:lang w:val="ru-RU" w:bidi="ar-SA"/>
                    </w:rPr>
                    <w:t>231 202 49999 10 0000 151</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6"/>
                      <w:szCs w:val="16"/>
                      <w:lang w:val="ru-RU" w:bidi="ar-SA"/>
                    </w:rPr>
                  </w:pPr>
                  <w:r>
                    <w:rPr>
                      <w:rFonts w:eastAsiaTheme="minorHAnsi" w:cs="Calibri"/>
                      <w:color w:val="000000"/>
                      <w:sz w:val="16"/>
                      <w:szCs w:val="16"/>
                      <w:lang w:val="ru-RU" w:bidi="ar-SA"/>
                    </w:rPr>
                    <w:t>Прочие межбюджетные трансферты, передаваемые бюджетам сельских поселений</w:t>
                  </w: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color w:val="000000"/>
                      <w:sz w:val="22"/>
                      <w:szCs w:val="22"/>
                      <w:lang w:val="ru-RU" w:bidi="ar-SA"/>
                    </w:rPr>
                  </w:pPr>
                  <w:r>
                    <w:rPr>
                      <w:rFonts w:eastAsiaTheme="minorHAnsi" w:cs="Calibri"/>
                      <w:color w:val="000000"/>
                      <w:sz w:val="22"/>
                      <w:szCs w:val="22"/>
                      <w:lang w:val="ru-RU" w:bidi="ar-SA"/>
                    </w:rPr>
                    <w:t>322,00</w:t>
                  </w:r>
                </w:p>
              </w:tc>
            </w:tr>
            <w:tr w:rsidR="00C37609">
              <w:trPr>
                <w:trHeight w:val="362"/>
              </w:trPr>
              <w:tc>
                <w:tcPr>
                  <w:tcW w:w="3449"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eastAsiaTheme="minorHAnsi" w:cs="Calibri"/>
                      <w:b/>
                      <w:bCs/>
                      <w:color w:val="000000"/>
                      <w:sz w:val="28"/>
                      <w:szCs w:val="28"/>
                      <w:lang w:val="ru-RU" w:bidi="ar-SA"/>
                    </w:rPr>
                  </w:pPr>
                  <w:r>
                    <w:rPr>
                      <w:rFonts w:eastAsiaTheme="minorHAnsi" w:cs="Calibri"/>
                      <w:b/>
                      <w:bCs/>
                      <w:color w:val="000000"/>
                      <w:sz w:val="28"/>
                      <w:szCs w:val="28"/>
                      <w:lang w:val="ru-RU" w:bidi="ar-SA"/>
                    </w:rPr>
                    <w:t>Всего доходов</w:t>
                  </w:r>
                </w:p>
              </w:tc>
              <w:tc>
                <w:tcPr>
                  <w:tcW w:w="5575"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eastAsiaTheme="minorHAnsi" w:cs="Calibri"/>
                      <w:color w:val="000000"/>
                      <w:sz w:val="18"/>
                      <w:szCs w:val="18"/>
                      <w:lang w:val="ru-RU" w:bidi="ar-SA"/>
                    </w:rPr>
                  </w:pPr>
                </w:p>
              </w:tc>
              <w:tc>
                <w:tcPr>
                  <w:tcW w:w="103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right"/>
                    <w:rPr>
                      <w:rFonts w:eastAsiaTheme="minorHAnsi" w:cs="Calibri"/>
                      <w:b/>
                      <w:bCs/>
                      <w:color w:val="000000"/>
                      <w:sz w:val="22"/>
                      <w:szCs w:val="22"/>
                      <w:lang w:val="ru-RU" w:bidi="ar-SA"/>
                    </w:rPr>
                  </w:pPr>
                  <w:r>
                    <w:rPr>
                      <w:rFonts w:eastAsiaTheme="minorHAnsi" w:cs="Calibri"/>
                      <w:b/>
                      <w:bCs/>
                      <w:color w:val="000000"/>
                      <w:sz w:val="22"/>
                      <w:szCs w:val="22"/>
                      <w:lang w:val="ru-RU" w:bidi="ar-SA"/>
                    </w:rPr>
                    <w:t>6673,30</w:t>
                  </w:r>
                </w:p>
              </w:tc>
            </w:tr>
          </w:tbl>
          <w:p w:rsidR="00226E18" w:rsidRPr="00D13AA7" w:rsidRDefault="00226E18" w:rsidP="00C37609">
            <w:pPr>
              <w:tabs>
                <w:tab w:val="left" w:pos="3276"/>
              </w:tabs>
              <w:rPr>
                <w:rFonts w:ascii="Times New Roman" w:hAnsi="Times New Roman"/>
                <w:lang w:val="ru-RU"/>
              </w:rPr>
            </w:pPr>
          </w:p>
          <w:p w:rsidR="00226E18" w:rsidRPr="00D13AA7" w:rsidRDefault="00226E18" w:rsidP="00C37609">
            <w:pPr>
              <w:tabs>
                <w:tab w:val="left" w:pos="3276"/>
              </w:tabs>
              <w:rPr>
                <w:rFonts w:ascii="Times New Roman" w:hAnsi="Times New Roman"/>
                <w:lang w:val="ru-RU"/>
              </w:rPr>
            </w:pPr>
          </w:p>
          <w:tbl>
            <w:tblPr>
              <w:tblW w:w="0" w:type="auto"/>
              <w:tblCellMar>
                <w:left w:w="30" w:type="dxa"/>
                <w:right w:w="30" w:type="dxa"/>
              </w:tblCellMar>
              <w:tblLook w:val="0000" w:firstRow="0" w:lastRow="0" w:firstColumn="0" w:lastColumn="0" w:noHBand="0" w:noVBand="0"/>
            </w:tblPr>
            <w:tblGrid>
              <w:gridCol w:w="5170"/>
              <w:gridCol w:w="736"/>
              <w:gridCol w:w="646"/>
              <w:gridCol w:w="665"/>
              <w:gridCol w:w="1177"/>
              <w:gridCol w:w="585"/>
              <w:gridCol w:w="853"/>
              <w:gridCol w:w="1151"/>
            </w:tblGrid>
            <w:tr w:rsidR="00C37609" w:rsidRPr="00572797" w:rsidTr="00C37609">
              <w:trPr>
                <w:trHeight w:val="1596"/>
              </w:trPr>
              <w:tc>
                <w:tcPr>
                  <w:tcW w:w="8815" w:type="dxa"/>
                  <w:tcBorders>
                    <w:top w:val="nil"/>
                    <w:left w:val="nil"/>
                    <w:bottom w:val="nil"/>
                    <w:right w:val="nil"/>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C37609" w:rsidRDefault="00C37609">
                  <w:pPr>
                    <w:autoSpaceDE w:val="0"/>
                    <w:autoSpaceDN w:val="0"/>
                    <w:adjustRightInd w:val="0"/>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p>
              </w:tc>
              <w:tc>
                <w:tcPr>
                  <w:tcW w:w="4543" w:type="dxa"/>
                  <w:gridSpan w:val="4"/>
                  <w:tcBorders>
                    <w:top w:val="nil"/>
                    <w:left w:val="nil"/>
                    <w:bottom w:val="nil"/>
                    <w:right w:val="nil"/>
                  </w:tcBorders>
                </w:tcPr>
                <w:p w:rsidR="00C37609" w:rsidRDefault="00C37609">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Приложение №2                                                                                                                                                                                            к решению внеочередной двадцать пятой сессии                                                                                                                                Совета депутатов пятого созыва                                                                                                           № 96   от 29.05.2018г.                                                                                                                                                "О бюджете Борисоглебского сельсовета                                                                                                                                 Убинского района Новосибирской области на 2018 год                                                                                                                                            и плановый период 2019-2020гг."</w:t>
                  </w:r>
                </w:p>
              </w:tc>
            </w:tr>
            <w:tr w:rsidR="00C37609" w:rsidRPr="00572797" w:rsidTr="00C37609">
              <w:trPr>
                <w:trHeight w:val="982"/>
              </w:trPr>
              <w:tc>
                <w:tcPr>
                  <w:tcW w:w="15590" w:type="dxa"/>
                  <w:gridSpan w:val="8"/>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Распределение бюджетных ассигнований на 2018 год  по разделам, подразделам, целевым статьям, и виду расходов в ведомственной структуре расходов бюджете Борисоглебского сельсовета</w:t>
                  </w:r>
                </w:p>
              </w:tc>
            </w:tr>
            <w:tr w:rsidR="00C37609" w:rsidRPr="00572797">
              <w:trPr>
                <w:trHeight w:val="420"/>
              </w:trPr>
              <w:tc>
                <w:tcPr>
                  <w:tcW w:w="8815"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768"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1519"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696"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910" w:type="dxa"/>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c>
                <w:tcPr>
                  <w:tcW w:w="1418" w:type="dxa"/>
                  <w:tcBorders>
                    <w:top w:val="nil"/>
                    <w:left w:val="nil"/>
                    <w:bottom w:val="nil"/>
                    <w:right w:val="nil"/>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p>
              </w:tc>
            </w:tr>
            <w:tr w:rsidR="00C37609">
              <w:trPr>
                <w:trHeight w:val="626"/>
              </w:trPr>
              <w:tc>
                <w:tcPr>
                  <w:tcW w:w="8815"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Наименование</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Код</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1519"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910"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текущий финансовый  год</w:t>
                  </w:r>
                </w:p>
              </w:tc>
            </w:tr>
            <w:tr w:rsidR="00C37609">
              <w:trPr>
                <w:trHeight w:val="1229"/>
              </w:trPr>
              <w:tc>
                <w:tcPr>
                  <w:tcW w:w="8815"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главного </w:t>
                  </w:r>
                  <w:proofErr w:type="spellStart"/>
                  <w:r>
                    <w:rPr>
                      <w:rFonts w:ascii="Times New Roman" w:eastAsiaTheme="minorHAnsi" w:hAnsi="Times New Roman"/>
                      <w:b/>
                      <w:bCs/>
                      <w:color w:val="000000"/>
                      <w:sz w:val="16"/>
                      <w:szCs w:val="16"/>
                      <w:lang w:val="ru-RU" w:bidi="ar-SA"/>
                    </w:rPr>
                    <w:t>распор</w:t>
                  </w:r>
                  <w:proofErr w:type="gramStart"/>
                  <w:r>
                    <w:rPr>
                      <w:rFonts w:ascii="Times New Roman" w:eastAsiaTheme="minorHAnsi" w:hAnsi="Times New Roman"/>
                      <w:b/>
                      <w:bCs/>
                      <w:color w:val="000000"/>
                      <w:sz w:val="16"/>
                      <w:szCs w:val="16"/>
                      <w:lang w:val="ru-RU" w:bidi="ar-SA"/>
                    </w:rPr>
                    <w:t>я</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дителя</w:t>
                  </w:r>
                  <w:proofErr w:type="spellEnd"/>
                  <w:r>
                    <w:rPr>
                      <w:rFonts w:ascii="Times New Roman" w:eastAsiaTheme="minorHAnsi" w:hAnsi="Times New Roman"/>
                      <w:b/>
                      <w:bCs/>
                      <w:color w:val="000000"/>
                      <w:sz w:val="16"/>
                      <w:szCs w:val="16"/>
                      <w:lang w:val="ru-RU" w:bidi="ar-SA"/>
                    </w:rPr>
                    <w:t xml:space="preserve"> средств местного бюджета</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раздела</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proofErr w:type="spellStart"/>
                  <w:r>
                    <w:rPr>
                      <w:rFonts w:ascii="Times New Roman" w:eastAsiaTheme="minorHAnsi" w:hAnsi="Times New Roman"/>
                      <w:b/>
                      <w:bCs/>
                      <w:color w:val="000000"/>
                      <w:sz w:val="16"/>
                      <w:szCs w:val="16"/>
                      <w:lang w:val="ru-RU" w:bidi="ar-SA"/>
                    </w:rPr>
                    <w:t>подра</w:t>
                  </w:r>
                  <w:proofErr w:type="gramStart"/>
                  <w:r>
                    <w:rPr>
                      <w:rFonts w:ascii="Times New Roman" w:eastAsiaTheme="minorHAnsi" w:hAnsi="Times New Roman"/>
                      <w:b/>
                      <w:bCs/>
                      <w:color w:val="000000"/>
                      <w:sz w:val="16"/>
                      <w:szCs w:val="16"/>
                      <w:lang w:val="ru-RU" w:bidi="ar-SA"/>
                    </w:rPr>
                    <w:t>з</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дела</w:t>
                  </w:r>
                </w:p>
              </w:tc>
              <w:tc>
                <w:tcPr>
                  <w:tcW w:w="1519"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целевой статьи</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вида </w:t>
                  </w:r>
                  <w:proofErr w:type="spellStart"/>
                  <w:r>
                    <w:rPr>
                      <w:rFonts w:ascii="Times New Roman" w:eastAsiaTheme="minorHAnsi" w:hAnsi="Times New Roman"/>
                      <w:b/>
                      <w:bCs/>
                      <w:color w:val="000000"/>
                      <w:sz w:val="16"/>
                      <w:szCs w:val="16"/>
                      <w:lang w:val="ru-RU" w:bidi="ar-SA"/>
                    </w:rPr>
                    <w:t>расх</w:t>
                  </w:r>
                  <w:proofErr w:type="gramStart"/>
                  <w:r>
                    <w:rPr>
                      <w:rFonts w:ascii="Times New Roman" w:eastAsiaTheme="minorHAnsi" w:hAnsi="Times New Roman"/>
                      <w:b/>
                      <w:bCs/>
                      <w:color w:val="000000"/>
                      <w:sz w:val="16"/>
                      <w:szCs w:val="16"/>
                      <w:lang w:val="ru-RU" w:bidi="ar-SA"/>
                    </w:rPr>
                    <w:t>о</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дов</w:t>
                  </w:r>
                  <w:proofErr w:type="spellEnd"/>
                </w:p>
              </w:tc>
              <w:tc>
                <w:tcPr>
                  <w:tcW w:w="910"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 xml:space="preserve">операции сектора </w:t>
                  </w:r>
                  <w:proofErr w:type="spellStart"/>
                  <w:r>
                    <w:rPr>
                      <w:rFonts w:ascii="Times New Roman" w:eastAsiaTheme="minorHAnsi" w:hAnsi="Times New Roman"/>
                      <w:b/>
                      <w:bCs/>
                      <w:color w:val="000000"/>
                      <w:sz w:val="16"/>
                      <w:szCs w:val="16"/>
                      <w:lang w:val="ru-RU" w:bidi="ar-SA"/>
                    </w:rPr>
                    <w:t>государс</w:t>
                  </w:r>
                  <w:proofErr w:type="gramStart"/>
                  <w:r>
                    <w:rPr>
                      <w:rFonts w:ascii="Times New Roman" w:eastAsiaTheme="minorHAnsi" w:hAnsi="Times New Roman"/>
                      <w:b/>
                      <w:bCs/>
                      <w:color w:val="000000"/>
                      <w:sz w:val="16"/>
                      <w:szCs w:val="16"/>
                      <w:lang w:val="ru-RU" w:bidi="ar-SA"/>
                    </w:rPr>
                    <w:t>т</w:t>
                  </w:r>
                  <w:proofErr w:type="spellEnd"/>
                  <w:r>
                    <w:rPr>
                      <w:rFonts w:ascii="Times New Roman" w:eastAsiaTheme="minorHAnsi" w:hAnsi="Times New Roman"/>
                      <w:b/>
                      <w:bCs/>
                      <w:color w:val="000000"/>
                      <w:sz w:val="16"/>
                      <w:szCs w:val="16"/>
                      <w:lang w:val="ru-RU" w:bidi="ar-SA"/>
                    </w:rPr>
                    <w:t>-</w:t>
                  </w:r>
                  <w:proofErr w:type="gramEnd"/>
                  <w:r>
                    <w:rPr>
                      <w:rFonts w:ascii="Times New Roman" w:eastAsiaTheme="minorHAnsi" w:hAnsi="Times New Roman"/>
                      <w:b/>
                      <w:bCs/>
                      <w:color w:val="000000"/>
                      <w:sz w:val="16"/>
                      <w:szCs w:val="16"/>
                      <w:lang w:val="ru-RU" w:bidi="ar-SA"/>
                    </w:rPr>
                    <w:t xml:space="preserve"> венного </w:t>
                  </w:r>
                  <w:proofErr w:type="spellStart"/>
                  <w:r>
                    <w:rPr>
                      <w:rFonts w:ascii="Times New Roman" w:eastAsiaTheme="minorHAnsi" w:hAnsi="Times New Roman"/>
                      <w:b/>
                      <w:bCs/>
                      <w:color w:val="000000"/>
                      <w:sz w:val="16"/>
                      <w:szCs w:val="16"/>
                      <w:lang w:val="ru-RU" w:bidi="ar-SA"/>
                    </w:rPr>
                    <w:t>управле</w:t>
                  </w:r>
                  <w:proofErr w:type="spellEnd"/>
                  <w:r>
                    <w:rPr>
                      <w:rFonts w:ascii="Times New Roman" w:eastAsiaTheme="minorHAnsi" w:hAnsi="Times New Roman"/>
                      <w:b/>
                      <w:bCs/>
                      <w:color w:val="000000"/>
                      <w:sz w:val="16"/>
                      <w:szCs w:val="16"/>
                      <w:lang w:val="ru-RU" w:bidi="ar-SA"/>
                    </w:rPr>
                    <w:t xml:space="preserve">- </w:t>
                  </w:r>
                  <w:proofErr w:type="spellStart"/>
                  <w:r>
                    <w:rPr>
                      <w:rFonts w:ascii="Times New Roman" w:eastAsiaTheme="minorHAnsi" w:hAnsi="Times New Roman"/>
                      <w:b/>
                      <w:bCs/>
                      <w:color w:val="000000"/>
                      <w:sz w:val="16"/>
                      <w:szCs w:val="16"/>
                      <w:lang w:val="ru-RU" w:bidi="ar-SA"/>
                    </w:rPr>
                    <w:t>ния</w:t>
                  </w:r>
                  <w:proofErr w:type="spellEnd"/>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6"/>
                      <w:szCs w:val="16"/>
                      <w:lang w:val="ru-RU" w:bidi="ar-SA"/>
                    </w:rPr>
                  </w:pPr>
                  <w:r>
                    <w:rPr>
                      <w:rFonts w:ascii="Times New Roman" w:eastAsiaTheme="minorHAnsi" w:hAnsi="Times New Roman"/>
                      <w:b/>
                      <w:bCs/>
                      <w:color w:val="000000"/>
                      <w:sz w:val="16"/>
                      <w:szCs w:val="16"/>
                      <w:lang w:val="ru-RU" w:bidi="ar-SA"/>
                    </w:rPr>
                    <w:t>2018 год</w:t>
                  </w:r>
                </w:p>
              </w:tc>
            </w:tr>
            <w:tr w:rsidR="00C37609">
              <w:trPr>
                <w:trHeight w:val="168"/>
              </w:trPr>
              <w:tc>
                <w:tcPr>
                  <w:tcW w:w="8815"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1</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2</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3</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4</w:t>
                  </w:r>
                </w:p>
              </w:tc>
              <w:tc>
                <w:tcPr>
                  <w:tcW w:w="1519"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5</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6</w:t>
                  </w:r>
                </w:p>
              </w:tc>
              <w:tc>
                <w:tcPr>
                  <w:tcW w:w="910"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7</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16"/>
                      <w:szCs w:val="16"/>
                      <w:lang w:val="ru-RU" w:bidi="ar-SA"/>
                    </w:rPr>
                  </w:pPr>
                  <w:r>
                    <w:rPr>
                      <w:rFonts w:ascii="Times New Roman" w:eastAsiaTheme="minorHAnsi" w:hAnsi="Times New Roman"/>
                      <w:color w:val="000000"/>
                      <w:sz w:val="16"/>
                      <w:szCs w:val="16"/>
                      <w:lang w:val="ru-RU" w:bidi="ar-SA"/>
                    </w:rPr>
                    <w:t>8</w:t>
                  </w:r>
                </w:p>
              </w:tc>
            </w:tr>
            <w:tr w:rsidR="00C37609">
              <w:trPr>
                <w:trHeight w:val="655"/>
              </w:trPr>
              <w:tc>
                <w:tcPr>
                  <w:tcW w:w="8815"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администрация Борисоглебского сельсовета Убинского района Новосибирской области</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231</w:t>
                  </w: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p>
              </w:tc>
              <w:tc>
                <w:tcPr>
                  <w:tcW w:w="1519"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p>
              </w:tc>
              <w:tc>
                <w:tcPr>
                  <w:tcW w:w="910"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p>
              </w:tc>
              <w:tc>
                <w:tcPr>
                  <w:tcW w:w="141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center"/>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3 871,30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ОБЩЕГОСУДАРСТВЕННЫЕ ВОПРОСЫ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2100,5</w:t>
                  </w:r>
                </w:p>
              </w:tc>
            </w:tr>
            <w:tr w:rsidR="00C37609">
              <w:trPr>
                <w:trHeight w:val="444"/>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464,20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Глава администрации муниципального образования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7110000210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464,20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государственных (муниципальных) органов</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464,20</w:t>
                  </w:r>
                </w:p>
              </w:tc>
            </w:tr>
            <w:tr w:rsidR="00C37609">
              <w:trPr>
                <w:trHeight w:val="655"/>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1474,30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Аппарат управления администрации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7140000210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1429,9</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Расходы на выплаты </w:t>
                  </w:r>
                  <w:proofErr w:type="spellStart"/>
                  <w:r>
                    <w:rPr>
                      <w:rFonts w:ascii="Times New Roman" w:eastAsiaTheme="minorHAnsi" w:hAnsi="Times New Roman"/>
                      <w:i/>
                      <w:iCs/>
                      <w:color w:val="000000"/>
                      <w:sz w:val="18"/>
                      <w:szCs w:val="18"/>
                      <w:lang w:val="ru-RU" w:bidi="ar-SA"/>
                    </w:rPr>
                    <w:t>персаналу</w:t>
                  </w:r>
                  <w:proofErr w:type="spellEnd"/>
                  <w:r>
                    <w:rPr>
                      <w:rFonts w:ascii="Times New Roman" w:eastAsiaTheme="minorHAnsi" w:hAnsi="Times New Roman"/>
                      <w:i/>
                      <w:iCs/>
                      <w:color w:val="000000"/>
                      <w:sz w:val="18"/>
                      <w:szCs w:val="18"/>
                      <w:lang w:val="ru-RU" w:bidi="ar-SA"/>
                    </w:rPr>
                    <w:t xml:space="preserve"> государственных (муниципальных) органов</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120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1050,00</w:t>
                  </w:r>
                </w:p>
              </w:tc>
            </w:tr>
            <w:tr w:rsidR="00C37609">
              <w:trPr>
                <w:trHeight w:val="432"/>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358,20</w:t>
                  </w:r>
                </w:p>
              </w:tc>
            </w:tr>
            <w:tr w:rsidR="00C37609">
              <w:trPr>
                <w:trHeight w:val="432"/>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Уплата иных платежей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853</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0,5</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21,80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21,80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22,60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22,60</w:t>
                  </w:r>
                </w:p>
              </w:tc>
            </w:tr>
            <w:tr w:rsidR="00C37609">
              <w:trPr>
                <w:trHeight w:val="444"/>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06</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22,00</w:t>
                  </w:r>
                </w:p>
              </w:tc>
            </w:tr>
            <w:tr w:rsidR="00C37609" w:rsidTr="00C37609">
              <w:trPr>
                <w:trHeight w:val="209"/>
              </w:trPr>
              <w:tc>
                <w:tcPr>
                  <w:tcW w:w="9583" w:type="dxa"/>
                  <w:gridSpan w:val="2"/>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Выполнение других обязательств государства органами местного самоуправления</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7190000280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22,00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Иные межбюджетные трансферты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22,00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проведения выборов и референдумов</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07</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150,00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Прочая закупка товаров, работ и услуг</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7120000200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150,00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150,00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Резервные фонды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5,00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Резервный фонд органов местного самоуправления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7190000540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5,00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Резервные средства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870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5,00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lastRenderedPageBreak/>
                    <w:t>НАЦИОНАЛЬНАЯ ОБОРОНА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85,00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Мобилизационная и вневойсковая подготовка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85,00</w:t>
                  </w:r>
                </w:p>
              </w:tc>
            </w:tr>
            <w:tr w:rsidR="00C37609" w:rsidTr="00C37609">
              <w:trPr>
                <w:trHeight w:val="209"/>
              </w:trPr>
              <w:tc>
                <w:tcPr>
                  <w:tcW w:w="11047" w:type="dxa"/>
                  <w:gridSpan w:val="4"/>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 xml:space="preserve">Осуществление первичного воинского учета на территориях, где отсутствуют военные </w:t>
                  </w:r>
                  <w:proofErr w:type="spellStart"/>
                  <w:r>
                    <w:rPr>
                      <w:rFonts w:ascii="Times New Roman" w:eastAsiaTheme="minorHAnsi" w:hAnsi="Times New Roman"/>
                      <w:b/>
                      <w:bCs/>
                      <w:color w:val="000000"/>
                      <w:sz w:val="18"/>
                      <w:szCs w:val="18"/>
                      <w:lang w:val="ru-RU" w:bidi="ar-SA"/>
                    </w:rPr>
                    <w:t>комисариаты</w:t>
                  </w:r>
                  <w:proofErr w:type="spellEnd"/>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9900051180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85,00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 xml:space="preserve">Расходы на выплаты </w:t>
                  </w:r>
                  <w:proofErr w:type="spellStart"/>
                  <w:r w:rsidRPr="00C37609">
                    <w:rPr>
                      <w:rFonts w:ascii="Times New Roman" w:eastAsiaTheme="minorHAnsi" w:hAnsi="Times New Roman"/>
                      <w:i/>
                      <w:iCs/>
                      <w:sz w:val="18"/>
                      <w:szCs w:val="18"/>
                      <w:lang w:val="ru-RU" w:bidi="ar-SA"/>
                    </w:rPr>
                    <w:t>персаналу</w:t>
                  </w:r>
                  <w:proofErr w:type="spellEnd"/>
                  <w:r w:rsidRPr="00C37609">
                    <w:rPr>
                      <w:rFonts w:ascii="Times New Roman" w:eastAsiaTheme="minorHAnsi" w:hAnsi="Times New Roman"/>
                      <w:i/>
                      <w:iCs/>
                      <w:sz w:val="18"/>
                      <w:szCs w:val="18"/>
                      <w:lang w:val="ru-RU" w:bidi="ar-SA"/>
                    </w:rPr>
                    <w:t xml:space="preserve"> государственных (муниципальных) органов</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120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84,00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w:t>
                  </w:r>
                  <w:r>
                    <w:rPr>
                      <w:rFonts w:ascii="Times New Roman" w:eastAsiaTheme="minorHAnsi" w:hAnsi="Times New Roman"/>
                      <w:i/>
                      <w:iCs/>
                      <w:color w:val="000000"/>
                      <w:sz w:val="18"/>
                      <w:szCs w:val="18"/>
                      <w:lang w:val="ru-RU" w:bidi="ar-SA"/>
                    </w:rPr>
                    <w:cr/>
                    <w:t>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Обеспечение пожарной безопасности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Реализация функций связанных с обеспечением национальной безопасности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7020000210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C37609">
              <w:trPr>
                <w:trHeight w:val="432"/>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Другие вопросы в области национальной безопасности и правоохранительной деятельности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03</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14</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1,00</w:t>
                  </w:r>
                </w:p>
              </w:tc>
            </w:tr>
            <w:tr w:rsidR="00C37609" w:rsidTr="00C37609">
              <w:trPr>
                <w:trHeight w:val="420"/>
              </w:trPr>
              <w:tc>
                <w:tcPr>
                  <w:tcW w:w="11047" w:type="dxa"/>
                  <w:gridSpan w:val="4"/>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Профилактика экстремизма, терроризма и минимизация ликвидации последствий проявления экстремизма в границах поселений</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7020000310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1,00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1,00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НАЦИОНАЛЬНАЯ ЭКОНОМИКА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759,80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Дорожное хозяйство (дорожные фонды)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04</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09</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759,80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Мероприятия за счет средств дорожного фонда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7340000550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759,80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759,80</w:t>
                  </w:r>
                </w:p>
              </w:tc>
            </w:tr>
            <w:tr w:rsidR="00C37609">
              <w:trPr>
                <w:trHeight w:val="197"/>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ЖИЛИЩНО-КОММУНАЛЬНОЕ ХОЗЯЙСТВО</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718,60</w:t>
                  </w:r>
                </w:p>
              </w:tc>
            </w:tr>
            <w:tr w:rsidR="00C37609">
              <w:trPr>
                <w:trHeight w:val="197"/>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proofErr w:type="spellStart"/>
                  <w:r>
                    <w:rPr>
                      <w:rFonts w:ascii="Times New Roman" w:eastAsiaTheme="minorHAnsi" w:hAnsi="Times New Roman"/>
                      <w:b/>
                      <w:bCs/>
                      <w:color w:val="000000"/>
                      <w:sz w:val="20"/>
                      <w:szCs w:val="20"/>
                      <w:lang w:val="ru-RU" w:bidi="ar-SA"/>
                    </w:rPr>
                    <w:t>Комунальное</w:t>
                  </w:r>
                  <w:proofErr w:type="spellEnd"/>
                  <w:r>
                    <w:rPr>
                      <w:rFonts w:ascii="Times New Roman" w:eastAsiaTheme="minorHAnsi" w:hAnsi="Times New Roman"/>
                      <w:b/>
                      <w:bCs/>
                      <w:color w:val="000000"/>
                      <w:sz w:val="20"/>
                      <w:szCs w:val="20"/>
                      <w:lang w:val="ru-RU" w:bidi="ar-SA"/>
                    </w:rPr>
                    <w:t xml:space="preserve"> хозяйство</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05</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02</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361,3</w:t>
                  </w:r>
                </w:p>
              </w:tc>
            </w:tr>
            <w:tr w:rsidR="00C37609">
              <w:trPr>
                <w:trHeight w:val="197"/>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Мероприятия в области коммунального хозяйства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7410000290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361,3</w:t>
                  </w:r>
                </w:p>
              </w:tc>
            </w:tr>
            <w:tr w:rsidR="00C37609" w:rsidTr="00C37609">
              <w:trPr>
                <w:trHeight w:val="197"/>
              </w:trPr>
              <w:tc>
                <w:tcPr>
                  <w:tcW w:w="9583" w:type="dxa"/>
                  <w:gridSpan w:val="2"/>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20"/>
                      <w:szCs w:val="20"/>
                      <w:lang w:val="ru-RU" w:bidi="ar-SA"/>
                    </w:rPr>
                  </w:pPr>
                  <w:r>
                    <w:rPr>
                      <w:rFonts w:ascii="Times New Roman" w:eastAsiaTheme="minorHAnsi" w:hAnsi="Times New Roman"/>
                      <w:i/>
                      <w:iCs/>
                      <w:color w:val="000000"/>
                      <w:sz w:val="20"/>
                      <w:szCs w:val="20"/>
                      <w:lang w:val="ru-RU" w:bidi="ar-SA"/>
                    </w:rPr>
                    <w:t xml:space="preserve">Иные закупки товаров, работ и услуг для государственных (муниципальных) нужд </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283,3</w:t>
                  </w:r>
                </w:p>
              </w:tc>
            </w:tr>
            <w:tr w:rsidR="00C37609" w:rsidRPr="00C37609">
              <w:trPr>
                <w:trHeight w:val="197"/>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20"/>
                      <w:szCs w:val="20"/>
                      <w:lang w:val="ru-RU" w:bidi="ar-SA"/>
                    </w:rPr>
                  </w:pPr>
                  <w:r w:rsidRPr="00C37609">
                    <w:rPr>
                      <w:rFonts w:ascii="Times New Roman" w:eastAsiaTheme="minorHAnsi" w:hAnsi="Times New Roman"/>
                      <w:i/>
                      <w:iCs/>
                      <w:sz w:val="20"/>
                      <w:szCs w:val="20"/>
                      <w:lang w:val="ru-RU" w:bidi="ar-SA"/>
                    </w:rPr>
                    <w:t>Иные закупки товаров, работ и услуг для государственных (муниципальных) нужд (ремонт  крыши)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r w:rsidRPr="00C37609">
                    <w:rPr>
                      <w:rFonts w:ascii="Times New Roman" w:eastAsiaTheme="minorHAnsi" w:hAnsi="Times New Roman"/>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r w:rsidRPr="00C37609">
                    <w:rPr>
                      <w:rFonts w:ascii="Times New Roman" w:eastAsiaTheme="minorHAnsi" w:hAnsi="Times New Roman"/>
                      <w:sz w:val="18"/>
                      <w:szCs w:val="18"/>
                      <w:lang w:val="ru-RU" w:bidi="ar-SA"/>
                    </w:rPr>
                    <w:t>8,0</w:t>
                  </w:r>
                </w:p>
              </w:tc>
            </w:tr>
            <w:tr w:rsidR="00C37609" w:rsidRPr="00C37609">
              <w:trPr>
                <w:trHeight w:val="197"/>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20"/>
                      <w:szCs w:val="20"/>
                      <w:lang w:val="ru-RU" w:bidi="ar-SA"/>
                    </w:rPr>
                  </w:pPr>
                  <w:r w:rsidRPr="00C37609">
                    <w:rPr>
                      <w:rFonts w:ascii="Times New Roman" w:eastAsiaTheme="minorHAnsi" w:hAnsi="Times New Roman"/>
                      <w:i/>
                      <w:iCs/>
                      <w:sz w:val="20"/>
                      <w:szCs w:val="20"/>
                      <w:lang w:val="ru-RU" w:bidi="ar-SA"/>
                    </w:rPr>
                    <w:t>Уплата налогов, сборов и иных платежей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r w:rsidRPr="00C37609">
                    <w:rPr>
                      <w:rFonts w:ascii="Times New Roman" w:eastAsiaTheme="minorHAnsi" w:hAnsi="Times New Roman"/>
                      <w:sz w:val="18"/>
                      <w:szCs w:val="18"/>
                      <w:lang w:val="ru-RU" w:bidi="ar-SA"/>
                    </w:rPr>
                    <w:t>850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r w:rsidRPr="00C37609">
                    <w:rPr>
                      <w:rFonts w:ascii="Times New Roman" w:eastAsiaTheme="minorHAnsi" w:hAnsi="Times New Roman"/>
                      <w:sz w:val="18"/>
                      <w:szCs w:val="18"/>
                      <w:lang w:val="ru-RU" w:bidi="ar-SA"/>
                    </w:rPr>
                    <w:t>70,00</w:t>
                  </w:r>
                </w:p>
              </w:tc>
            </w:tr>
            <w:tr w:rsidR="00C37609" w:rsidRP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Благоустройство</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05</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03</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357,30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Прочие мероприятия по благоустройству (уличное освещение)</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7430001580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318,40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w:t>
                  </w:r>
                  <w:r>
                    <w:rPr>
                      <w:rFonts w:ascii="Times New Roman" w:eastAsiaTheme="minorHAnsi" w:hAnsi="Times New Roman"/>
                      <w:i/>
                      <w:iCs/>
                      <w:color w:val="000000"/>
                      <w:sz w:val="18"/>
                      <w:szCs w:val="18"/>
                      <w:lang w:val="ru-RU" w:bidi="ar-SA"/>
                    </w:rPr>
                    <w:cr/>
                    <w:t>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318,40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Организация и содержание мест захоронения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7430004580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10,00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Прочие мероприятия по благоустройству в поселении</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7430005580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28,90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28,90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СОЦИАЛЬНАЯ ПОЛИТИКА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219,60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Пенсионное обеспечение</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10</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219,60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Доплаты к пенсиям муниципальных служащих</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7710000220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219,60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Публичные нормативные социальные выплаты гражданам</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310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219,60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ФИЗИЧЕСКАЯ КУЛЬТУРА И СПОРТ</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 xml:space="preserve">Физическая культура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11</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Мероприятия в области здравоохранения, спорта и физической культуры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7810000290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18"/>
                      <w:szCs w:val="18"/>
                      <w:lang w:val="ru-RU" w:bidi="ar-SA"/>
                    </w:rPr>
                  </w:pPr>
                  <w:r>
                    <w:rPr>
                      <w:rFonts w:ascii="Times New Roman" w:eastAsiaTheme="minorHAnsi" w:hAnsi="Times New Roman"/>
                      <w:b/>
                      <w:bCs/>
                      <w:color w:val="000000"/>
                      <w:sz w:val="18"/>
                      <w:szCs w:val="18"/>
                      <w:lang w:val="ru-RU" w:bidi="ar-SA"/>
                    </w:rPr>
                    <w:t>2,00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i/>
                      <w:iCs/>
                      <w:color w:val="000000"/>
                      <w:sz w:val="18"/>
                      <w:szCs w:val="18"/>
                      <w:lang w:val="ru-RU" w:bidi="ar-SA"/>
                    </w:rPr>
                  </w:pPr>
                  <w:r>
                    <w:rPr>
                      <w:rFonts w:ascii="Times New Roman" w:eastAsiaTheme="minorHAnsi" w:hAnsi="Times New Roman"/>
                      <w:i/>
                      <w:iCs/>
                      <w:color w:val="000000"/>
                      <w:sz w:val="18"/>
                      <w:szCs w:val="18"/>
                      <w:lang w:val="ru-RU" w:bidi="ar-SA"/>
                    </w:rPr>
                    <w:t>2,00</w:t>
                  </w:r>
                </w:p>
              </w:tc>
            </w:tr>
            <w:tr w:rsidR="00C37609">
              <w:trPr>
                <w:trHeight w:val="326"/>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МКУК "Борисоглебский СКЦ"</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1902,00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КУЛЬТУРА, КИНЕМАТОГРАФИЯ</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08</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1902,00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Культура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08</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01</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center"/>
                    <w:rPr>
                      <w:rFonts w:ascii="Times New Roman" w:eastAsiaTheme="minorHAnsi" w:hAnsi="Times New Roman"/>
                      <w:b/>
                      <w:bCs/>
                      <w:color w:val="000000"/>
                      <w:sz w:val="20"/>
                      <w:szCs w:val="20"/>
                      <w:lang w:val="ru-RU" w:bidi="ar-SA"/>
                    </w:rPr>
                  </w:pPr>
                  <w:r>
                    <w:rPr>
                      <w:rFonts w:ascii="Times New Roman" w:eastAsiaTheme="minorHAnsi" w:hAnsi="Times New Roman"/>
                      <w:b/>
                      <w:bCs/>
                      <w:color w:val="000000"/>
                      <w:sz w:val="20"/>
                      <w:szCs w:val="20"/>
                      <w:lang w:val="ru-RU" w:bidi="ar-SA"/>
                    </w:rPr>
                    <w:t>1902,00</w:t>
                  </w:r>
                </w:p>
              </w:tc>
            </w:tr>
            <w:tr w:rsidR="00C37609" w:rsidTr="00C37609">
              <w:trPr>
                <w:trHeight w:val="626"/>
              </w:trPr>
              <w:tc>
                <w:tcPr>
                  <w:tcW w:w="11047" w:type="dxa"/>
                  <w:gridSpan w:val="4"/>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0300070510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200,00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Расходы на выплаты персоналу казенных учреждений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110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200,00</w:t>
                  </w:r>
                </w:p>
              </w:tc>
            </w:tr>
            <w:tr w:rsidR="00C37609" w:rsidTr="00C37609">
              <w:trPr>
                <w:trHeight w:val="626"/>
              </w:trPr>
              <w:tc>
                <w:tcPr>
                  <w:tcW w:w="11047" w:type="dxa"/>
                  <w:gridSpan w:val="4"/>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0330070510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122,00</w:t>
                  </w:r>
                </w:p>
              </w:tc>
            </w:tr>
            <w:tr w:rsidR="00C37609">
              <w:trPr>
                <w:trHeight w:val="235"/>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lastRenderedPageBreak/>
                    <w:t>Расходы на выплаты персоналу казенных учреждений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110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i/>
                      <w:i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i/>
                      <w:iCs/>
                      <w:sz w:val="20"/>
                      <w:szCs w:val="20"/>
                      <w:lang w:val="ru-RU" w:bidi="ar-SA"/>
                    </w:rPr>
                  </w:pPr>
                  <w:r w:rsidRPr="00C37609">
                    <w:rPr>
                      <w:rFonts w:ascii="Times New Roman" w:eastAsiaTheme="minorHAnsi" w:hAnsi="Times New Roman"/>
                      <w:b/>
                      <w:bCs/>
                      <w:i/>
                      <w:iCs/>
                      <w:sz w:val="20"/>
                      <w:szCs w:val="20"/>
                      <w:lang w:val="ru-RU" w:bidi="ar-SA"/>
                    </w:rPr>
                    <w:t>122,00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Обеспечение деятельности учреждений культуры</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7610000210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1580,00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Расходы на выплаты персоналу казенных учреждений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110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1230,00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 xml:space="preserve">Иные закупки товаров, работ и услуг для государственных (муниципальных) нужд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240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300,0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Уплата налогов, сборов и иных платежей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850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50,00</w:t>
                  </w:r>
                </w:p>
              </w:tc>
            </w:tr>
            <w:tr w:rsidR="00C37609">
              <w:trPr>
                <w:trHeight w:val="655"/>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28"/>
                      <w:szCs w:val="28"/>
                      <w:lang w:val="ru-RU" w:bidi="ar-SA"/>
                    </w:rPr>
                  </w:pPr>
                  <w:r w:rsidRPr="00C37609">
                    <w:rPr>
                      <w:rFonts w:ascii="Times New Roman" w:eastAsiaTheme="minorHAnsi" w:hAnsi="Times New Roman"/>
                      <w:b/>
                      <w:bCs/>
                      <w:sz w:val="28"/>
                      <w:szCs w:val="28"/>
                      <w:lang w:val="ru-RU" w:bidi="ar-SA"/>
                    </w:rPr>
                    <w:t xml:space="preserve">МКУ "Управление благоустройства и хозяйственного обеспечения" </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sz w:val="28"/>
                      <w:szCs w:val="28"/>
                      <w:lang w:val="ru-RU" w:bidi="ar-SA"/>
                    </w:rPr>
                  </w:pPr>
                  <w:r w:rsidRPr="00C37609">
                    <w:rPr>
                      <w:rFonts w:ascii="Times New Roman" w:eastAsiaTheme="minorHAnsi" w:hAnsi="Times New Roman"/>
                      <w:sz w:val="28"/>
                      <w:szCs w:val="28"/>
                      <w:lang w:val="ru-RU" w:bidi="ar-SA"/>
                    </w:rPr>
                    <w:t>900,00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Жилищно-</w:t>
                  </w:r>
                  <w:proofErr w:type="spellStart"/>
                  <w:r w:rsidRPr="00C37609">
                    <w:rPr>
                      <w:rFonts w:ascii="Times New Roman" w:eastAsiaTheme="minorHAnsi" w:hAnsi="Times New Roman"/>
                      <w:b/>
                      <w:bCs/>
                      <w:sz w:val="20"/>
                      <w:szCs w:val="20"/>
                      <w:lang w:val="ru-RU" w:bidi="ar-SA"/>
                    </w:rPr>
                    <w:t>комунальное</w:t>
                  </w:r>
                  <w:proofErr w:type="spellEnd"/>
                  <w:r w:rsidRPr="00C37609">
                    <w:rPr>
                      <w:rFonts w:ascii="Times New Roman" w:eastAsiaTheme="minorHAnsi" w:hAnsi="Times New Roman"/>
                      <w:b/>
                      <w:bCs/>
                      <w:sz w:val="20"/>
                      <w:szCs w:val="20"/>
                      <w:lang w:val="ru-RU" w:bidi="ar-SA"/>
                    </w:rPr>
                    <w:t xml:space="preserve"> хозяйство</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05</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900,00</w:t>
                  </w:r>
                </w:p>
              </w:tc>
            </w:tr>
            <w:tr w:rsidR="00C37609">
              <w:trPr>
                <w:trHeight w:val="223"/>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Другие вопросы в области жилищно-</w:t>
                  </w:r>
                  <w:proofErr w:type="spellStart"/>
                  <w:r w:rsidRPr="00C37609">
                    <w:rPr>
                      <w:rFonts w:ascii="Times New Roman" w:eastAsiaTheme="minorHAnsi" w:hAnsi="Times New Roman"/>
                      <w:b/>
                      <w:bCs/>
                      <w:sz w:val="20"/>
                      <w:szCs w:val="20"/>
                      <w:lang w:val="ru-RU" w:bidi="ar-SA"/>
                    </w:rPr>
                    <w:t>комунального</w:t>
                  </w:r>
                  <w:proofErr w:type="spellEnd"/>
                  <w:r w:rsidRPr="00C37609">
                    <w:rPr>
                      <w:rFonts w:ascii="Times New Roman" w:eastAsiaTheme="minorHAnsi" w:hAnsi="Times New Roman"/>
                      <w:b/>
                      <w:bCs/>
                      <w:sz w:val="20"/>
                      <w:szCs w:val="20"/>
                      <w:lang w:val="ru-RU" w:bidi="ar-SA"/>
                    </w:rPr>
                    <w:t xml:space="preserve"> хозяйства</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231</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05</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05</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20"/>
                      <w:szCs w:val="20"/>
                      <w:lang w:val="ru-RU" w:bidi="ar-SA"/>
                    </w:rPr>
                  </w:pPr>
                  <w:r w:rsidRPr="00C37609">
                    <w:rPr>
                      <w:rFonts w:ascii="Times New Roman" w:eastAsiaTheme="minorHAnsi" w:hAnsi="Times New Roman"/>
                      <w:b/>
                      <w:bCs/>
                      <w:sz w:val="20"/>
                      <w:szCs w:val="20"/>
                      <w:lang w:val="ru-RU" w:bidi="ar-SA"/>
                    </w:rPr>
                    <w:t>900</w:t>
                  </w:r>
                  <w:r w:rsidRPr="00C37609">
                    <w:rPr>
                      <w:rFonts w:ascii="Times New Roman" w:eastAsiaTheme="minorHAnsi" w:hAnsi="Times New Roman"/>
                      <w:b/>
                      <w:bCs/>
                      <w:sz w:val="20"/>
                      <w:szCs w:val="20"/>
                      <w:lang w:val="ru-RU" w:bidi="ar-SA"/>
                    </w:rPr>
                    <w:cr/>
                    <w:t>00</w:t>
                  </w:r>
                </w:p>
              </w:tc>
            </w:tr>
            <w:tr w:rsidR="00C37609" w:rsidTr="00C37609">
              <w:trPr>
                <w:trHeight w:val="209"/>
              </w:trPr>
              <w:tc>
                <w:tcPr>
                  <w:tcW w:w="11047" w:type="dxa"/>
                  <w:gridSpan w:val="4"/>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 xml:space="preserve">Обеспечение деятельности подведомственных учреждений в области </w:t>
                  </w:r>
                  <w:proofErr w:type="spellStart"/>
                  <w:r w:rsidRPr="00C37609">
                    <w:rPr>
                      <w:rFonts w:ascii="Times New Roman" w:eastAsiaTheme="minorHAnsi" w:hAnsi="Times New Roman"/>
                      <w:b/>
                      <w:bCs/>
                      <w:sz w:val="18"/>
                      <w:szCs w:val="18"/>
                      <w:lang w:val="ru-RU" w:bidi="ar-SA"/>
                    </w:rPr>
                    <w:t>комунального</w:t>
                  </w:r>
                  <w:proofErr w:type="spellEnd"/>
                  <w:r w:rsidRPr="00C37609">
                    <w:rPr>
                      <w:rFonts w:ascii="Times New Roman" w:eastAsiaTheme="minorHAnsi" w:hAnsi="Times New Roman"/>
                      <w:b/>
                      <w:bCs/>
                      <w:sz w:val="18"/>
                      <w:szCs w:val="18"/>
                      <w:lang w:val="ru-RU" w:bidi="ar-SA"/>
                    </w:rPr>
                    <w:t xml:space="preserve"> хозяйства</w:t>
                  </w: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7440000290</w:t>
                  </w: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b/>
                      <w:bCs/>
                      <w:sz w:val="18"/>
                      <w:szCs w:val="18"/>
                      <w:lang w:val="ru-RU" w:bidi="ar-SA"/>
                    </w:rPr>
                  </w:pPr>
                  <w:r w:rsidRPr="00C37609">
                    <w:rPr>
                      <w:rFonts w:ascii="Times New Roman" w:eastAsiaTheme="minorHAnsi" w:hAnsi="Times New Roman"/>
                      <w:b/>
                      <w:bCs/>
                      <w:sz w:val="18"/>
                      <w:szCs w:val="18"/>
                      <w:lang w:val="ru-RU" w:bidi="ar-SA"/>
                    </w:rPr>
                    <w:t>900,00</w:t>
                  </w:r>
                </w:p>
              </w:tc>
            </w:tr>
            <w:tr w:rsidR="00C37609">
              <w:trPr>
                <w:trHeight w:val="209"/>
              </w:trPr>
              <w:tc>
                <w:tcPr>
                  <w:tcW w:w="8815"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 xml:space="preserve">Расходы на выплаты </w:t>
                  </w:r>
                  <w:proofErr w:type="spellStart"/>
                  <w:r w:rsidRPr="00C37609">
                    <w:rPr>
                      <w:rFonts w:ascii="Times New Roman" w:eastAsiaTheme="minorHAnsi" w:hAnsi="Times New Roman"/>
                      <w:i/>
                      <w:iCs/>
                      <w:sz w:val="18"/>
                      <w:szCs w:val="18"/>
                      <w:lang w:val="ru-RU" w:bidi="ar-SA"/>
                    </w:rPr>
                    <w:t>персаналу</w:t>
                  </w:r>
                  <w:proofErr w:type="spellEnd"/>
                  <w:r w:rsidRPr="00C37609">
                    <w:rPr>
                      <w:rFonts w:ascii="Times New Roman" w:eastAsiaTheme="minorHAnsi" w:hAnsi="Times New Roman"/>
                      <w:i/>
                      <w:iCs/>
                      <w:sz w:val="18"/>
                      <w:szCs w:val="18"/>
                      <w:lang w:val="ru-RU" w:bidi="ar-SA"/>
                    </w:rPr>
                    <w:t xml:space="preserve"> казенных учреждений</w:t>
                  </w: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110</w:t>
                  </w:r>
                </w:p>
              </w:tc>
              <w:tc>
                <w:tcPr>
                  <w:tcW w:w="910"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Pr="00C37609" w:rsidRDefault="00C37609">
                  <w:pPr>
                    <w:autoSpaceDE w:val="0"/>
                    <w:autoSpaceDN w:val="0"/>
                    <w:adjustRightInd w:val="0"/>
                    <w:jc w:val="center"/>
                    <w:rPr>
                      <w:rFonts w:ascii="Times New Roman" w:eastAsiaTheme="minorHAnsi" w:hAnsi="Times New Roman"/>
                      <w:i/>
                      <w:iCs/>
                      <w:sz w:val="18"/>
                      <w:szCs w:val="18"/>
                      <w:lang w:val="ru-RU" w:bidi="ar-SA"/>
                    </w:rPr>
                  </w:pPr>
                  <w:r w:rsidRPr="00C37609">
                    <w:rPr>
                      <w:rFonts w:ascii="Times New Roman" w:eastAsiaTheme="minorHAnsi" w:hAnsi="Times New Roman"/>
                      <w:i/>
                      <w:iCs/>
                      <w:sz w:val="18"/>
                      <w:szCs w:val="18"/>
                      <w:lang w:val="ru-RU" w:bidi="ar-SA"/>
                    </w:rPr>
                    <w:t>900,00</w:t>
                  </w:r>
                </w:p>
              </w:tc>
            </w:tr>
            <w:tr w:rsidR="00C37609">
              <w:trPr>
                <w:trHeight w:val="326"/>
              </w:trPr>
              <w:tc>
                <w:tcPr>
                  <w:tcW w:w="8815"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Итого расходов</w:t>
                  </w: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768"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1519"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696"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910" w:type="dxa"/>
                  <w:tcBorders>
                    <w:top w:val="single" w:sz="6" w:space="0" w:color="000000"/>
                    <w:left w:val="single" w:sz="6" w:space="0" w:color="000000"/>
                    <w:bottom w:val="single" w:sz="6" w:space="0" w:color="000000"/>
                    <w:right w:val="single" w:sz="6" w:space="0" w:color="000000"/>
                  </w:tcBorders>
                </w:tcPr>
                <w:p w:rsidR="00C37609" w:rsidRDefault="00C37609">
                  <w:pPr>
                    <w:autoSpaceDE w:val="0"/>
                    <w:autoSpaceDN w:val="0"/>
                    <w:adjustRightInd w:val="0"/>
                    <w:jc w:val="right"/>
                    <w:rPr>
                      <w:rFonts w:ascii="Times New Roman" w:eastAsiaTheme="minorHAnsi" w:hAnsi="Times New Roman"/>
                      <w:b/>
                      <w:bCs/>
                      <w:color w:val="000000"/>
                      <w:sz w:val="18"/>
                      <w:szCs w:val="18"/>
                      <w:lang w:val="ru-RU" w:bidi="ar-SA"/>
                    </w:rPr>
                  </w:pP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C37609" w:rsidRDefault="00C37609">
                  <w:pPr>
                    <w:autoSpaceDE w:val="0"/>
                    <w:autoSpaceDN w:val="0"/>
                    <w:adjustRightInd w:val="0"/>
                    <w:jc w:val="right"/>
                    <w:rPr>
                      <w:rFonts w:ascii="Times New Roman" w:eastAsiaTheme="minorHAnsi" w:hAnsi="Times New Roman"/>
                      <w:b/>
                      <w:bCs/>
                      <w:color w:val="000000"/>
                      <w:sz w:val="28"/>
                      <w:szCs w:val="28"/>
                      <w:lang w:val="ru-RU" w:bidi="ar-SA"/>
                    </w:rPr>
                  </w:pPr>
                  <w:r>
                    <w:rPr>
                      <w:rFonts w:ascii="Times New Roman" w:eastAsiaTheme="minorHAnsi" w:hAnsi="Times New Roman"/>
                      <w:b/>
                      <w:bCs/>
                      <w:color w:val="000000"/>
                      <w:sz w:val="28"/>
                      <w:szCs w:val="28"/>
                      <w:lang w:val="ru-RU" w:bidi="ar-SA"/>
                    </w:rPr>
                    <w:t>6673,30</w:t>
                  </w:r>
                </w:p>
              </w:tc>
            </w:tr>
          </w:tbl>
          <w:p w:rsidR="00226E18" w:rsidRPr="00D13AA7"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tbl>
            <w:tblPr>
              <w:tblW w:w="0" w:type="auto"/>
              <w:tblCellMar>
                <w:left w:w="30" w:type="dxa"/>
                <w:right w:w="30" w:type="dxa"/>
              </w:tblCellMar>
              <w:tblLook w:val="0000" w:firstRow="0" w:lastRow="0" w:firstColumn="0" w:lastColumn="0" w:noHBand="0" w:noVBand="0"/>
            </w:tblPr>
            <w:tblGrid>
              <w:gridCol w:w="2422"/>
              <w:gridCol w:w="5056"/>
              <w:gridCol w:w="2904"/>
            </w:tblGrid>
            <w:tr w:rsidR="00C37609" w:rsidTr="00C37609">
              <w:trPr>
                <w:trHeight w:val="1284"/>
              </w:trPr>
              <w:tc>
                <w:tcPr>
                  <w:tcW w:w="2422" w:type="dxa"/>
                  <w:tcBorders>
                    <w:top w:val="nil"/>
                    <w:left w:val="nil"/>
                    <w:bottom w:val="nil"/>
                    <w:right w:val="nil"/>
                  </w:tcBorders>
                </w:tcPr>
                <w:p w:rsidR="00C37609" w:rsidRDefault="00C37609">
                  <w:pPr>
                    <w:autoSpaceDE w:val="0"/>
                    <w:autoSpaceDN w:val="0"/>
                    <w:adjustRightInd w:val="0"/>
                    <w:jc w:val="right"/>
                    <w:rPr>
                      <w:rFonts w:ascii="Times New Roman" w:eastAsiaTheme="minorHAnsi" w:hAnsi="Times New Roman"/>
                      <w:color w:val="000000"/>
                      <w:lang w:val="ru-RU" w:bidi="ar-SA"/>
                    </w:rPr>
                  </w:pPr>
                </w:p>
              </w:tc>
              <w:tc>
                <w:tcPr>
                  <w:tcW w:w="7960" w:type="dxa"/>
                  <w:gridSpan w:val="2"/>
                  <w:tcBorders>
                    <w:top w:val="nil"/>
                    <w:left w:val="nil"/>
                    <w:bottom w:val="nil"/>
                    <w:right w:val="nil"/>
                  </w:tcBorders>
                </w:tcPr>
                <w:p w:rsidR="00C37609" w:rsidRDefault="00C37609">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Приложение №3                                                                                                                                                                                           к решению  внеочередной двадцать пятой  сессии                                                                                                                                Совета депутатов Борисоглебского сельсовета </w:t>
                  </w:r>
                </w:p>
                <w:p w:rsidR="00C37609" w:rsidRDefault="00C37609">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Убинского района Новосибирской области пятого созыва                                                                                                          </w:t>
                  </w:r>
                </w:p>
                <w:p w:rsidR="00C37609" w:rsidRDefault="00C37609">
                  <w:pPr>
                    <w:autoSpaceDE w:val="0"/>
                    <w:autoSpaceDN w:val="0"/>
                    <w:adjustRightInd w:val="0"/>
                    <w:jc w:val="right"/>
                    <w:rPr>
                      <w:rFonts w:ascii="Times New Roman" w:eastAsiaTheme="minorHAnsi" w:hAnsi="Times New Roman"/>
                      <w:color w:val="000000"/>
                      <w:sz w:val="18"/>
                      <w:szCs w:val="18"/>
                      <w:lang w:val="ru-RU" w:bidi="ar-SA"/>
                    </w:rPr>
                  </w:pPr>
                  <w:r>
                    <w:rPr>
                      <w:rFonts w:ascii="Times New Roman" w:eastAsiaTheme="minorHAnsi" w:hAnsi="Times New Roman"/>
                      <w:color w:val="000000"/>
                      <w:sz w:val="18"/>
                      <w:szCs w:val="18"/>
                      <w:lang w:val="ru-RU" w:bidi="ar-SA"/>
                    </w:rPr>
                    <w:t xml:space="preserve"> № 96 от 29.05.2018г.                                                                                                                                                </w:t>
                  </w:r>
                </w:p>
              </w:tc>
            </w:tr>
            <w:tr w:rsidR="00C37609" w:rsidRPr="00572797" w:rsidTr="00C37609">
              <w:trPr>
                <w:trHeight w:val="1080"/>
              </w:trPr>
              <w:tc>
                <w:tcPr>
                  <w:tcW w:w="10382" w:type="dxa"/>
                  <w:gridSpan w:val="3"/>
                  <w:tcBorders>
                    <w:top w:val="nil"/>
                    <w:left w:val="nil"/>
                    <w:bottom w:val="nil"/>
                    <w:right w:val="nil"/>
                  </w:tcBorders>
                </w:tcPr>
                <w:p w:rsidR="00C37609" w:rsidRDefault="00C37609">
                  <w:pPr>
                    <w:autoSpaceDE w:val="0"/>
                    <w:autoSpaceDN w:val="0"/>
                    <w:adjustRightInd w:val="0"/>
                    <w:jc w:val="center"/>
                    <w:rPr>
                      <w:rFonts w:ascii="Times New Roman" w:eastAsiaTheme="minorHAnsi" w:hAnsi="Times New Roman"/>
                      <w:color w:val="000000"/>
                      <w:sz w:val="28"/>
                      <w:szCs w:val="28"/>
                      <w:lang w:val="ru-RU" w:bidi="ar-SA"/>
                    </w:rPr>
                  </w:pPr>
                  <w:r>
                    <w:rPr>
                      <w:rFonts w:ascii="Times New Roman" w:eastAsiaTheme="minorHAnsi" w:hAnsi="Times New Roman"/>
                      <w:color w:val="000000"/>
                      <w:sz w:val="28"/>
                      <w:szCs w:val="28"/>
                      <w:lang w:val="ru-RU" w:bidi="ar-SA"/>
                    </w:rPr>
                    <w:t xml:space="preserve">Источники финансирования дефицита бюджета Борисоглебского сельсовета на 2018 год                                                                                                          </w:t>
                  </w:r>
                </w:p>
              </w:tc>
            </w:tr>
            <w:tr w:rsidR="00C37609" w:rsidTr="00C37609">
              <w:trPr>
                <w:trHeight w:val="655"/>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Код</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Источники </w:t>
                  </w:r>
                  <w:proofErr w:type="gramStart"/>
                  <w:r>
                    <w:rPr>
                      <w:rFonts w:ascii="Times New Roman" w:eastAsiaTheme="minorHAnsi" w:hAnsi="Times New Roman"/>
                      <w:color w:val="000000"/>
                      <w:sz w:val="20"/>
                      <w:szCs w:val="20"/>
                      <w:lang w:val="ru-RU" w:bidi="ar-SA"/>
                    </w:rPr>
                    <w:t>внутреннего</w:t>
                  </w:r>
                  <w:proofErr w:type="gramEnd"/>
                  <w:r>
                    <w:rPr>
                      <w:rFonts w:ascii="Times New Roman" w:eastAsiaTheme="minorHAnsi" w:hAnsi="Times New Roman"/>
                      <w:color w:val="000000"/>
                      <w:sz w:val="20"/>
                      <w:szCs w:val="20"/>
                      <w:lang w:val="ru-RU" w:bidi="ar-SA"/>
                    </w:rPr>
                    <w:t xml:space="preserve"> </w:t>
                  </w:r>
                </w:p>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финансирования дефицита бюджета </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сумма, </w:t>
                  </w:r>
                  <w:proofErr w:type="spellStart"/>
                  <w:r>
                    <w:rPr>
                      <w:rFonts w:ascii="Times New Roman" w:eastAsiaTheme="minorHAnsi" w:hAnsi="Times New Roman"/>
                      <w:color w:val="000000"/>
                      <w:sz w:val="20"/>
                      <w:szCs w:val="20"/>
                      <w:lang w:val="ru-RU" w:bidi="ar-SA"/>
                    </w:rPr>
                    <w:t>тыс</w:t>
                  </w:r>
                  <w:proofErr w:type="gramStart"/>
                  <w:r>
                    <w:rPr>
                      <w:rFonts w:ascii="Times New Roman" w:eastAsiaTheme="minorHAnsi" w:hAnsi="Times New Roman"/>
                      <w:color w:val="000000"/>
                      <w:sz w:val="20"/>
                      <w:szCs w:val="20"/>
                      <w:lang w:val="ru-RU" w:bidi="ar-SA"/>
                    </w:rPr>
                    <w:t>.р</w:t>
                  </w:r>
                  <w:proofErr w:type="gramEnd"/>
                  <w:r>
                    <w:rPr>
                      <w:rFonts w:ascii="Times New Roman" w:eastAsiaTheme="minorHAnsi" w:hAnsi="Times New Roman"/>
                      <w:color w:val="000000"/>
                      <w:sz w:val="20"/>
                      <w:szCs w:val="20"/>
                      <w:lang w:val="ru-RU" w:bidi="ar-SA"/>
                    </w:rPr>
                    <w:t>уб</w:t>
                  </w:r>
                  <w:proofErr w:type="spellEnd"/>
                  <w:r>
                    <w:rPr>
                      <w:rFonts w:ascii="Times New Roman" w:eastAsiaTheme="minorHAnsi" w:hAnsi="Times New Roman"/>
                      <w:color w:val="000000"/>
                      <w:sz w:val="20"/>
                      <w:szCs w:val="20"/>
                      <w:lang w:val="ru-RU" w:bidi="ar-SA"/>
                    </w:rPr>
                    <w:t>.</w:t>
                  </w:r>
                </w:p>
              </w:tc>
            </w:tr>
            <w:tr w:rsidR="00C37609" w:rsidTr="00C37609">
              <w:trPr>
                <w:trHeight w:val="586"/>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2018</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234 01 02 00 00 10 0000 710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кредитных организаций бюджетами сельских поселений в валюте Российской Федерации.</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234 01 02 00 00 10 0000 810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Погашение бюджетами сельских поселений кредитов от кредитных организаций в валюте Российской Федерации.</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w:t>
                  </w:r>
                  <w:r>
                    <w:rPr>
                      <w:rFonts w:ascii="Times New Roman" w:eastAsiaTheme="minorHAnsi" w:hAnsi="Times New Roman"/>
                      <w:color w:val="000000"/>
                      <w:sz w:val="20"/>
                      <w:szCs w:val="20"/>
                      <w:lang w:val="ru-RU" w:bidi="ar-SA"/>
                    </w:rPr>
                    <w:cr/>
                    <w:t>710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234 01 03 01 00 10 0000 810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234 01 06 05 01 10 0000 540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Предоставление бюджетного кредита юридическим лицам из бюджета сельских поселений в валюте Российской Федерации.</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234 01 06 05 01 10 0000 640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Возврат бюджетных кредитов, предоставленных юридическим лицам из бюджетов сельских поселений в валюте Российской Федерации.</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475"/>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234 01 05 00 00 00 0000 000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Изменение остатков средств на счетах по учету средств бюджета</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Tr="00C37609">
              <w:trPr>
                <w:trHeight w:val="475"/>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234 01 05 02 01 10 0000 510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Увеличение прочих денежных средств бюджетов сельских поселения</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-6673,3</w:t>
                  </w:r>
                </w:p>
              </w:tc>
            </w:tr>
            <w:tr w:rsidR="00C37609" w:rsidTr="00C37609">
              <w:trPr>
                <w:trHeight w:val="475"/>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234 01 05 02 01 10 0000 610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Уменьшение прочих  </w:t>
                  </w:r>
                  <w:proofErr w:type="spellStart"/>
                  <w:proofErr w:type="gramStart"/>
                  <w:r>
                    <w:rPr>
                      <w:rFonts w:ascii="Times New Roman" w:eastAsiaTheme="minorHAnsi" w:hAnsi="Times New Roman"/>
                      <w:color w:val="000000"/>
                      <w:sz w:val="20"/>
                      <w:szCs w:val="20"/>
                      <w:lang w:val="ru-RU" w:bidi="ar-SA"/>
                    </w:rPr>
                    <w:t>прочих</w:t>
                  </w:r>
                  <w:proofErr w:type="spellEnd"/>
                  <w:proofErr w:type="gramEnd"/>
                  <w:r>
                    <w:rPr>
                      <w:rFonts w:ascii="Times New Roman" w:eastAsiaTheme="minorHAnsi" w:hAnsi="Times New Roman"/>
                      <w:color w:val="000000"/>
                      <w:sz w:val="20"/>
                      <w:szCs w:val="20"/>
                      <w:lang w:val="ru-RU" w:bidi="ar-SA"/>
                    </w:rPr>
                    <w:t xml:space="preserve"> денежных средств бюджетов сельских поселения</w:t>
                  </w: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6573,3</w:t>
                  </w:r>
                </w:p>
              </w:tc>
            </w:tr>
            <w:tr w:rsidR="00C37609"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234 01 06 06 00 10 0000 710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Привлечение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RPr="00572797" w:rsidTr="00C37609">
              <w:trPr>
                <w:trHeight w:val="713"/>
              </w:trPr>
              <w:tc>
                <w:tcPr>
                  <w:tcW w:w="2422"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lastRenderedPageBreak/>
                    <w:t>234 01 06 06 00 10 0000 810</w:t>
                  </w:r>
                </w:p>
              </w:tc>
              <w:tc>
                <w:tcPr>
                  <w:tcW w:w="5056"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 xml:space="preserve">Погашение обязательств за счет прочих </w:t>
                  </w:r>
                  <w:proofErr w:type="gramStart"/>
                  <w:r>
                    <w:rPr>
                      <w:rFonts w:ascii="Times New Roman" w:eastAsiaTheme="minorHAnsi" w:hAnsi="Times New Roman"/>
                      <w:color w:val="000000"/>
                      <w:sz w:val="20"/>
                      <w:szCs w:val="20"/>
                      <w:lang w:val="ru-RU" w:bidi="ar-SA"/>
                    </w:rPr>
                    <w:t>источников внутреннего финансирования дефицитов бюджетов сельских поселений</w:t>
                  </w:r>
                  <w:proofErr w:type="gramEnd"/>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r w:rsidR="00C37609" w:rsidRPr="00572797" w:rsidTr="00C37609">
              <w:trPr>
                <w:trHeight w:val="238"/>
              </w:trPr>
              <w:tc>
                <w:tcPr>
                  <w:tcW w:w="2422" w:type="dxa"/>
                  <w:tcBorders>
                    <w:top w:val="single" w:sz="6" w:space="0" w:color="auto"/>
                    <w:left w:val="single" w:sz="6" w:space="0" w:color="auto"/>
                    <w:bottom w:val="single" w:sz="6" w:space="0" w:color="auto"/>
                    <w:right w:val="nil"/>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Итого</w:t>
                  </w:r>
                </w:p>
              </w:tc>
              <w:tc>
                <w:tcPr>
                  <w:tcW w:w="5056" w:type="dxa"/>
                  <w:tcBorders>
                    <w:top w:val="single" w:sz="6" w:space="0" w:color="auto"/>
                    <w:left w:val="nil"/>
                    <w:bottom w:val="single" w:sz="6" w:space="0" w:color="auto"/>
                    <w:right w:val="single" w:sz="6" w:space="0" w:color="auto"/>
                  </w:tcBorders>
                </w:tcPr>
                <w:p w:rsidR="00C37609" w:rsidRDefault="00C37609">
                  <w:pPr>
                    <w:autoSpaceDE w:val="0"/>
                    <w:autoSpaceDN w:val="0"/>
                    <w:adjustRightInd w:val="0"/>
                    <w:rPr>
                      <w:rFonts w:ascii="Times New Roman" w:eastAsiaTheme="minorHAnsi" w:hAnsi="Times New Roman"/>
                      <w:color w:val="000000"/>
                      <w:sz w:val="20"/>
                      <w:szCs w:val="20"/>
                      <w:lang w:val="ru-RU" w:bidi="ar-SA"/>
                    </w:rPr>
                  </w:pPr>
                </w:p>
              </w:tc>
              <w:tc>
                <w:tcPr>
                  <w:tcW w:w="2904" w:type="dxa"/>
                  <w:tcBorders>
                    <w:top w:val="single" w:sz="6" w:space="0" w:color="auto"/>
                    <w:left w:val="single" w:sz="6" w:space="0" w:color="auto"/>
                    <w:bottom w:val="single" w:sz="6" w:space="0" w:color="auto"/>
                    <w:right w:val="single" w:sz="6" w:space="0" w:color="auto"/>
                  </w:tcBorders>
                </w:tcPr>
                <w:p w:rsidR="00C37609" w:rsidRDefault="00C37609">
                  <w:pPr>
                    <w:autoSpaceDE w:val="0"/>
                    <w:autoSpaceDN w:val="0"/>
                    <w:adjustRightInd w:val="0"/>
                    <w:jc w:val="center"/>
                    <w:rPr>
                      <w:rFonts w:ascii="Times New Roman" w:eastAsiaTheme="minorHAnsi" w:hAnsi="Times New Roman"/>
                      <w:color w:val="000000"/>
                      <w:sz w:val="20"/>
                      <w:szCs w:val="20"/>
                      <w:lang w:val="ru-RU" w:bidi="ar-SA"/>
                    </w:rPr>
                  </w:pPr>
                  <w:r>
                    <w:rPr>
                      <w:rFonts w:ascii="Times New Roman" w:eastAsiaTheme="minorHAnsi" w:hAnsi="Times New Roman"/>
                      <w:color w:val="000000"/>
                      <w:sz w:val="20"/>
                      <w:szCs w:val="20"/>
                      <w:lang w:val="ru-RU" w:bidi="ar-SA"/>
                    </w:rPr>
                    <w:t>0</w:t>
                  </w:r>
                </w:p>
              </w:tc>
            </w:tr>
          </w:tbl>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C37609" w:rsidRPr="00C37609" w:rsidRDefault="00C37609" w:rsidP="00C37609">
            <w:pPr>
              <w:shd w:val="clear" w:color="auto" w:fill="FFFFFF"/>
              <w:spacing w:line="317" w:lineRule="exact"/>
              <w:ind w:right="518"/>
              <w:jc w:val="center"/>
              <w:rPr>
                <w:rFonts w:ascii="Times New Roman" w:hAnsi="Times New Roman"/>
                <w:b/>
                <w:bCs/>
                <w:spacing w:val="-1"/>
                <w:sz w:val="28"/>
                <w:szCs w:val="28"/>
                <w:lang w:val="ru-RU"/>
              </w:rPr>
            </w:pPr>
            <w:r w:rsidRPr="00C37609">
              <w:rPr>
                <w:rFonts w:ascii="Times New Roman" w:hAnsi="Times New Roman"/>
                <w:b/>
                <w:bCs/>
                <w:spacing w:val="-1"/>
                <w:sz w:val="28"/>
                <w:szCs w:val="28"/>
                <w:lang w:val="ru-RU"/>
              </w:rPr>
              <w:t>СОВЕТ ДЕПУТАТОВ БОРИСОГЛЕБСКОГО СЕЛЬСОВЕТА</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r w:rsidRPr="00C37609">
              <w:rPr>
                <w:rFonts w:ascii="Times New Roman" w:hAnsi="Times New Roman"/>
                <w:b/>
                <w:bCs/>
                <w:spacing w:val="-2"/>
                <w:sz w:val="28"/>
                <w:szCs w:val="28"/>
                <w:lang w:val="ru-RU"/>
              </w:rPr>
              <w:t>УБИНСКОГО РАЙОНА НОВОСИБИРСКОЙ ОБЛАСТИ</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r w:rsidRPr="00C37609">
              <w:rPr>
                <w:rFonts w:ascii="Times New Roman" w:hAnsi="Times New Roman"/>
                <w:sz w:val="28"/>
                <w:szCs w:val="28"/>
                <w:lang w:val="ru-RU"/>
              </w:rPr>
              <w:t>(пятого созыва)</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p>
          <w:p w:rsidR="00C37609" w:rsidRPr="00C37609" w:rsidRDefault="00C37609" w:rsidP="00C37609">
            <w:pPr>
              <w:tabs>
                <w:tab w:val="left" w:pos="1905"/>
                <w:tab w:val="center" w:pos="4677"/>
              </w:tabs>
              <w:jc w:val="center"/>
              <w:rPr>
                <w:rFonts w:ascii="Times New Roman" w:hAnsi="Times New Roman"/>
                <w:b/>
                <w:sz w:val="28"/>
                <w:szCs w:val="28"/>
                <w:lang w:val="ru-RU"/>
              </w:rPr>
            </w:pPr>
            <w:proofErr w:type="gramStart"/>
            <w:r w:rsidRPr="00C37609">
              <w:rPr>
                <w:rFonts w:ascii="Times New Roman" w:hAnsi="Times New Roman"/>
                <w:b/>
                <w:sz w:val="28"/>
                <w:szCs w:val="28"/>
                <w:lang w:val="ru-RU"/>
              </w:rPr>
              <w:t>Р</w:t>
            </w:r>
            <w:proofErr w:type="gramEnd"/>
            <w:r w:rsidRPr="00C37609">
              <w:rPr>
                <w:rFonts w:ascii="Times New Roman" w:hAnsi="Times New Roman"/>
                <w:b/>
                <w:sz w:val="28"/>
                <w:szCs w:val="28"/>
                <w:lang w:val="ru-RU"/>
              </w:rPr>
              <w:t xml:space="preserve"> Е Ш Е Н И Е</w:t>
            </w:r>
          </w:p>
          <w:p w:rsidR="00C37609" w:rsidRPr="00C37609" w:rsidRDefault="00C37609" w:rsidP="00C37609">
            <w:pPr>
              <w:shd w:val="clear" w:color="auto" w:fill="FFFFFF"/>
              <w:ind w:left="5"/>
              <w:jc w:val="center"/>
              <w:rPr>
                <w:rFonts w:ascii="Times New Roman" w:hAnsi="Times New Roman"/>
                <w:sz w:val="28"/>
                <w:szCs w:val="28"/>
                <w:lang w:val="ru-RU"/>
              </w:rPr>
            </w:pPr>
            <w:r w:rsidRPr="00C37609">
              <w:rPr>
                <w:rFonts w:ascii="Times New Roman" w:hAnsi="Times New Roman"/>
                <w:sz w:val="28"/>
                <w:szCs w:val="28"/>
                <w:lang w:val="ru-RU"/>
              </w:rPr>
              <w:t>внеочередной двадцать пятой сессии</w:t>
            </w:r>
          </w:p>
          <w:p w:rsidR="00C37609" w:rsidRPr="00C37609" w:rsidRDefault="00C37609" w:rsidP="00C37609">
            <w:pPr>
              <w:shd w:val="clear" w:color="auto" w:fill="FFFFFF"/>
              <w:ind w:left="5"/>
              <w:jc w:val="center"/>
              <w:rPr>
                <w:rFonts w:ascii="Times New Roman" w:hAnsi="Times New Roman"/>
                <w:sz w:val="28"/>
                <w:szCs w:val="28"/>
                <w:lang w:val="ru-RU"/>
              </w:rPr>
            </w:pPr>
          </w:p>
          <w:p w:rsidR="00C37609" w:rsidRPr="00C37609" w:rsidRDefault="00C37609" w:rsidP="00C37609">
            <w:pPr>
              <w:tabs>
                <w:tab w:val="left" w:pos="1068"/>
              </w:tabs>
              <w:jc w:val="center"/>
              <w:rPr>
                <w:rFonts w:ascii="Times New Roman" w:hAnsi="Times New Roman"/>
                <w:sz w:val="28"/>
                <w:szCs w:val="28"/>
                <w:lang w:val="ru-RU"/>
              </w:rPr>
            </w:pPr>
            <w:r w:rsidRPr="00C37609">
              <w:rPr>
                <w:rFonts w:ascii="Times New Roman" w:hAnsi="Times New Roman"/>
                <w:sz w:val="28"/>
                <w:szCs w:val="28"/>
                <w:lang w:val="ru-RU"/>
              </w:rPr>
              <w:t xml:space="preserve">с. </w:t>
            </w:r>
            <w:proofErr w:type="spellStart"/>
            <w:r w:rsidRPr="00C37609">
              <w:rPr>
                <w:rFonts w:ascii="Times New Roman" w:hAnsi="Times New Roman"/>
                <w:sz w:val="28"/>
                <w:szCs w:val="28"/>
                <w:lang w:val="ru-RU"/>
              </w:rPr>
              <w:t>Борисоглебка</w:t>
            </w:r>
            <w:proofErr w:type="spellEnd"/>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tabs>
                <w:tab w:val="left" w:pos="3105"/>
              </w:tabs>
              <w:rPr>
                <w:rFonts w:ascii="Times New Roman" w:hAnsi="Times New Roman"/>
                <w:sz w:val="28"/>
                <w:szCs w:val="28"/>
                <w:lang w:val="ru-RU"/>
              </w:rPr>
            </w:pPr>
            <w:r w:rsidRPr="00C37609">
              <w:rPr>
                <w:rFonts w:ascii="Times New Roman" w:hAnsi="Times New Roman"/>
                <w:sz w:val="28"/>
                <w:szCs w:val="28"/>
                <w:lang w:val="ru-RU"/>
              </w:rPr>
              <w:tab/>
              <w:t xml:space="preserve">от 29.05.2018     </w:t>
            </w:r>
            <w:r w:rsidR="00572797">
              <w:rPr>
                <w:rFonts w:ascii="Times New Roman" w:hAnsi="Times New Roman"/>
                <w:sz w:val="28"/>
                <w:szCs w:val="28"/>
                <w:lang w:val="ru-RU"/>
              </w:rPr>
              <w:t xml:space="preserve">                      </w:t>
            </w:r>
            <w:r w:rsidRPr="00C37609">
              <w:rPr>
                <w:rFonts w:ascii="Times New Roman" w:hAnsi="Times New Roman"/>
                <w:sz w:val="28"/>
                <w:szCs w:val="28"/>
                <w:lang w:val="ru-RU"/>
              </w:rPr>
              <w:t xml:space="preserve">  № 97</w:t>
            </w:r>
          </w:p>
          <w:p w:rsidR="00C37609" w:rsidRPr="00C37609" w:rsidRDefault="00C37609" w:rsidP="00C37609">
            <w:pPr>
              <w:tabs>
                <w:tab w:val="left" w:pos="3105"/>
              </w:tabs>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Об утверждении отчета об исполнении бюджета Борисоглебского сельсовета Убинского района Новосибирской области за 1 квартал 2018 года.</w:t>
            </w:r>
          </w:p>
          <w:p w:rsidR="00C37609" w:rsidRPr="00C37609" w:rsidRDefault="00C37609" w:rsidP="00C37609">
            <w:pPr>
              <w:rPr>
                <w:rFonts w:ascii="Times New Roman" w:hAnsi="Times New Roman"/>
                <w:sz w:val="28"/>
                <w:szCs w:val="28"/>
                <w:lang w:val="ru-RU"/>
              </w:rPr>
            </w:pP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 xml:space="preserve">На основании статьи 264.2 Бюджетного кодекса Российской Федерации Совет депутатов Борисоглебского сельсовета </w:t>
            </w:r>
          </w:p>
          <w:p w:rsidR="00C37609" w:rsidRPr="00C37609" w:rsidRDefault="00C37609" w:rsidP="00C37609">
            <w:pPr>
              <w:ind w:firstLine="900"/>
              <w:jc w:val="both"/>
              <w:rPr>
                <w:rFonts w:ascii="Times New Roman" w:hAnsi="Times New Roman"/>
                <w:b/>
                <w:sz w:val="28"/>
                <w:szCs w:val="28"/>
                <w:lang w:val="ru-RU"/>
              </w:rPr>
            </w:pPr>
            <w:r w:rsidRPr="00C37609">
              <w:rPr>
                <w:rFonts w:ascii="Times New Roman" w:hAnsi="Times New Roman"/>
                <w:b/>
                <w:sz w:val="28"/>
                <w:szCs w:val="28"/>
                <w:lang w:val="ru-RU"/>
              </w:rPr>
              <w:t>РЕШИЛ:</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 xml:space="preserve">1. Утвердить отчет об исполнении бюджета  Борисоглебского сельсовета за 1 квартал 2018 года по  доходам в сумме 1918,3 тыс. </w:t>
            </w:r>
            <w:proofErr w:type="spellStart"/>
            <w:r w:rsidRPr="00C37609">
              <w:rPr>
                <w:rFonts w:ascii="Times New Roman" w:hAnsi="Times New Roman"/>
                <w:sz w:val="28"/>
                <w:szCs w:val="28"/>
                <w:lang w:val="ru-RU"/>
              </w:rPr>
              <w:t>руб</w:t>
            </w:r>
            <w:proofErr w:type="spellEnd"/>
            <w:r w:rsidRPr="00C37609">
              <w:rPr>
                <w:rFonts w:ascii="Times New Roman" w:hAnsi="Times New Roman"/>
                <w:sz w:val="28"/>
                <w:szCs w:val="28"/>
                <w:lang w:val="ru-RU"/>
              </w:rPr>
              <w:t xml:space="preserve">, по  расходам в сумме 1951,7 </w:t>
            </w:r>
            <w:proofErr w:type="spellStart"/>
            <w:r w:rsidRPr="00C37609">
              <w:rPr>
                <w:rFonts w:ascii="Times New Roman" w:hAnsi="Times New Roman"/>
                <w:sz w:val="28"/>
                <w:szCs w:val="28"/>
                <w:lang w:val="ru-RU"/>
              </w:rPr>
              <w:t>тыс</w:t>
            </w:r>
            <w:proofErr w:type="gramStart"/>
            <w:r w:rsidRPr="00C37609">
              <w:rPr>
                <w:rFonts w:ascii="Times New Roman" w:hAnsi="Times New Roman"/>
                <w:sz w:val="28"/>
                <w:szCs w:val="28"/>
                <w:lang w:val="ru-RU"/>
              </w:rPr>
              <w:t>.р</w:t>
            </w:r>
            <w:proofErr w:type="gramEnd"/>
            <w:r w:rsidRPr="00C37609">
              <w:rPr>
                <w:rFonts w:ascii="Times New Roman" w:hAnsi="Times New Roman"/>
                <w:sz w:val="28"/>
                <w:szCs w:val="28"/>
                <w:lang w:val="ru-RU"/>
              </w:rPr>
              <w:t>уб</w:t>
            </w:r>
            <w:proofErr w:type="spellEnd"/>
            <w:r w:rsidRPr="00C37609">
              <w:rPr>
                <w:rFonts w:ascii="Times New Roman" w:hAnsi="Times New Roman"/>
                <w:sz w:val="28"/>
                <w:szCs w:val="28"/>
                <w:lang w:val="ru-RU"/>
              </w:rPr>
              <w:t>.</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2. Утвердить исполнение бюджета Борисоглебского сельсовета по доходам за 1 квартал 2018 года согласно приложению № 1 к настоящему решению.</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3. Утвердить исполнение по бюджетным ассигнованиям за 1 квартал 2018 года по разделам, подразделам, целевым статьям и виду расходов в ведомственной структуре расходов бюджета Борисоглебского сельсовета  согласно приложению № 2 к настоящему решению.</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 xml:space="preserve">4. Утвердить источники внутреннего финансирования дефицита бюджета Борисоглебского сельсовета за 1 квартал 2018 года согласно приложению № 3 к настоящему решению. </w:t>
            </w:r>
          </w:p>
          <w:p w:rsidR="00C37609" w:rsidRPr="00C37609" w:rsidRDefault="00C37609" w:rsidP="00C37609">
            <w:pPr>
              <w:ind w:firstLine="900"/>
              <w:jc w:val="both"/>
              <w:rPr>
                <w:rFonts w:ascii="Times New Roman" w:hAnsi="Times New Roman"/>
                <w:sz w:val="28"/>
                <w:szCs w:val="28"/>
                <w:lang w:val="ru-RU"/>
              </w:rPr>
            </w:pPr>
            <w:r w:rsidRPr="00C37609">
              <w:rPr>
                <w:rFonts w:ascii="Times New Roman" w:hAnsi="Times New Roman"/>
                <w:sz w:val="28"/>
                <w:szCs w:val="28"/>
                <w:lang w:val="ru-RU"/>
              </w:rPr>
              <w:t>5. Решение вступает в силу после его официального опубликования в периодическом печатном издании  «Вестник Борисоглебского сельсовета Убинского района Новосибирской области».</w:t>
            </w:r>
          </w:p>
          <w:p w:rsidR="00C37609" w:rsidRPr="00C37609" w:rsidRDefault="00C37609" w:rsidP="00C37609">
            <w:pPr>
              <w:jc w:val="both"/>
              <w:rPr>
                <w:rFonts w:ascii="Times New Roman" w:hAnsi="Times New Roman"/>
                <w:sz w:val="28"/>
                <w:szCs w:val="28"/>
                <w:lang w:val="ru-RU"/>
              </w:rPr>
            </w:pPr>
          </w:p>
          <w:p w:rsidR="00C37609" w:rsidRPr="00C37609" w:rsidRDefault="00C37609" w:rsidP="00C37609">
            <w:pPr>
              <w:jc w:val="both"/>
              <w:rPr>
                <w:rFonts w:ascii="Times New Roman" w:hAnsi="Times New Roman"/>
                <w:sz w:val="28"/>
                <w:szCs w:val="28"/>
                <w:lang w:val="ru-RU"/>
              </w:rPr>
            </w:pP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Глава Борисоглебского сельсовета</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Убинского района Новосибирской области                           </w:t>
            </w:r>
            <w:proofErr w:type="spellStart"/>
            <w:r w:rsidRPr="00C37609">
              <w:rPr>
                <w:rFonts w:ascii="Times New Roman" w:hAnsi="Times New Roman"/>
                <w:sz w:val="28"/>
                <w:szCs w:val="28"/>
                <w:lang w:val="ru-RU"/>
              </w:rPr>
              <w:t>Р.Ю.Захаркин</w:t>
            </w:r>
            <w:proofErr w:type="spellEnd"/>
          </w:p>
          <w:p w:rsidR="00C37609" w:rsidRDefault="00C37609" w:rsidP="00C37609">
            <w:pPr>
              <w:ind w:firstLine="902"/>
              <w:jc w:val="both"/>
              <w:rPr>
                <w:rFonts w:ascii="Times New Roman" w:hAnsi="Times New Roman"/>
                <w:sz w:val="28"/>
                <w:szCs w:val="28"/>
                <w:lang w:val="ru-RU"/>
              </w:rPr>
            </w:pPr>
          </w:p>
          <w:p w:rsidR="00C37609" w:rsidRDefault="00C37609" w:rsidP="00C37609">
            <w:pPr>
              <w:ind w:firstLine="902"/>
              <w:jc w:val="both"/>
              <w:rPr>
                <w:rFonts w:ascii="Times New Roman" w:hAnsi="Times New Roman"/>
                <w:sz w:val="28"/>
                <w:szCs w:val="28"/>
                <w:lang w:val="ru-RU"/>
              </w:rPr>
            </w:pPr>
          </w:p>
          <w:p w:rsidR="00C37609" w:rsidRPr="00C37609" w:rsidRDefault="00C37609" w:rsidP="00C37609">
            <w:pPr>
              <w:ind w:firstLine="902"/>
              <w:jc w:val="both"/>
              <w:rPr>
                <w:rFonts w:ascii="Times New Roman" w:hAnsi="Times New Roman"/>
                <w:sz w:val="28"/>
                <w:szCs w:val="28"/>
                <w:lang w:val="ru-RU"/>
              </w:rPr>
            </w:pPr>
          </w:p>
          <w:p w:rsidR="00C37609" w:rsidRPr="00C37609" w:rsidRDefault="00C37609" w:rsidP="00C37609">
            <w:pPr>
              <w:ind w:firstLine="900"/>
              <w:jc w:val="both"/>
              <w:rPr>
                <w:sz w:val="28"/>
                <w:szCs w:val="28"/>
                <w:lang w:val="ru-RU"/>
              </w:rPr>
            </w:pPr>
          </w:p>
          <w:tbl>
            <w:tblPr>
              <w:tblW w:w="0" w:type="auto"/>
              <w:tblCellMar>
                <w:left w:w="30" w:type="dxa"/>
                <w:right w:w="30" w:type="dxa"/>
              </w:tblCellMar>
              <w:tblLook w:val="0000" w:firstRow="0" w:lastRow="0" w:firstColumn="0" w:lastColumn="0" w:noHBand="0" w:noVBand="0"/>
            </w:tblPr>
            <w:tblGrid>
              <w:gridCol w:w="4510"/>
              <w:gridCol w:w="1970"/>
              <w:gridCol w:w="1492"/>
              <w:gridCol w:w="1316"/>
              <w:gridCol w:w="1404"/>
            </w:tblGrid>
            <w:tr w:rsidR="00C37609" w:rsidTr="00C37609">
              <w:trPr>
                <w:trHeight w:val="434"/>
              </w:trPr>
              <w:tc>
                <w:tcPr>
                  <w:tcW w:w="451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16"/>
                      <w:szCs w:val="16"/>
                      <w:lang w:val="ru-RU" w:bidi="ar-SA"/>
                    </w:rPr>
                  </w:pPr>
                </w:p>
              </w:tc>
              <w:tc>
                <w:tcPr>
                  <w:tcW w:w="197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16"/>
                      <w:szCs w:val="16"/>
                      <w:lang w:val="ru-RU" w:bidi="ar-SA"/>
                    </w:rPr>
                  </w:pPr>
                </w:p>
              </w:tc>
              <w:tc>
                <w:tcPr>
                  <w:tcW w:w="1492"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16"/>
                      <w:szCs w:val="16"/>
                      <w:lang w:val="ru-RU" w:bidi="ar-SA"/>
                    </w:rPr>
                  </w:pPr>
                </w:p>
              </w:tc>
              <w:tc>
                <w:tcPr>
                  <w:tcW w:w="1316"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 xml:space="preserve">            Приложение 1 </w:t>
                  </w:r>
                </w:p>
              </w:tc>
              <w:tc>
                <w:tcPr>
                  <w:tcW w:w="1404"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color w:val="000000"/>
                      <w:sz w:val="16"/>
                      <w:szCs w:val="16"/>
                      <w:lang w:val="ru-RU" w:bidi="ar-SA"/>
                    </w:rPr>
                  </w:pPr>
                </w:p>
              </w:tc>
            </w:tr>
            <w:tr w:rsidR="00C37609" w:rsidTr="00C37609">
              <w:trPr>
                <w:trHeight w:val="290"/>
              </w:trPr>
              <w:tc>
                <w:tcPr>
                  <w:tcW w:w="4510" w:type="dxa"/>
                  <w:tcBorders>
                    <w:top w:val="nil"/>
                    <w:left w:val="nil"/>
                    <w:bottom w:val="nil"/>
                    <w:right w:val="nil"/>
                  </w:tcBorders>
                </w:tcPr>
                <w:p w:rsidR="00C37609" w:rsidRDefault="00C37609" w:rsidP="00C37609">
                  <w:pPr>
                    <w:autoSpaceDE w:val="0"/>
                    <w:autoSpaceDN w:val="0"/>
                    <w:adjustRightInd w:val="0"/>
                    <w:jc w:val="center"/>
                    <w:rPr>
                      <w:rFonts w:ascii="Arial" w:eastAsiaTheme="minorHAnsi" w:hAnsi="Arial" w:cs="Arial"/>
                      <w:b/>
                      <w:bCs/>
                      <w:color w:val="000000"/>
                      <w:sz w:val="22"/>
                      <w:szCs w:val="22"/>
                      <w:lang w:val="ru-RU" w:bidi="ar-SA"/>
                    </w:rPr>
                  </w:pPr>
                  <w:r>
                    <w:rPr>
                      <w:rFonts w:ascii="Arial" w:eastAsiaTheme="minorHAnsi" w:hAnsi="Arial" w:cs="Arial"/>
                      <w:b/>
                      <w:bCs/>
                      <w:color w:val="000000"/>
                      <w:sz w:val="22"/>
                      <w:szCs w:val="22"/>
                      <w:lang w:val="ru-RU" w:bidi="ar-SA"/>
                    </w:rPr>
                    <w:t>Доходы бюджета</w:t>
                  </w:r>
                </w:p>
              </w:tc>
              <w:tc>
                <w:tcPr>
                  <w:tcW w:w="1970"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492"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316"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404"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r>
            <w:tr w:rsidR="00C37609" w:rsidTr="00C37609">
              <w:trPr>
                <w:trHeight w:val="262"/>
              </w:trPr>
              <w:tc>
                <w:tcPr>
                  <w:tcW w:w="451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20"/>
                      <w:szCs w:val="20"/>
                      <w:lang w:val="ru-RU" w:bidi="ar-SA"/>
                    </w:rPr>
                  </w:pPr>
                </w:p>
              </w:tc>
              <w:tc>
                <w:tcPr>
                  <w:tcW w:w="1970"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92"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316"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04"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rsidTr="00C37609">
              <w:trPr>
                <w:trHeight w:val="247"/>
              </w:trPr>
              <w:tc>
                <w:tcPr>
                  <w:tcW w:w="451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xml:space="preserve"> Наименование показателя</w:t>
                  </w:r>
                </w:p>
              </w:tc>
              <w:tc>
                <w:tcPr>
                  <w:tcW w:w="197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Код дохода по бюджетной классификации</w:t>
                  </w:r>
                </w:p>
              </w:tc>
              <w:tc>
                <w:tcPr>
                  <w:tcW w:w="1492"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Утвержденные бюджетные назначения</w:t>
                  </w:r>
                </w:p>
              </w:tc>
              <w:tc>
                <w:tcPr>
                  <w:tcW w:w="1316"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Исполнено</w:t>
                  </w:r>
                </w:p>
              </w:tc>
              <w:tc>
                <w:tcPr>
                  <w:tcW w:w="1404"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исполнения</w:t>
                  </w:r>
                </w:p>
              </w:tc>
            </w:tr>
            <w:tr w:rsidR="00C37609" w:rsidTr="00C37609">
              <w:trPr>
                <w:trHeight w:val="101"/>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130"/>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86"/>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101"/>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72"/>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262"/>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316" w:type="dxa"/>
                  <w:tcBorders>
                    <w:top w:val="nil"/>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rsidTr="00C37609">
              <w:trPr>
                <w:trHeight w:val="377"/>
              </w:trPr>
              <w:tc>
                <w:tcPr>
                  <w:tcW w:w="451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Доходы бюджета - Всего</w:t>
                  </w:r>
                </w:p>
              </w:tc>
              <w:tc>
                <w:tcPr>
                  <w:tcW w:w="197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000 8 50 00000 00 0000 000</w:t>
                  </w:r>
                </w:p>
              </w:tc>
              <w:tc>
                <w:tcPr>
                  <w:tcW w:w="1492"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316"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1 918,30</w:t>
                  </w:r>
                </w:p>
              </w:tc>
              <w:tc>
                <w:tcPr>
                  <w:tcW w:w="1404"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28,80%</w:t>
                  </w:r>
                </w:p>
              </w:tc>
            </w:tr>
            <w:tr w:rsidR="00C37609" w:rsidTr="00C37609">
              <w:trPr>
                <w:trHeight w:val="94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182 1 01 02010 01 0000 110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251,00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78,20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31,20%</w:t>
                  </w:r>
                </w:p>
              </w:tc>
            </w:tr>
            <w:tr w:rsidR="00C37609" w:rsidTr="00C37609">
              <w:trPr>
                <w:trHeight w:val="94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100 1 03 02230 01 0000 110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281,30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78,00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27,20%</w:t>
                  </w:r>
                </w:p>
              </w:tc>
            </w:tr>
            <w:tr w:rsidR="00C37609" w:rsidTr="00C37609">
              <w:trPr>
                <w:trHeight w:val="113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Доходы от уплаты акцизов на моторные масла для дизельных и (или) карбюраторных (</w:t>
                  </w:r>
                  <w:proofErr w:type="spellStart"/>
                  <w:r w:rsidRPr="00C16009">
                    <w:rPr>
                      <w:rFonts w:ascii="Arial" w:eastAsiaTheme="minorHAnsi" w:hAnsi="Arial" w:cs="Arial"/>
                      <w:color w:val="000000"/>
                      <w:sz w:val="20"/>
                      <w:szCs w:val="20"/>
                      <w:lang w:val="ru-RU" w:bidi="ar-SA"/>
                    </w:rPr>
                    <w:t>инжекторных</w:t>
                  </w:r>
                  <w:proofErr w:type="spellEnd"/>
                  <w:r w:rsidRPr="00C16009">
                    <w:rPr>
                      <w:rFonts w:ascii="Arial" w:eastAsiaTheme="minorHAnsi" w:hAnsi="Arial" w:cs="Arial"/>
                      <w:color w:val="000000"/>
                      <w:sz w:val="20"/>
                      <w:szCs w:val="20"/>
                      <w:lang w:val="ru-RU" w:bidi="ar-SA"/>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100 1 03 02240 01 0000 110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0,50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20,00%</w:t>
                  </w:r>
                </w:p>
              </w:tc>
            </w:tr>
            <w:tr w:rsidR="00C37609" w:rsidTr="00C37609">
              <w:trPr>
                <w:trHeight w:val="94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100 1 03 02250 01 0000 110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52</w:t>
                  </w:r>
                  <w:r w:rsidRPr="00C16009">
                    <w:rPr>
                      <w:rFonts w:ascii="Arial" w:eastAsiaTheme="minorHAnsi" w:hAnsi="Arial" w:cs="Arial"/>
                      <w:color w:val="000000"/>
                      <w:sz w:val="20"/>
                      <w:szCs w:val="20"/>
                      <w:lang w:val="ru-RU" w:bidi="ar-SA"/>
                    </w:rPr>
                    <w:cr/>
                    <w:t>,80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127,10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24,40%</w:t>
                  </w:r>
                </w:p>
              </w:tc>
            </w:tr>
            <w:tr w:rsidR="00C37609" w:rsidTr="00C37609">
              <w:trPr>
                <w:trHeight w:val="94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100 1 03 0226</w:t>
                  </w:r>
                  <w:r w:rsidRPr="00C16009">
                    <w:rPr>
                      <w:rFonts w:ascii="Arial" w:eastAsiaTheme="minorHAnsi" w:hAnsi="Arial" w:cs="Arial"/>
                      <w:color w:val="000000"/>
                      <w:sz w:val="20"/>
                      <w:szCs w:val="20"/>
                      <w:lang w:val="ru-RU" w:bidi="ar-SA"/>
                    </w:rPr>
                    <w:cr/>
                    <w:t xml:space="preserve"> 01 0000 110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-45,80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-16,30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35,60%</w:t>
                  </w:r>
                </w:p>
              </w:tc>
            </w:tr>
            <w:tr w:rsidR="00C37609" w:rsidTr="00C37609">
              <w:trPr>
                <w:trHeight w:val="566"/>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182 1 06 01030 10 0000 110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8,90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0,10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1,10%</w:t>
                  </w:r>
                </w:p>
              </w:tc>
            </w:tr>
            <w:tr w:rsidR="00C37609" w:rsidTr="00C37609">
              <w:trPr>
                <w:trHeight w:val="377"/>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Земельный налог с организаций, обладающих земельным участком, расположенным в границах сельских поселений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182 1 06 06033 10 0000 110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36,00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9,20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25,60%</w:t>
                  </w:r>
                </w:p>
              </w:tc>
            </w:tr>
            <w:tr w:rsidR="00C37609" w:rsidTr="00C37609">
              <w:trPr>
                <w:trHeight w:val="377"/>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Земельный налог с физических лиц, обладающих земельным участком, расположенным в границах сельских поселений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182 1 06 06043 10 0000 110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68,</w:t>
                  </w:r>
                  <w:r w:rsidRPr="00C16009">
                    <w:rPr>
                      <w:rFonts w:ascii="Arial" w:eastAsiaTheme="minorHAnsi" w:hAnsi="Arial" w:cs="Arial"/>
                      <w:color w:val="000000"/>
                      <w:sz w:val="20"/>
                      <w:szCs w:val="20"/>
                      <w:lang w:val="ru-RU" w:bidi="ar-SA"/>
                    </w:rPr>
                    <w:cr/>
                    <w:t>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0,40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0,60%</w:t>
                  </w:r>
                </w:p>
              </w:tc>
            </w:tr>
            <w:tr w:rsidR="00C37609" w:rsidTr="00C37609">
              <w:trPr>
                <w:trHeight w:val="943"/>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182 1 11 05035 10 0000 120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cr/>
                    <w:t>,00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rsidTr="00C37609">
              <w:trPr>
                <w:trHeight w:val="377"/>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Прочие доходы от оказания платных услуг (работ) получателями средств бюджетов сельских поселений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231 1 13 01995 10 0000 130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448,00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157,00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35,00%</w:t>
                  </w:r>
                </w:p>
              </w:tc>
            </w:tr>
            <w:tr w:rsidR="00C37609" w:rsidTr="00C37609">
              <w:trPr>
                <w:trHeight w:val="377"/>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Прочие неналоговые доходы бюджетов сельских поселений</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231 1 17 05050 10 0000 180</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6,00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w:t>
                  </w:r>
                </w:p>
              </w:tc>
            </w:tr>
            <w:tr w:rsidR="00C37609" w:rsidTr="00C37609">
              <w:trPr>
                <w:trHeight w:val="377"/>
              </w:trPr>
              <w:tc>
                <w:tcPr>
                  <w:tcW w:w="451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Дотации бюджетам сельских поселений на выравнивание бюджетной обеспеченности</w:t>
                  </w:r>
                </w:p>
              </w:tc>
              <w:tc>
                <w:tcPr>
                  <w:tcW w:w="197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231 2 02 15001 10 0000 151</w:t>
                  </w:r>
                </w:p>
              </w:tc>
              <w:tc>
                <w:tcPr>
                  <w:tcW w:w="1492"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4 687,70</w:t>
                  </w:r>
                </w:p>
              </w:tc>
              <w:tc>
                <w:tcPr>
                  <w:tcW w:w="1316"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1 171,80</w:t>
                  </w:r>
                </w:p>
              </w:tc>
              <w:tc>
                <w:tcPr>
                  <w:tcW w:w="140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25,00%</w:t>
                  </w:r>
                </w:p>
              </w:tc>
            </w:tr>
            <w:tr w:rsidR="00C37609" w:rsidTr="00C37609">
              <w:trPr>
                <w:trHeight w:val="566"/>
              </w:trPr>
              <w:tc>
                <w:tcPr>
                  <w:tcW w:w="451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7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231 2 02 35118 10 0000 151</w:t>
                  </w:r>
                </w:p>
              </w:tc>
              <w:tc>
                <w:tcPr>
                  <w:tcW w:w="1492"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85,00</w:t>
                  </w:r>
                </w:p>
              </w:tc>
              <w:tc>
                <w:tcPr>
                  <w:tcW w:w="1316"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21,30</w:t>
                  </w:r>
                </w:p>
              </w:tc>
              <w:tc>
                <w:tcPr>
                  <w:tcW w:w="140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0,25%</w:t>
                  </w:r>
                </w:p>
              </w:tc>
            </w:tr>
            <w:tr w:rsidR="00C37609" w:rsidTr="00C37609">
              <w:trPr>
                <w:trHeight w:val="391"/>
              </w:trPr>
              <w:tc>
                <w:tcPr>
                  <w:tcW w:w="4510"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Прочие межбюджетные трансферты, передаваемые бюджетам сельских поселений</w:t>
                  </w:r>
                </w:p>
              </w:tc>
              <w:tc>
                <w:tcPr>
                  <w:tcW w:w="1970"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231 2 02 49999 10 0000 151</w:t>
                  </w:r>
                </w:p>
              </w:tc>
              <w:tc>
                <w:tcPr>
                  <w:tcW w:w="1492"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322,00</w:t>
                  </w:r>
                </w:p>
              </w:tc>
              <w:tc>
                <w:tcPr>
                  <w:tcW w:w="1316"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285,00</w:t>
                  </w:r>
                </w:p>
              </w:tc>
              <w:tc>
                <w:tcPr>
                  <w:tcW w:w="1404"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88,50%</w:t>
                  </w:r>
                </w:p>
              </w:tc>
            </w:tr>
          </w:tbl>
          <w:p w:rsidR="00C37609" w:rsidRPr="00C37609" w:rsidRDefault="00C37609" w:rsidP="00C37609">
            <w:pPr>
              <w:ind w:firstLine="900"/>
              <w:jc w:val="both"/>
              <w:rPr>
                <w:sz w:val="28"/>
                <w:szCs w:val="28"/>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tbl>
            <w:tblPr>
              <w:tblW w:w="0" w:type="auto"/>
              <w:tblCellMar>
                <w:left w:w="30" w:type="dxa"/>
                <w:right w:w="30" w:type="dxa"/>
              </w:tblCellMar>
              <w:tblLook w:val="0000" w:firstRow="0" w:lastRow="0" w:firstColumn="0" w:lastColumn="0" w:noHBand="0" w:noVBand="0"/>
            </w:tblPr>
            <w:tblGrid>
              <w:gridCol w:w="3490"/>
              <w:gridCol w:w="541"/>
              <w:gridCol w:w="2098"/>
              <w:gridCol w:w="1557"/>
              <w:gridCol w:w="1558"/>
              <w:gridCol w:w="1562"/>
            </w:tblGrid>
            <w:tr w:rsidR="00C37609">
              <w:trPr>
                <w:trHeight w:val="235"/>
              </w:trPr>
              <w:tc>
                <w:tcPr>
                  <w:tcW w:w="3490"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465"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209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557"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r>
                    <w:rPr>
                      <w:rFonts w:ascii="Arial" w:eastAsiaTheme="minorHAnsi" w:hAnsi="Arial" w:cs="Arial"/>
                      <w:color w:val="000000"/>
                      <w:sz w:val="20"/>
                      <w:szCs w:val="20"/>
                      <w:lang w:val="ru-RU" w:bidi="ar-SA"/>
                    </w:rPr>
                    <w:t>Приложение 2</w:t>
                  </w:r>
                </w:p>
              </w:tc>
              <w:tc>
                <w:tcPr>
                  <w:tcW w:w="155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276"/>
              </w:trPr>
              <w:tc>
                <w:tcPr>
                  <w:tcW w:w="3490"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r>
                    <w:rPr>
                      <w:rFonts w:ascii="Arial" w:eastAsiaTheme="minorHAnsi" w:hAnsi="Arial" w:cs="Arial"/>
                      <w:b/>
                      <w:bCs/>
                      <w:color w:val="000000"/>
                      <w:sz w:val="22"/>
                      <w:szCs w:val="22"/>
                      <w:lang w:val="ru-RU" w:bidi="ar-SA"/>
                    </w:rPr>
                    <w:t xml:space="preserve">                     Расходы бюджета</w:t>
                  </w:r>
                </w:p>
              </w:tc>
              <w:tc>
                <w:tcPr>
                  <w:tcW w:w="465"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2098"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557"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558"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55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250"/>
              </w:trPr>
              <w:tc>
                <w:tcPr>
                  <w:tcW w:w="349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20"/>
                      <w:szCs w:val="20"/>
                      <w:lang w:val="ru-RU" w:bidi="ar-SA"/>
                    </w:rPr>
                  </w:pPr>
                </w:p>
              </w:tc>
              <w:tc>
                <w:tcPr>
                  <w:tcW w:w="465"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557"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413"/>
              </w:trPr>
              <w:tc>
                <w:tcPr>
                  <w:tcW w:w="349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xml:space="preserve"> Наименование показателя</w:t>
                  </w:r>
                </w:p>
              </w:tc>
              <w:tc>
                <w:tcPr>
                  <w:tcW w:w="465"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xml:space="preserve">Код </w:t>
                  </w:r>
                  <w:proofErr w:type="spellStart"/>
                  <w:proofErr w:type="gramStart"/>
                  <w:r w:rsidRPr="00C16009">
                    <w:rPr>
                      <w:rFonts w:ascii="Arial" w:eastAsiaTheme="minorHAnsi" w:hAnsi="Arial" w:cs="Arial"/>
                      <w:color w:val="000000"/>
                      <w:sz w:val="20"/>
                      <w:szCs w:val="20"/>
                      <w:lang w:val="ru-RU" w:bidi="ar-SA"/>
                    </w:rPr>
                    <w:t>стро-ки</w:t>
                  </w:r>
                  <w:proofErr w:type="spellEnd"/>
                  <w:proofErr w:type="gramEnd"/>
                </w:p>
              </w:tc>
              <w:tc>
                <w:tcPr>
                  <w:tcW w:w="2098"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Код расхода по бюджетной классификации</w:t>
                  </w:r>
                </w:p>
              </w:tc>
              <w:tc>
                <w:tcPr>
                  <w:tcW w:w="1557"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Утвержденные бюджетные назначения</w:t>
                  </w:r>
                </w:p>
              </w:tc>
              <w:tc>
                <w:tcPr>
                  <w:tcW w:w="1558"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Исполнено</w:t>
                  </w:r>
                </w:p>
              </w:tc>
              <w:tc>
                <w:tcPr>
                  <w:tcW w:w="1558"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Неисполненные назначения</w:t>
                  </w:r>
                </w:p>
              </w:tc>
            </w:tr>
            <w:tr w:rsidR="00C37609">
              <w:trPr>
                <w:trHeight w:val="235"/>
              </w:trPr>
              <w:tc>
                <w:tcPr>
                  <w:tcW w:w="349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46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209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7"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trPr>
                <w:trHeight w:val="235"/>
              </w:trPr>
              <w:tc>
                <w:tcPr>
                  <w:tcW w:w="349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46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209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7"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trPr>
                <w:trHeight w:val="235"/>
              </w:trPr>
              <w:tc>
                <w:tcPr>
                  <w:tcW w:w="349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46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209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7"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trPr>
                <w:trHeight w:val="178"/>
              </w:trPr>
              <w:tc>
                <w:tcPr>
                  <w:tcW w:w="349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46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209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7"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558"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r>
            <w:tr w:rsidR="00C37609">
              <w:trPr>
                <w:trHeight w:val="250"/>
              </w:trPr>
              <w:tc>
                <w:tcPr>
                  <w:tcW w:w="3490"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w:t>
                  </w:r>
                </w:p>
              </w:tc>
              <w:tc>
                <w:tcPr>
                  <w:tcW w:w="465"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w:t>
                  </w:r>
                </w:p>
              </w:tc>
              <w:tc>
                <w:tcPr>
                  <w:tcW w:w="2098" w:type="dxa"/>
                  <w:tcBorders>
                    <w:top w:val="single" w:sz="6" w:space="0" w:color="auto"/>
                    <w:left w:val="single" w:sz="12" w:space="0" w:color="auto"/>
                    <w:bottom w:val="single" w:sz="12" w:space="0" w:color="auto"/>
                    <w:right w:val="nil"/>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w:t>
                  </w:r>
                </w:p>
              </w:tc>
              <w:tc>
                <w:tcPr>
                  <w:tcW w:w="1557"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w:t>
                  </w:r>
                </w:p>
              </w:tc>
              <w:tc>
                <w:tcPr>
                  <w:tcW w:w="1558"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w:t>
                  </w:r>
                </w:p>
              </w:tc>
              <w:tc>
                <w:tcPr>
                  <w:tcW w:w="1558"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w:t>
                  </w:r>
                </w:p>
              </w:tc>
            </w:tr>
            <w:tr w:rsidR="00C37609">
              <w:trPr>
                <w:trHeight w:val="235"/>
              </w:trPr>
              <w:tc>
                <w:tcPr>
                  <w:tcW w:w="349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Расходы бюджета - всего</w:t>
                  </w:r>
                </w:p>
              </w:tc>
              <w:tc>
                <w:tcPr>
                  <w:tcW w:w="465"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w:t>
                  </w:r>
                </w:p>
              </w:tc>
              <w:tc>
                <w:tcPr>
                  <w:tcW w:w="2098" w:type="dxa"/>
                  <w:tcBorders>
                    <w:top w:val="single" w:sz="12" w:space="0" w:color="auto"/>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000 9600 0000000000 000</w:t>
                  </w:r>
                </w:p>
              </w:tc>
              <w:tc>
                <w:tcPr>
                  <w:tcW w:w="1557"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558"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1 951,70</w:t>
                  </w:r>
                </w:p>
              </w:tc>
              <w:tc>
                <w:tcPr>
                  <w:tcW w:w="1558"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29,25%</w:t>
                  </w:r>
                </w:p>
              </w:tc>
            </w:tr>
            <w:tr w:rsidR="00C37609">
              <w:trPr>
                <w:trHeight w:val="35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000 0102 7110000210 121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358,00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60,70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16,96%</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w:t>
                  </w:r>
                  <w:r w:rsidRPr="00C16009">
                    <w:rPr>
                      <w:rFonts w:ascii="Arial" w:eastAsiaTheme="minorHAnsi" w:hAnsi="Arial" w:cs="Arial"/>
                      <w:color w:val="000000"/>
                      <w:sz w:val="20"/>
                      <w:szCs w:val="20"/>
                      <w:lang w:val="ru-RU" w:bidi="ar-SA"/>
                    </w:rPr>
                    <w:cr/>
                    <w:t>2 7110000210 129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106,20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17,10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16,10%</w:t>
                  </w:r>
                </w:p>
              </w:tc>
            </w:tr>
            <w:tr w:rsidR="00C37609">
              <w:trPr>
                <w:trHeight w:val="35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000 0104 7140000210 121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785,00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177,90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22,66%</w:t>
                  </w:r>
                </w:p>
              </w:tc>
            </w:tr>
            <w:tr w:rsidR="00C37609">
              <w:trPr>
                <w:trHeight w:val="53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Иные выплаты персоналу государственных (муниципальных) органов, за исключением фонда оплаты труда</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000 0104 7140</w:t>
                  </w:r>
                  <w:r w:rsidRPr="00C16009">
                    <w:rPr>
                      <w:rFonts w:ascii="Arial" w:eastAsiaTheme="minorHAnsi" w:hAnsi="Arial" w:cs="Arial"/>
                      <w:color w:val="000000"/>
                      <w:sz w:val="20"/>
                      <w:szCs w:val="20"/>
                      <w:lang w:val="ru-RU" w:bidi="ar-SA"/>
                    </w:rPr>
                    <w:cr/>
                    <w:t>00210 122</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15,00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9,33%</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000 0104 7140000210 129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66,90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26,76%</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000 0104 7140000210 244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358,20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97,20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27,14%</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иных платежей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xml:space="preserve">000 0104 7140000210 </w:t>
                  </w:r>
                  <w:r w:rsidRPr="00C16009">
                    <w:rPr>
                      <w:rFonts w:ascii="Arial" w:eastAsiaTheme="minorHAnsi" w:hAnsi="Arial" w:cs="Arial"/>
                      <w:color w:val="000000"/>
                      <w:sz w:val="20"/>
                      <w:szCs w:val="20"/>
                      <w:lang w:val="ru-RU" w:bidi="ar-SA"/>
                    </w:rPr>
                    <w:lastRenderedPageBreak/>
                    <w:t>853</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lastRenderedPageBreak/>
                    <w:t>0,50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0,50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lastRenderedPageBreak/>
                    <w:t>Иные межбюджетные трансферты</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000 0104 7190000280 540</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44,40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Иные межбюджетные трансферты</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000 0106 7190000280 540</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22,00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000 0107 7120000200 244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150,00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150,00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Резервные средства</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000 0111 7190000540 870</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35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000 0203 9900051180 121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64,30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17,73%</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000 0203 9900051180 129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19,70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15,23%</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000 0203 9900051180 244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000 0310 7020000210 244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000 0314 7020000310 244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000 0409 7340000550 244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759,80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86,90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11,44%</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000 0502 7410000290 244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291,30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114,20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39,20%</w:t>
                  </w:r>
                </w:p>
              </w:tc>
            </w:tr>
            <w:tr w:rsidR="00C37609">
              <w:trPr>
                <w:trHeight w:val="35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налога на имущество организаций и земельного налога</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000 0502 7410000290 851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36,00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прочих налогов, сборов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000 0502 7410000290 852</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2,60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26,00%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иных платежей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r w:rsidRPr="00C16009">
                    <w:rPr>
                      <w:rFonts w:ascii="Arial" w:eastAsiaTheme="minorHAnsi" w:hAnsi="Arial" w:cs="Arial"/>
                      <w:color w:val="000000"/>
                      <w:sz w:val="20"/>
                      <w:szCs w:val="20"/>
                      <w:lang w:val="ru-RU" w:bidi="ar-SA"/>
                    </w:rPr>
                    <w:cr/>
                    <w:t>0502 7410000290 853</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24,00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12,50%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000 0503 7430001580 244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318,40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166,90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52,42%</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000 0503 7430005580 244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38,90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12,00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30,85%</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000 0801 030007051</w:t>
                  </w:r>
                  <w:r w:rsidRPr="00C16009">
                    <w:rPr>
                      <w:rFonts w:ascii="Arial" w:eastAsiaTheme="minorHAnsi" w:hAnsi="Arial" w:cs="Arial"/>
                      <w:color w:val="000000"/>
                      <w:sz w:val="20"/>
                      <w:szCs w:val="20"/>
                      <w:lang w:val="ru-RU" w:bidi="ar-SA"/>
                    </w:rPr>
                    <w:cr/>
                    <w:t xml:space="preserve"> 111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000 0801 0330070510 111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86,30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43,50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50,41%</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000 0801 0330070510 119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25,70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11,28%</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Фонд оплаты труда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000 0801 7610000210 111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1 000,00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192,10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19,21%</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000 0801 7610000210 119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119,40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51</w:t>
                  </w:r>
                  <w:r w:rsidRPr="00C16009">
                    <w:rPr>
                      <w:rFonts w:ascii="Arial" w:eastAsiaTheme="minorHAnsi" w:hAnsi="Arial" w:cs="Arial"/>
                      <w:color w:val="000000"/>
                      <w:sz w:val="20"/>
                      <w:szCs w:val="20"/>
                      <w:lang w:val="ru-RU" w:bidi="ar-SA"/>
                    </w:rPr>
                    <w:cr/>
                    <w:t>91%</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000 0801 7610000210 244</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300,00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167,20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55,73%</w:t>
                  </w:r>
                </w:p>
              </w:tc>
            </w:tr>
            <w:tr w:rsidR="00C37609">
              <w:trPr>
                <w:trHeight w:val="35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налога на имущество организаций и земельного налога</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000 0801 7610000210 851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прочих налогов, сборов</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000 0801 7610000210 852</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Уплата иных платежей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000 0801 7610000210 853</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44,00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32,90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74,77%</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lastRenderedPageBreak/>
                    <w:t>Фонд оплаты труда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000 0801 7610000230 111</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720,00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104,40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14,50%</w:t>
                  </w:r>
                </w:p>
              </w:tc>
            </w:tr>
            <w:tr w:rsidR="00C37609">
              <w:trPr>
                <w:trHeight w:val="718"/>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000 0801 7610000230 119</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180,00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61,50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34,17%</w:t>
                  </w:r>
                </w:p>
              </w:tc>
            </w:tr>
            <w:tr w:rsidR="00C37609">
              <w:trPr>
                <w:trHeight w:val="235"/>
              </w:trPr>
              <w:tc>
                <w:tcPr>
                  <w:tcW w:w="349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Иные пенсии, социальные доплаты к пенсиям</w:t>
                  </w:r>
                </w:p>
              </w:tc>
              <w:tc>
                <w:tcPr>
                  <w:tcW w:w="46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nil"/>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000 1001 7710000220 312</w:t>
                  </w:r>
                </w:p>
              </w:tc>
              <w:tc>
                <w:tcPr>
                  <w:tcW w:w="1557"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219,60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56,10</w:t>
                  </w:r>
                </w:p>
              </w:tc>
              <w:tc>
                <w:tcPr>
                  <w:tcW w:w="1558"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25,55%</w:t>
                  </w:r>
                </w:p>
              </w:tc>
            </w:tr>
            <w:tr w:rsidR="00C37609">
              <w:trPr>
                <w:trHeight w:val="235"/>
              </w:trPr>
              <w:tc>
                <w:tcPr>
                  <w:tcW w:w="349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Прочая закупка товаров, работ и услуг</w:t>
                  </w:r>
                </w:p>
              </w:tc>
              <w:tc>
                <w:tcPr>
                  <w:tcW w:w="46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p>
              </w:tc>
              <w:tc>
                <w:tcPr>
                  <w:tcW w:w="2098" w:type="dxa"/>
                  <w:tcBorders>
                    <w:top w:val="single" w:sz="6" w:space="0" w:color="auto"/>
                    <w:left w:val="single" w:sz="12" w:space="0" w:color="auto"/>
                    <w:bottom w:val="single" w:sz="6" w:space="0" w:color="auto"/>
                    <w:right w:val="nil"/>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000 1101 7810000290 244</w:t>
                  </w:r>
                </w:p>
              </w:tc>
              <w:tc>
                <w:tcPr>
                  <w:tcW w:w="1557"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2,00</w:t>
                  </w:r>
                </w:p>
              </w:tc>
              <w:tc>
                <w:tcPr>
                  <w:tcW w:w="1558"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558"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w:t>
                  </w:r>
                </w:p>
              </w:tc>
            </w:tr>
          </w:tbl>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tbl>
            <w:tblPr>
              <w:tblW w:w="0" w:type="auto"/>
              <w:tblCellMar>
                <w:left w:w="30" w:type="dxa"/>
                <w:right w:w="30" w:type="dxa"/>
              </w:tblCellMar>
              <w:tblLook w:val="0000" w:firstRow="0" w:lastRow="0" w:firstColumn="0" w:lastColumn="0" w:noHBand="0" w:noVBand="0"/>
            </w:tblPr>
            <w:tblGrid>
              <w:gridCol w:w="3650"/>
              <w:gridCol w:w="1925"/>
              <w:gridCol w:w="1455"/>
              <w:gridCol w:w="1454"/>
              <w:gridCol w:w="1454"/>
            </w:tblGrid>
            <w:tr w:rsidR="00C37609">
              <w:trPr>
                <w:trHeight w:val="238"/>
              </w:trPr>
              <w:tc>
                <w:tcPr>
                  <w:tcW w:w="365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16"/>
                      <w:szCs w:val="16"/>
                      <w:lang w:val="ru-RU" w:bidi="ar-SA"/>
                    </w:rPr>
                  </w:pPr>
                </w:p>
              </w:tc>
              <w:tc>
                <w:tcPr>
                  <w:tcW w:w="1925"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color w:val="000000"/>
                      <w:sz w:val="16"/>
                      <w:szCs w:val="16"/>
                      <w:lang w:val="ru-RU" w:bidi="ar-SA"/>
                    </w:rPr>
                  </w:pPr>
                </w:p>
              </w:tc>
              <w:tc>
                <w:tcPr>
                  <w:tcW w:w="1455"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color w:val="000000"/>
                      <w:sz w:val="16"/>
                      <w:szCs w:val="16"/>
                      <w:lang w:val="ru-RU" w:bidi="ar-SA"/>
                    </w:rPr>
                  </w:pPr>
                </w:p>
              </w:tc>
              <w:tc>
                <w:tcPr>
                  <w:tcW w:w="1454"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16"/>
                      <w:szCs w:val="16"/>
                      <w:lang w:val="ru-RU" w:bidi="ar-SA"/>
                    </w:rPr>
                  </w:pPr>
                  <w:r>
                    <w:rPr>
                      <w:rFonts w:ascii="Arial" w:eastAsiaTheme="minorHAnsi" w:hAnsi="Arial" w:cs="Arial"/>
                      <w:color w:val="000000"/>
                      <w:sz w:val="16"/>
                      <w:szCs w:val="16"/>
                      <w:lang w:val="ru-RU" w:bidi="ar-SA"/>
                    </w:rPr>
                    <w:t>Приложение 3</w:t>
                  </w:r>
                </w:p>
              </w:tc>
            </w:tr>
            <w:tr w:rsidR="00C37609" w:rsidTr="00C37609">
              <w:trPr>
                <w:trHeight w:val="278"/>
              </w:trPr>
              <w:tc>
                <w:tcPr>
                  <w:tcW w:w="5575" w:type="dxa"/>
                  <w:gridSpan w:val="2"/>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r>
                    <w:rPr>
                      <w:rFonts w:ascii="Arial" w:eastAsiaTheme="minorHAnsi" w:hAnsi="Arial" w:cs="Arial"/>
                      <w:b/>
                      <w:bCs/>
                      <w:color w:val="000000"/>
                      <w:sz w:val="22"/>
                      <w:szCs w:val="22"/>
                      <w:lang w:val="ru-RU" w:bidi="ar-SA"/>
                    </w:rPr>
                    <w:t>Источники финансирования дефицита бюджета</w:t>
                  </w:r>
                </w:p>
              </w:tc>
              <w:tc>
                <w:tcPr>
                  <w:tcW w:w="1455"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454"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c>
                <w:tcPr>
                  <w:tcW w:w="1454" w:type="dxa"/>
                  <w:tcBorders>
                    <w:top w:val="nil"/>
                    <w:left w:val="nil"/>
                    <w:bottom w:val="nil"/>
                    <w:right w:val="nil"/>
                  </w:tcBorders>
                </w:tcPr>
                <w:p w:rsidR="00C37609" w:rsidRDefault="00C37609">
                  <w:pPr>
                    <w:autoSpaceDE w:val="0"/>
                    <w:autoSpaceDN w:val="0"/>
                    <w:adjustRightInd w:val="0"/>
                    <w:jc w:val="center"/>
                    <w:rPr>
                      <w:rFonts w:ascii="Arial" w:eastAsiaTheme="minorHAnsi" w:hAnsi="Arial" w:cs="Arial"/>
                      <w:b/>
                      <w:bCs/>
                      <w:color w:val="000000"/>
                      <w:sz w:val="22"/>
                      <w:szCs w:val="22"/>
                      <w:lang w:val="ru-RU" w:bidi="ar-SA"/>
                    </w:rPr>
                  </w:pPr>
                </w:p>
              </w:tc>
            </w:tr>
            <w:tr w:rsidR="00C37609">
              <w:trPr>
                <w:trHeight w:val="252"/>
              </w:trPr>
              <w:tc>
                <w:tcPr>
                  <w:tcW w:w="3650" w:type="dxa"/>
                  <w:tcBorders>
                    <w:top w:val="nil"/>
                    <w:left w:val="nil"/>
                    <w:bottom w:val="nil"/>
                    <w:right w:val="nil"/>
                  </w:tcBorders>
                </w:tcPr>
                <w:p w:rsidR="00C37609" w:rsidRDefault="00C37609">
                  <w:pPr>
                    <w:autoSpaceDE w:val="0"/>
                    <w:autoSpaceDN w:val="0"/>
                    <w:adjustRightInd w:val="0"/>
                    <w:rPr>
                      <w:rFonts w:ascii="Arial" w:eastAsiaTheme="minorHAnsi" w:hAnsi="Arial" w:cs="Arial"/>
                      <w:color w:val="000000"/>
                      <w:sz w:val="20"/>
                      <w:szCs w:val="20"/>
                      <w:lang w:val="ru-RU" w:bidi="ar-SA"/>
                    </w:rPr>
                  </w:pPr>
                </w:p>
              </w:tc>
              <w:tc>
                <w:tcPr>
                  <w:tcW w:w="1925"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nil"/>
                  </w:tcBorders>
                </w:tcPr>
                <w:p w:rsidR="00C376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96"/>
              </w:trPr>
              <w:tc>
                <w:tcPr>
                  <w:tcW w:w="365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xml:space="preserve"> Наименование показателя</w:t>
                  </w:r>
                </w:p>
              </w:tc>
              <w:tc>
                <w:tcPr>
                  <w:tcW w:w="1925"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Код источника финансирования дефицита бюджета по бюджетной классификации</w:t>
                  </w:r>
                </w:p>
              </w:tc>
              <w:tc>
                <w:tcPr>
                  <w:tcW w:w="1455" w:type="dxa"/>
                  <w:tcBorders>
                    <w:top w:val="single" w:sz="12" w:space="0" w:color="auto"/>
                    <w:left w:val="single" w:sz="12" w:space="0" w:color="auto"/>
                    <w:bottom w:val="nil"/>
                    <w:right w:val="nil"/>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Утвержденные бюджетные назначения</w:t>
                  </w:r>
                </w:p>
              </w:tc>
              <w:tc>
                <w:tcPr>
                  <w:tcW w:w="1454" w:type="dxa"/>
                  <w:tcBorders>
                    <w:top w:val="single" w:sz="12" w:space="0" w:color="auto"/>
                    <w:left w:val="single" w:sz="12" w:space="0" w:color="auto"/>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Исполнено</w:t>
                  </w:r>
                </w:p>
              </w:tc>
              <w:tc>
                <w:tcPr>
                  <w:tcW w:w="1454" w:type="dxa"/>
                  <w:tcBorders>
                    <w:top w:val="single" w:sz="12" w:space="0" w:color="auto"/>
                    <w:left w:val="nil"/>
                    <w:bottom w:val="nil"/>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 исполнения</w:t>
                  </w:r>
                </w:p>
              </w:tc>
            </w:tr>
            <w:tr w:rsidR="00C37609">
              <w:trPr>
                <w:trHeight w:val="96"/>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84"/>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264"/>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55"/>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55"/>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nil"/>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nil"/>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432"/>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center"/>
                    <w:rPr>
                      <w:rFonts w:ascii="Arial" w:eastAsiaTheme="minorHAnsi" w:hAnsi="Arial" w:cs="Arial"/>
                      <w:color w:val="000000"/>
                      <w:sz w:val="20"/>
                      <w:szCs w:val="20"/>
                      <w:lang w:val="ru-RU" w:bidi="ar-SA"/>
                    </w:rPr>
                  </w:pPr>
                </w:p>
              </w:tc>
              <w:tc>
                <w:tcPr>
                  <w:tcW w:w="192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nil"/>
                    <w:left w:val="single" w:sz="12" w:space="0" w:color="auto"/>
                    <w:bottom w:val="single" w:sz="6" w:space="0" w:color="auto"/>
                    <w:right w:val="nil"/>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nil"/>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rsidRPr="00572797">
              <w:trPr>
                <w:trHeight w:val="362"/>
              </w:trPr>
              <w:tc>
                <w:tcPr>
                  <w:tcW w:w="3650"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Источники финансирования дефицита бюджетов - всего</w:t>
                  </w:r>
                </w:p>
              </w:tc>
              <w:tc>
                <w:tcPr>
                  <w:tcW w:w="1925"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5"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single" w:sz="12"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rsidTr="00C37609">
              <w:trPr>
                <w:trHeight w:val="362"/>
              </w:trPr>
              <w:tc>
                <w:tcPr>
                  <w:tcW w:w="365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источники внутреннего финансирования бюджетов</w:t>
                  </w:r>
                </w:p>
              </w:tc>
              <w:tc>
                <w:tcPr>
                  <w:tcW w:w="3380" w:type="dxa"/>
                  <w:gridSpan w:val="2"/>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000 01 00 00 00 00 0000 000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rsidTr="00C37609">
              <w:trPr>
                <w:trHeight w:val="362"/>
              </w:trPr>
              <w:tc>
                <w:tcPr>
                  <w:tcW w:w="365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Изменение остатков средств</w:t>
                  </w:r>
                </w:p>
              </w:tc>
              <w:tc>
                <w:tcPr>
                  <w:tcW w:w="3380" w:type="dxa"/>
                  <w:gridSpan w:val="2"/>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000 01 05 00 00 00 0000 000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p>
              </w:tc>
            </w:tr>
            <w:tr w:rsidR="00C37609">
              <w:trPr>
                <w:trHeight w:val="362"/>
              </w:trPr>
              <w:tc>
                <w:tcPr>
                  <w:tcW w:w="365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Увеличение остатков средств бюджетов</w:t>
                  </w:r>
                </w:p>
              </w:tc>
              <w:tc>
                <w:tcPr>
                  <w:tcW w:w="192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000 01 05 00 00 00 0000 500</w:t>
                  </w:r>
                </w:p>
              </w:tc>
              <w:tc>
                <w:tcPr>
                  <w:tcW w:w="145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-1 918,30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28,75%</w:t>
                  </w:r>
                </w:p>
              </w:tc>
            </w:tr>
            <w:tr w:rsidR="00C37609">
              <w:trPr>
                <w:trHeight w:val="362"/>
              </w:trPr>
              <w:tc>
                <w:tcPr>
                  <w:tcW w:w="3650"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Увеличение прочих остатков денежных средств бюджетов сельских поселений</w:t>
                  </w:r>
                </w:p>
              </w:tc>
              <w:tc>
                <w:tcPr>
                  <w:tcW w:w="192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231 01 05 02 01 10 0000 510</w:t>
                  </w:r>
                </w:p>
              </w:tc>
              <w:tc>
                <w:tcPr>
                  <w:tcW w:w="1455"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-1 918,30</w:t>
                  </w:r>
                </w:p>
              </w:tc>
              <w:tc>
                <w:tcPr>
                  <w:tcW w:w="1454" w:type="dxa"/>
                  <w:tcBorders>
                    <w:top w:val="nil"/>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28,75%</w:t>
                  </w:r>
                </w:p>
              </w:tc>
            </w:tr>
            <w:tr w:rsidR="00C37609">
              <w:trPr>
                <w:trHeight w:val="362"/>
              </w:trPr>
              <w:tc>
                <w:tcPr>
                  <w:tcW w:w="3650"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Уменьшение остатков средств бюджетов</w:t>
                  </w:r>
                </w:p>
              </w:tc>
              <w:tc>
                <w:tcPr>
                  <w:tcW w:w="192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000 01 05 00 00 00 0000 600</w:t>
                  </w:r>
                </w:p>
              </w:tc>
              <w:tc>
                <w:tcPr>
                  <w:tcW w:w="1455"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45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1 951,70</w:t>
                  </w:r>
                </w:p>
              </w:tc>
              <w:tc>
                <w:tcPr>
                  <w:tcW w:w="1454" w:type="dxa"/>
                  <w:tcBorders>
                    <w:top w:val="single" w:sz="6" w:space="0" w:color="auto"/>
                    <w:left w:val="single" w:sz="12" w:space="0" w:color="auto"/>
                    <w:bottom w:val="single" w:sz="6"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29,25%</w:t>
                  </w:r>
                </w:p>
              </w:tc>
            </w:tr>
            <w:tr w:rsidR="00C37609" w:rsidRPr="00572797">
              <w:trPr>
                <w:trHeight w:val="374"/>
              </w:trPr>
              <w:tc>
                <w:tcPr>
                  <w:tcW w:w="3650"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Уменьшение прочих остатков денежных средств бюджетов сельских поселений</w:t>
                  </w:r>
                </w:p>
              </w:tc>
              <w:tc>
                <w:tcPr>
                  <w:tcW w:w="1925"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231 01 05 02 01 10 0000 610</w:t>
                  </w:r>
                </w:p>
              </w:tc>
              <w:tc>
                <w:tcPr>
                  <w:tcW w:w="1455"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6 673,30</w:t>
                  </w:r>
                </w:p>
              </w:tc>
              <w:tc>
                <w:tcPr>
                  <w:tcW w:w="1454"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1 951,70</w:t>
                  </w:r>
                </w:p>
              </w:tc>
              <w:tc>
                <w:tcPr>
                  <w:tcW w:w="1454" w:type="dxa"/>
                  <w:tcBorders>
                    <w:top w:val="single" w:sz="6" w:space="0" w:color="auto"/>
                    <w:left w:val="single" w:sz="12" w:space="0" w:color="auto"/>
                    <w:bottom w:val="single" w:sz="12" w:space="0" w:color="auto"/>
                    <w:right w:val="single" w:sz="12" w:space="0" w:color="auto"/>
                  </w:tcBorders>
                </w:tcPr>
                <w:p w:rsidR="00C37609" w:rsidRPr="00C16009" w:rsidRDefault="00C37609">
                  <w:pPr>
                    <w:autoSpaceDE w:val="0"/>
                    <w:autoSpaceDN w:val="0"/>
                    <w:adjustRightInd w:val="0"/>
                    <w:jc w:val="right"/>
                    <w:rPr>
                      <w:rFonts w:ascii="Arial" w:eastAsiaTheme="minorHAnsi" w:hAnsi="Arial" w:cs="Arial"/>
                      <w:color w:val="000000"/>
                      <w:sz w:val="20"/>
                      <w:szCs w:val="20"/>
                      <w:lang w:val="ru-RU" w:bidi="ar-SA"/>
                    </w:rPr>
                  </w:pPr>
                  <w:r w:rsidRPr="00C16009">
                    <w:rPr>
                      <w:rFonts w:ascii="Arial" w:eastAsiaTheme="minorHAnsi" w:hAnsi="Arial" w:cs="Arial"/>
                      <w:color w:val="000000"/>
                      <w:sz w:val="20"/>
                      <w:szCs w:val="20"/>
                      <w:lang w:val="ru-RU" w:bidi="ar-SA"/>
                    </w:rPr>
                    <w:t>29,25%</w:t>
                  </w:r>
                </w:p>
              </w:tc>
            </w:tr>
          </w:tbl>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C37609" w:rsidRPr="00C37609" w:rsidRDefault="00C37609" w:rsidP="00C37609">
            <w:pPr>
              <w:widowControl w:val="0"/>
              <w:ind w:right="40"/>
              <w:jc w:val="center"/>
              <w:rPr>
                <w:rFonts w:ascii="Times New Roman" w:hAnsi="Times New Roman"/>
                <w:b/>
                <w:sz w:val="28"/>
                <w:szCs w:val="28"/>
                <w:lang w:val="ru-RU"/>
              </w:rPr>
            </w:pPr>
            <w:r w:rsidRPr="00C37609">
              <w:rPr>
                <w:rFonts w:ascii="Times New Roman" w:hAnsi="Times New Roman"/>
                <w:b/>
                <w:sz w:val="28"/>
                <w:szCs w:val="28"/>
                <w:lang w:val="ru-RU"/>
              </w:rPr>
              <w:t>СОВЕТ ДЕПУТАТОВ БОРИСОГЛЕБСКОГО СЕЛЬСОВЕТА</w:t>
            </w:r>
          </w:p>
          <w:p w:rsidR="00C37609" w:rsidRPr="00C37609" w:rsidRDefault="00C37609" w:rsidP="00C37609">
            <w:pPr>
              <w:widowControl w:val="0"/>
              <w:ind w:right="40"/>
              <w:jc w:val="center"/>
              <w:rPr>
                <w:rFonts w:ascii="Times New Roman" w:hAnsi="Times New Roman"/>
                <w:b/>
                <w:color w:val="000000"/>
                <w:spacing w:val="6"/>
                <w:sz w:val="28"/>
                <w:szCs w:val="28"/>
                <w:shd w:val="clear" w:color="auto" w:fill="FFFFFF"/>
                <w:lang w:val="ru-RU"/>
              </w:rPr>
            </w:pPr>
            <w:r w:rsidRPr="00C37609">
              <w:rPr>
                <w:rFonts w:ascii="Times New Roman" w:hAnsi="Times New Roman"/>
                <w:b/>
                <w:sz w:val="28"/>
                <w:szCs w:val="28"/>
                <w:lang w:val="ru-RU"/>
              </w:rPr>
              <w:t>УБИНСКОГО РАЙОНА</w:t>
            </w:r>
            <w:r w:rsidRPr="00C37609">
              <w:rPr>
                <w:rFonts w:ascii="Times New Roman" w:hAnsi="Times New Roman"/>
                <w:b/>
                <w:color w:val="000000"/>
                <w:spacing w:val="6"/>
                <w:sz w:val="28"/>
                <w:szCs w:val="28"/>
                <w:shd w:val="clear" w:color="auto" w:fill="FFFFFF"/>
                <w:lang w:val="ru-RU"/>
              </w:rPr>
              <w:t xml:space="preserve"> </w:t>
            </w:r>
            <w:r w:rsidRPr="00C37609">
              <w:rPr>
                <w:rFonts w:ascii="Times New Roman" w:hAnsi="Times New Roman"/>
                <w:b/>
                <w:sz w:val="28"/>
                <w:szCs w:val="28"/>
                <w:lang w:val="ru-RU"/>
              </w:rPr>
              <w:t>НОВОСИБИРСКОЙ ОБЛАСТИ</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пятого созыва)</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b/>
                <w:sz w:val="28"/>
                <w:szCs w:val="28"/>
                <w:lang w:val="ru-RU"/>
              </w:rPr>
            </w:pPr>
            <w:r w:rsidRPr="00C37609">
              <w:rPr>
                <w:rFonts w:ascii="Times New Roman" w:hAnsi="Times New Roman"/>
                <w:b/>
                <w:sz w:val="28"/>
                <w:szCs w:val="28"/>
                <w:lang w:val="ru-RU"/>
              </w:rPr>
              <w:t>РЕШЕНИЕ</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внеочередной двадцать пятой сессии</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xml:space="preserve">с. </w:t>
            </w:r>
            <w:proofErr w:type="spellStart"/>
            <w:r w:rsidRPr="00C37609">
              <w:rPr>
                <w:rFonts w:ascii="Times New Roman" w:hAnsi="Times New Roman"/>
                <w:sz w:val="28"/>
                <w:szCs w:val="28"/>
                <w:lang w:val="ru-RU"/>
              </w:rPr>
              <w:t>Борисоглебка</w:t>
            </w:r>
            <w:proofErr w:type="spellEnd"/>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от 29.05.2018   № 98</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autoSpaceDE w:val="0"/>
              <w:autoSpaceDN w:val="0"/>
              <w:adjustRightInd w:val="0"/>
              <w:spacing w:line="256" w:lineRule="auto"/>
              <w:jc w:val="center"/>
              <w:rPr>
                <w:rFonts w:ascii="Times New Roman" w:hAnsi="Times New Roman"/>
                <w:bCs/>
                <w:sz w:val="28"/>
                <w:szCs w:val="28"/>
                <w:lang w:val="ru-RU"/>
              </w:rPr>
            </w:pPr>
            <w:r w:rsidRPr="00C37609">
              <w:rPr>
                <w:rFonts w:ascii="Times New Roman" w:hAnsi="Times New Roman"/>
                <w:bCs/>
                <w:sz w:val="28"/>
                <w:szCs w:val="28"/>
                <w:lang w:val="ru-RU"/>
              </w:rPr>
              <w:t xml:space="preserve">Об утверждении Положения </w:t>
            </w:r>
            <w:proofErr w:type="gramStart"/>
            <w:r w:rsidRPr="00C37609">
              <w:rPr>
                <w:rFonts w:ascii="Times New Roman" w:hAnsi="Times New Roman"/>
                <w:bCs/>
                <w:sz w:val="28"/>
                <w:szCs w:val="28"/>
                <w:lang w:val="ru-RU"/>
              </w:rPr>
              <w:t>о</w:t>
            </w:r>
            <w:proofErr w:type="gramEnd"/>
            <w:r w:rsidRPr="00C37609">
              <w:rPr>
                <w:rFonts w:ascii="Times New Roman" w:hAnsi="Times New Roman"/>
                <w:bCs/>
                <w:sz w:val="28"/>
                <w:szCs w:val="28"/>
                <w:lang w:val="ru-RU"/>
              </w:rPr>
              <w:t xml:space="preserve"> территориальном</w:t>
            </w:r>
          </w:p>
          <w:p w:rsidR="00C37609" w:rsidRPr="00C37609" w:rsidRDefault="00C37609" w:rsidP="00C37609">
            <w:pPr>
              <w:autoSpaceDE w:val="0"/>
              <w:autoSpaceDN w:val="0"/>
              <w:adjustRightInd w:val="0"/>
              <w:spacing w:line="256" w:lineRule="auto"/>
              <w:jc w:val="center"/>
              <w:rPr>
                <w:rFonts w:ascii="Times New Roman" w:hAnsi="Times New Roman"/>
                <w:bCs/>
                <w:sz w:val="28"/>
                <w:szCs w:val="28"/>
                <w:lang w:val="ru-RU"/>
              </w:rPr>
            </w:pPr>
            <w:r w:rsidRPr="00C37609">
              <w:rPr>
                <w:rFonts w:ascii="Times New Roman" w:hAnsi="Times New Roman"/>
                <w:bCs/>
                <w:sz w:val="28"/>
                <w:szCs w:val="28"/>
                <w:lang w:val="ru-RU"/>
              </w:rPr>
              <w:t xml:space="preserve">общественном </w:t>
            </w:r>
            <w:proofErr w:type="gramStart"/>
            <w:r w:rsidRPr="00C37609">
              <w:rPr>
                <w:rFonts w:ascii="Times New Roman" w:hAnsi="Times New Roman"/>
                <w:bCs/>
                <w:sz w:val="28"/>
                <w:szCs w:val="28"/>
                <w:lang w:val="ru-RU"/>
              </w:rPr>
              <w:t>самоуправлении</w:t>
            </w:r>
            <w:proofErr w:type="gramEnd"/>
            <w:r w:rsidRPr="00C37609">
              <w:rPr>
                <w:rFonts w:ascii="Times New Roman" w:hAnsi="Times New Roman"/>
                <w:bCs/>
                <w:sz w:val="28"/>
                <w:szCs w:val="28"/>
                <w:lang w:val="ru-RU"/>
              </w:rPr>
              <w:t xml:space="preserve"> в Борисоглебском сельсовете </w:t>
            </w:r>
          </w:p>
          <w:p w:rsidR="00C37609" w:rsidRPr="00C37609" w:rsidRDefault="00C37609" w:rsidP="00C37609">
            <w:pPr>
              <w:autoSpaceDE w:val="0"/>
              <w:autoSpaceDN w:val="0"/>
              <w:adjustRightInd w:val="0"/>
              <w:spacing w:line="256" w:lineRule="auto"/>
              <w:jc w:val="center"/>
              <w:rPr>
                <w:rFonts w:ascii="Times New Roman" w:hAnsi="Times New Roman"/>
                <w:bCs/>
                <w:sz w:val="28"/>
                <w:szCs w:val="28"/>
                <w:lang w:val="ru-RU"/>
              </w:rPr>
            </w:pPr>
            <w:r w:rsidRPr="00C37609">
              <w:rPr>
                <w:rFonts w:ascii="Times New Roman" w:hAnsi="Times New Roman"/>
                <w:bCs/>
                <w:sz w:val="28"/>
                <w:szCs w:val="28"/>
                <w:lang w:val="ru-RU"/>
              </w:rPr>
              <w:t>Убинского района Новосибирской области</w:t>
            </w:r>
          </w:p>
          <w:p w:rsidR="00C37609" w:rsidRPr="00C37609" w:rsidRDefault="00C37609" w:rsidP="00C37609">
            <w:pPr>
              <w:autoSpaceDE w:val="0"/>
              <w:autoSpaceDN w:val="0"/>
              <w:adjustRightInd w:val="0"/>
              <w:spacing w:line="256" w:lineRule="auto"/>
              <w:jc w:val="center"/>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В целях определения порядка организации и осуществления территориального общественного самоуправления на территории Борисоглебского  сельсовета Убинского района Новосибирской области</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C37609" w:rsidRPr="00C37609" w:rsidRDefault="00C37609" w:rsidP="00C37609">
            <w:pPr>
              <w:autoSpaceDE w:val="0"/>
              <w:autoSpaceDN w:val="0"/>
              <w:adjustRightInd w:val="0"/>
              <w:spacing w:line="256" w:lineRule="auto"/>
              <w:jc w:val="both"/>
              <w:rPr>
                <w:rFonts w:ascii="Times New Roman" w:hAnsi="Times New Roman"/>
                <w:b/>
                <w:bCs/>
                <w:sz w:val="28"/>
                <w:szCs w:val="28"/>
                <w:lang w:val="ru-RU"/>
              </w:rPr>
            </w:pPr>
            <w:r w:rsidRPr="00C37609">
              <w:rPr>
                <w:rFonts w:ascii="Times New Roman" w:hAnsi="Times New Roman"/>
                <w:b/>
                <w:bCs/>
                <w:sz w:val="28"/>
                <w:szCs w:val="28"/>
                <w:lang w:val="ru-RU"/>
              </w:rPr>
              <w:t>РЕШИЛ:</w:t>
            </w:r>
          </w:p>
          <w:p w:rsidR="00C37609" w:rsidRPr="00C37609" w:rsidRDefault="00C37609" w:rsidP="00C37609">
            <w:pPr>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Утвердить прилагаемое Положение о территориальном общественном самоуправлении в  Борисоглебском сельсовете Убинского района Новосибирской области.</w:t>
            </w:r>
          </w:p>
          <w:p w:rsidR="00C37609" w:rsidRPr="00C37609" w:rsidRDefault="00C37609" w:rsidP="00C37609">
            <w:pPr>
              <w:ind w:firstLine="708"/>
              <w:jc w:val="both"/>
              <w:rPr>
                <w:rFonts w:ascii="Times New Roman" w:hAnsi="Times New Roman"/>
                <w:sz w:val="28"/>
                <w:szCs w:val="28"/>
                <w:lang w:val="ru-RU" w:eastAsia="ru-RU"/>
              </w:rPr>
            </w:pPr>
            <w:r w:rsidRPr="00C37609">
              <w:rPr>
                <w:rFonts w:ascii="Times New Roman" w:hAnsi="Times New Roman"/>
                <w:sz w:val="28"/>
                <w:szCs w:val="28"/>
                <w:lang w:val="ru-RU" w:eastAsia="ru-RU"/>
              </w:rPr>
              <w:t>2.</w:t>
            </w:r>
            <w:r w:rsidRPr="00B044A5">
              <w:rPr>
                <w:rFonts w:ascii="Times New Roman" w:hAnsi="Times New Roman"/>
                <w:sz w:val="28"/>
                <w:szCs w:val="28"/>
                <w:lang w:eastAsia="ru-RU"/>
              </w:rPr>
              <w:t> </w:t>
            </w:r>
            <w:r w:rsidRPr="00C37609">
              <w:rPr>
                <w:rFonts w:ascii="Times New Roman" w:hAnsi="Times New Roman"/>
                <w:sz w:val="28"/>
                <w:szCs w:val="28"/>
                <w:lang w:val="ru-RU" w:eastAsia="ru-RU"/>
              </w:rPr>
              <w:t>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w:t>
            </w:r>
            <w:r w:rsidRPr="00C37609">
              <w:rPr>
                <w:rFonts w:ascii="Times New Roman" w:hAnsi="Times New Roman"/>
                <w:sz w:val="28"/>
                <w:szCs w:val="28"/>
                <w:lang w:val="ru-RU" w:eastAsia="ru-RU"/>
              </w:rPr>
              <w:tab/>
              <w:t xml:space="preserve"> сайте</w:t>
            </w:r>
            <w:r w:rsidRPr="00C37609">
              <w:rPr>
                <w:rFonts w:ascii="Times New Roman" w:hAnsi="Times New Roman"/>
                <w:i/>
                <w:sz w:val="28"/>
                <w:szCs w:val="28"/>
                <w:lang w:val="ru-RU" w:eastAsia="ru-RU"/>
              </w:rPr>
              <w:t xml:space="preserve"> </w:t>
            </w:r>
            <w:r w:rsidRPr="00C37609">
              <w:rPr>
                <w:rFonts w:ascii="Times New Roman" w:hAnsi="Times New Roman"/>
                <w:sz w:val="28"/>
                <w:szCs w:val="28"/>
                <w:lang w:val="ru-RU" w:eastAsia="ru-RU"/>
              </w:rPr>
              <w:t>администрации Борисоглебского сельсовета Убинского района Новосибирской области.</w:t>
            </w:r>
          </w:p>
          <w:p w:rsidR="00C37609" w:rsidRPr="00C37609" w:rsidRDefault="00C37609" w:rsidP="00C37609">
            <w:pPr>
              <w:ind w:firstLine="708"/>
              <w:jc w:val="both"/>
              <w:rPr>
                <w:rFonts w:ascii="Times New Roman" w:hAnsi="Times New Roman"/>
                <w:sz w:val="28"/>
                <w:szCs w:val="28"/>
                <w:lang w:val="ru-RU" w:eastAsia="ru-RU"/>
              </w:rPr>
            </w:pPr>
            <w:r w:rsidRPr="00C37609">
              <w:rPr>
                <w:rFonts w:ascii="Times New Roman" w:hAnsi="Times New Roman"/>
                <w:sz w:val="28"/>
                <w:szCs w:val="28"/>
                <w:lang w:val="ru-RU" w:eastAsia="ru-RU"/>
              </w:rPr>
              <w:t>3.Признать утратившим силу решение Совета депутатов Борисоглебского сельсовета Убинского района Новосибирской области от 20.07.2006 № 14 «Об утверждении Положения о территориальном общественном самоуправлении в муниципальном образовании Борисоглебского сельсовета»</w:t>
            </w:r>
          </w:p>
          <w:p w:rsidR="00C37609" w:rsidRPr="00C37609" w:rsidRDefault="00C37609" w:rsidP="00C37609">
            <w:pPr>
              <w:ind w:firstLine="708"/>
              <w:jc w:val="both"/>
              <w:rPr>
                <w:rFonts w:ascii="Times New Roman" w:hAnsi="Times New Roman"/>
                <w:sz w:val="28"/>
                <w:szCs w:val="28"/>
                <w:lang w:val="ru-RU" w:eastAsia="ru-RU"/>
              </w:rPr>
            </w:pPr>
            <w:r w:rsidRPr="00C37609">
              <w:rPr>
                <w:rFonts w:ascii="Times New Roman" w:hAnsi="Times New Roman"/>
                <w:sz w:val="28"/>
                <w:szCs w:val="28"/>
                <w:lang w:val="ru-RU" w:eastAsia="ru-RU"/>
              </w:rPr>
              <w:t>4.</w:t>
            </w:r>
            <w:r>
              <w:rPr>
                <w:rFonts w:ascii="Times New Roman" w:hAnsi="Times New Roman"/>
                <w:sz w:val="28"/>
                <w:szCs w:val="28"/>
                <w:lang w:eastAsia="ru-RU"/>
              </w:rPr>
              <w:t> </w:t>
            </w:r>
            <w:r w:rsidRPr="00C37609">
              <w:rPr>
                <w:rFonts w:ascii="Times New Roman" w:hAnsi="Times New Roman"/>
                <w:sz w:val="28"/>
                <w:szCs w:val="28"/>
                <w:lang w:val="ru-RU" w:eastAsia="ru-RU"/>
              </w:rPr>
              <w:t xml:space="preserve">Настоящее решение вступает в силу после его официального опубликования. </w:t>
            </w:r>
          </w:p>
          <w:p w:rsidR="00C37609" w:rsidRPr="00C37609" w:rsidRDefault="00C37609" w:rsidP="00C37609">
            <w:pPr>
              <w:rPr>
                <w:rFonts w:ascii="Times New Roman" w:hAnsi="Times New Roman"/>
                <w:bCs/>
                <w:sz w:val="28"/>
                <w:szCs w:val="28"/>
                <w:lang w:val="ru-RU"/>
              </w:rPr>
            </w:pPr>
          </w:p>
          <w:p w:rsidR="00C37609" w:rsidRPr="00C37609" w:rsidRDefault="00C37609" w:rsidP="00C37609">
            <w:pPr>
              <w:rPr>
                <w:rFonts w:ascii="Times New Roman" w:hAnsi="Times New Roman"/>
                <w:bCs/>
                <w:sz w:val="28"/>
                <w:szCs w:val="28"/>
                <w:lang w:val="ru-RU"/>
              </w:rPr>
            </w:pPr>
            <w:r w:rsidRPr="00C37609">
              <w:rPr>
                <w:rFonts w:ascii="Times New Roman" w:hAnsi="Times New Roman"/>
                <w:bCs/>
                <w:sz w:val="28"/>
                <w:szCs w:val="28"/>
                <w:lang w:val="ru-RU"/>
              </w:rPr>
              <w:t xml:space="preserve">Глава Борисоглебского сельсовета </w:t>
            </w:r>
          </w:p>
          <w:p w:rsidR="00C37609" w:rsidRPr="00C37609" w:rsidRDefault="00C37609" w:rsidP="00C37609">
            <w:pPr>
              <w:rPr>
                <w:rFonts w:ascii="Times New Roman" w:hAnsi="Times New Roman"/>
                <w:bCs/>
                <w:sz w:val="28"/>
                <w:szCs w:val="28"/>
                <w:lang w:val="ru-RU"/>
              </w:rPr>
            </w:pPr>
            <w:r w:rsidRPr="00C37609">
              <w:rPr>
                <w:rFonts w:ascii="Times New Roman" w:hAnsi="Times New Roman"/>
                <w:bCs/>
                <w:sz w:val="28"/>
                <w:szCs w:val="28"/>
                <w:lang w:val="ru-RU"/>
              </w:rPr>
              <w:t xml:space="preserve">Убинского района Новосибирской области                                Р.Ю. </w:t>
            </w:r>
            <w:proofErr w:type="spellStart"/>
            <w:r w:rsidRPr="00C37609">
              <w:rPr>
                <w:rFonts w:ascii="Times New Roman" w:hAnsi="Times New Roman"/>
                <w:bCs/>
                <w:sz w:val="28"/>
                <w:szCs w:val="28"/>
                <w:lang w:val="ru-RU"/>
              </w:rPr>
              <w:t>Захаркин</w:t>
            </w:r>
            <w:proofErr w:type="spellEnd"/>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 xml:space="preserve">Председатель Совета депутатов </w:t>
            </w:r>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Борисоглебского сельсовета</w:t>
            </w:r>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 xml:space="preserve">Убинского района Новосибирской области                               Р.Ю. </w:t>
            </w:r>
            <w:proofErr w:type="spellStart"/>
            <w:r w:rsidRPr="00C37609">
              <w:rPr>
                <w:rFonts w:ascii="Times New Roman" w:hAnsi="Times New Roman"/>
                <w:bCs/>
                <w:sz w:val="28"/>
                <w:szCs w:val="28"/>
                <w:lang w:val="ru-RU"/>
              </w:rPr>
              <w:t>Захаркин</w:t>
            </w:r>
            <w:proofErr w:type="spellEnd"/>
          </w:p>
          <w:p w:rsidR="00C37609" w:rsidRPr="00C37609" w:rsidRDefault="00C37609" w:rsidP="00C37609">
            <w:pPr>
              <w:widowControl w:val="0"/>
              <w:ind w:right="40"/>
              <w:jc w:val="right"/>
              <w:rPr>
                <w:rFonts w:ascii="Times New Roman" w:hAnsi="Times New Roman"/>
                <w:iCs/>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УТВЕРЖДЕНО</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решением внеочередной двадцать пятой сессии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               Совета депутатов Борисоглебского</w:t>
            </w:r>
            <w:r w:rsidRPr="00C37609">
              <w:rPr>
                <w:rFonts w:ascii="Times New Roman" w:hAnsi="Times New Roman"/>
                <w:sz w:val="28"/>
                <w:szCs w:val="28"/>
                <w:lang w:val="ru-RU"/>
              </w:rPr>
              <w:t xml:space="preserve"> сельсовета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Убинского района                                                                                </w:t>
            </w:r>
          </w:p>
          <w:p w:rsidR="00C37609" w:rsidRPr="00C37609" w:rsidRDefault="00C37609" w:rsidP="00C37609">
            <w:pPr>
              <w:widowControl w:val="0"/>
              <w:ind w:left="851"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                                                                Новосибирской области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пятого  созыва</w:t>
            </w:r>
          </w:p>
          <w:p w:rsidR="00C37609" w:rsidRPr="00C37609" w:rsidRDefault="00C37609" w:rsidP="00C37609">
            <w:pPr>
              <w:widowControl w:val="0"/>
              <w:ind w:right="40"/>
              <w:jc w:val="right"/>
              <w:rPr>
                <w:rFonts w:ascii="Arial" w:hAnsi="Arial" w:cs="Arial"/>
                <w:color w:val="000000"/>
                <w:spacing w:val="6"/>
                <w:shd w:val="clear" w:color="auto" w:fill="FFFFFF"/>
                <w:lang w:val="ru-RU"/>
              </w:rPr>
            </w:pPr>
            <w:r w:rsidRPr="00C37609">
              <w:rPr>
                <w:rFonts w:ascii="Times New Roman" w:hAnsi="Times New Roman"/>
                <w:color w:val="000000"/>
                <w:spacing w:val="6"/>
                <w:sz w:val="28"/>
                <w:szCs w:val="28"/>
                <w:shd w:val="clear" w:color="auto" w:fill="FFFFFF"/>
                <w:lang w:val="ru-RU"/>
              </w:rPr>
              <w:t>от 29.05.2018  № 98</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Arial" w:hAnsi="Arial" w:cs="Arial"/>
                <w:color w:val="000000"/>
                <w:spacing w:val="6"/>
                <w:shd w:val="clear" w:color="auto" w:fill="FFFFFF"/>
                <w:lang w:val="ru-RU"/>
              </w:rPr>
              <w:t xml:space="preserve">                                                                            </w:t>
            </w:r>
          </w:p>
          <w:p w:rsidR="00C37609" w:rsidRPr="00C37609" w:rsidRDefault="00C37609" w:rsidP="00C37609">
            <w:pPr>
              <w:autoSpaceDE w:val="0"/>
              <w:autoSpaceDN w:val="0"/>
              <w:adjustRightInd w:val="0"/>
              <w:spacing w:line="256" w:lineRule="auto"/>
              <w:ind w:firstLine="540"/>
              <w:jc w:val="both"/>
              <w:rPr>
                <w:rFonts w:ascii="Times New Roman" w:hAnsi="Times New Roman"/>
                <w:b/>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
                <w:bCs/>
                <w:sz w:val="28"/>
                <w:szCs w:val="28"/>
                <w:lang w:val="ru-RU"/>
              </w:rPr>
            </w:pPr>
            <w:r w:rsidRPr="00C37609">
              <w:rPr>
                <w:rFonts w:ascii="Times New Roman" w:hAnsi="Times New Roman"/>
                <w:b/>
                <w:bCs/>
                <w:sz w:val="28"/>
                <w:szCs w:val="28"/>
                <w:lang w:val="ru-RU"/>
              </w:rPr>
              <w:t>Положение</w:t>
            </w:r>
          </w:p>
          <w:p w:rsidR="00C37609" w:rsidRPr="00C37609" w:rsidRDefault="00C37609" w:rsidP="00C37609">
            <w:pPr>
              <w:autoSpaceDE w:val="0"/>
              <w:autoSpaceDN w:val="0"/>
              <w:adjustRightInd w:val="0"/>
              <w:spacing w:line="256" w:lineRule="auto"/>
              <w:ind w:firstLine="540"/>
              <w:jc w:val="center"/>
              <w:rPr>
                <w:rFonts w:ascii="Times New Roman" w:hAnsi="Times New Roman"/>
                <w:b/>
                <w:bCs/>
                <w:sz w:val="28"/>
                <w:szCs w:val="28"/>
                <w:lang w:val="ru-RU"/>
              </w:rPr>
            </w:pPr>
            <w:r w:rsidRPr="00C37609">
              <w:rPr>
                <w:rFonts w:ascii="Times New Roman" w:hAnsi="Times New Roman"/>
                <w:b/>
                <w:bCs/>
                <w:sz w:val="28"/>
                <w:szCs w:val="28"/>
                <w:lang w:val="ru-RU"/>
              </w:rPr>
              <w:t xml:space="preserve"> о территориальном общественном самоуправлении </w:t>
            </w:r>
          </w:p>
          <w:p w:rsidR="00C37609" w:rsidRPr="00C37609" w:rsidRDefault="00C37609" w:rsidP="00C37609">
            <w:pPr>
              <w:autoSpaceDE w:val="0"/>
              <w:autoSpaceDN w:val="0"/>
              <w:adjustRightInd w:val="0"/>
              <w:spacing w:line="256" w:lineRule="auto"/>
              <w:ind w:firstLine="540"/>
              <w:jc w:val="center"/>
              <w:rPr>
                <w:rFonts w:ascii="Times New Roman" w:hAnsi="Times New Roman"/>
                <w:b/>
                <w:bCs/>
                <w:sz w:val="28"/>
                <w:szCs w:val="28"/>
                <w:lang w:val="ru-RU"/>
              </w:rPr>
            </w:pPr>
            <w:r w:rsidRPr="00C37609">
              <w:rPr>
                <w:rFonts w:ascii="Times New Roman" w:hAnsi="Times New Roman"/>
                <w:b/>
                <w:bCs/>
                <w:sz w:val="28"/>
                <w:szCs w:val="28"/>
                <w:lang w:val="ru-RU"/>
              </w:rPr>
              <w:t xml:space="preserve">в Борисоглебском сельсовете Убинского района </w:t>
            </w:r>
          </w:p>
          <w:p w:rsidR="00C37609" w:rsidRPr="00C37609" w:rsidRDefault="00C37609" w:rsidP="00C37609">
            <w:pPr>
              <w:autoSpaceDE w:val="0"/>
              <w:autoSpaceDN w:val="0"/>
              <w:adjustRightInd w:val="0"/>
              <w:spacing w:line="256" w:lineRule="auto"/>
              <w:ind w:firstLine="540"/>
              <w:jc w:val="center"/>
              <w:rPr>
                <w:rFonts w:ascii="Times New Roman" w:hAnsi="Times New Roman"/>
                <w:b/>
                <w:bCs/>
                <w:sz w:val="28"/>
                <w:szCs w:val="28"/>
                <w:lang w:val="ru-RU"/>
              </w:rPr>
            </w:pPr>
            <w:r w:rsidRPr="00C37609">
              <w:rPr>
                <w:rFonts w:ascii="Times New Roman" w:hAnsi="Times New Roman"/>
                <w:b/>
                <w:bCs/>
                <w:sz w:val="28"/>
                <w:szCs w:val="28"/>
                <w:lang w:val="ru-RU"/>
              </w:rPr>
              <w:t>Новосибирской области</w:t>
            </w:r>
          </w:p>
          <w:p w:rsidR="00C37609" w:rsidRPr="00C37609" w:rsidRDefault="00C37609" w:rsidP="00C37609">
            <w:pPr>
              <w:autoSpaceDE w:val="0"/>
              <w:autoSpaceDN w:val="0"/>
              <w:adjustRightInd w:val="0"/>
              <w:spacing w:line="256" w:lineRule="auto"/>
              <w:ind w:firstLine="540"/>
              <w:jc w:val="both"/>
              <w:rPr>
                <w:rFonts w:ascii="Times New Roman" w:hAnsi="Times New Roman"/>
                <w:b/>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Борисоглебского</w:t>
            </w:r>
            <w:r w:rsidRPr="00C37609">
              <w:rPr>
                <w:rFonts w:ascii="Times New Roman" w:hAnsi="Times New Roman"/>
                <w:sz w:val="28"/>
                <w:szCs w:val="28"/>
                <w:lang w:val="ru-RU" w:eastAsia="ru-RU"/>
              </w:rPr>
              <w:t xml:space="preserve"> сельсовета Убинского района Новосибирской области.</w:t>
            </w:r>
            <w:r w:rsidRPr="00C37609">
              <w:rPr>
                <w:rFonts w:ascii="Times New Roman" w:hAnsi="Times New Roman"/>
                <w:bCs/>
                <w:sz w:val="28"/>
                <w:szCs w:val="28"/>
                <w:lang w:val="ru-RU"/>
              </w:rPr>
              <w:t xml:space="preserve"> Территориальное общественное самоуправление является формой непосредственного участия населения Борисоглебского</w:t>
            </w:r>
            <w:r w:rsidRPr="00C37609">
              <w:rPr>
                <w:rFonts w:ascii="Times New Roman" w:hAnsi="Times New Roman"/>
                <w:sz w:val="28"/>
                <w:szCs w:val="28"/>
                <w:lang w:val="ru-RU" w:eastAsia="ru-RU"/>
              </w:rPr>
              <w:t xml:space="preserve"> сельсовета Убинского района Новосибирской области (далее – Борисоглебский сельсовет)</w:t>
            </w:r>
            <w:r w:rsidRPr="00C37609">
              <w:rPr>
                <w:rFonts w:ascii="Times New Roman" w:hAnsi="Times New Roman"/>
                <w:bCs/>
                <w:sz w:val="28"/>
                <w:szCs w:val="28"/>
                <w:lang w:val="ru-RU"/>
              </w:rPr>
              <w:t xml:space="preserve"> в осуществлении местного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Общие положения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1.1.</w:t>
            </w:r>
            <w:r w:rsidRPr="00423489">
              <w:rPr>
                <w:rFonts w:ascii="Times New Roman" w:hAnsi="Times New Roman"/>
                <w:bCs/>
                <w:sz w:val="28"/>
                <w:szCs w:val="28"/>
              </w:rPr>
              <w:t> </w:t>
            </w:r>
            <w:r w:rsidRPr="00C37609">
              <w:rPr>
                <w:rFonts w:ascii="Times New Roman" w:hAnsi="Times New Roman"/>
                <w:bCs/>
                <w:sz w:val="28"/>
                <w:szCs w:val="28"/>
                <w:lang w:val="ru-RU"/>
              </w:rPr>
              <w:t xml:space="preserve">Под территориальным общественным самоуправлением понимается самоорганизация граждан по месту их жительства </w:t>
            </w:r>
            <w:proofErr w:type="gramStart"/>
            <w:r w:rsidRPr="00C37609">
              <w:rPr>
                <w:rFonts w:ascii="Times New Roman" w:hAnsi="Times New Roman"/>
                <w:bCs/>
                <w:sz w:val="28"/>
                <w:szCs w:val="28"/>
                <w:lang w:val="ru-RU"/>
              </w:rPr>
              <w:t>на части территории</w:t>
            </w:r>
            <w:proofErr w:type="gramEnd"/>
            <w:r w:rsidRPr="00C37609">
              <w:rPr>
                <w:rFonts w:ascii="Times New Roman" w:hAnsi="Times New Roman"/>
                <w:bCs/>
                <w:sz w:val="28"/>
                <w:szCs w:val="28"/>
                <w:lang w:val="ru-RU"/>
              </w:rPr>
              <w:t xml:space="preserve">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для самостоятельного и под свою ответственность осуществления собственных инициатив по вопросам местного значения.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1.2.</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1.3.</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на территории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осуществляется в соответствии с Конституцией Российской Федерации, федеральным законодательством, Уставом Борисоглебского</w:t>
            </w:r>
            <w:r w:rsidRPr="00C37609">
              <w:rPr>
                <w:rFonts w:ascii="Times New Roman" w:hAnsi="Times New Roman"/>
                <w:sz w:val="28"/>
                <w:szCs w:val="28"/>
                <w:lang w:val="ru-RU" w:eastAsia="ru-RU"/>
              </w:rPr>
              <w:t xml:space="preserve"> сельсовета Убинского района Новосибирской области</w:t>
            </w:r>
            <w:r w:rsidRPr="00C37609">
              <w:rPr>
                <w:rFonts w:ascii="Times New Roman" w:hAnsi="Times New Roman"/>
                <w:bCs/>
                <w:sz w:val="28"/>
                <w:szCs w:val="28"/>
                <w:lang w:val="ru-RU"/>
              </w:rPr>
              <w:t>, настоящим Положением и иными нормативными правовыми актами Борисоглебского</w:t>
            </w:r>
            <w:r w:rsidRPr="00C37609">
              <w:rPr>
                <w:rFonts w:ascii="Times New Roman" w:hAnsi="Times New Roman"/>
                <w:sz w:val="28"/>
                <w:szCs w:val="28"/>
                <w:lang w:val="ru-RU" w:eastAsia="ru-RU"/>
              </w:rPr>
              <w:t xml:space="preserve"> сельсовета</w:t>
            </w:r>
            <w:r w:rsidRPr="00C37609">
              <w:rPr>
                <w:rFonts w:ascii="Times New Roman" w:hAnsi="Times New Roman"/>
                <w:bCs/>
                <w:sz w:val="28"/>
                <w:szCs w:val="28"/>
                <w:lang w:val="ru-RU"/>
              </w:rPr>
              <w:t>.</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1.4.</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в Борисоглебском</w:t>
            </w:r>
            <w:r w:rsidRPr="00C37609">
              <w:rPr>
                <w:rFonts w:ascii="Times New Roman" w:hAnsi="Times New Roman"/>
                <w:sz w:val="28"/>
                <w:szCs w:val="28"/>
                <w:lang w:val="ru-RU" w:eastAsia="ru-RU"/>
              </w:rPr>
              <w:t xml:space="preserve"> сельсовете </w:t>
            </w:r>
            <w:r w:rsidRPr="00C37609">
              <w:rPr>
                <w:rFonts w:ascii="Times New Roman" w:hAnsi="Times New Roman"/>
                <w:bCs/>
                <w:sz w:val="28"/>
                <w:szCs w:val="28"/>
                <w:lang w:val="ru-RU"/>
              </w:rPr>
              <w:t xml:space="preserve">может осуществляться в пределах следующих территорий проживания граждан: многоквартирный жилой дом, группа жилых домов, населенные пункты с. </w:t>
            </w:r>
            <w:proofErr w:type="spellStart"/>
            <w:r w:rsidRPr="00C37609">
              <w:rPr>
                <w:rFonts w:ascii="Times New Roman" w:hAnsi="Times New Roman"/>
                <w:bCs/>
                <w:sz w:val="28"/>
                <w:szCs w:val="28"/>
                <w:lang w:val="ru-RU"/>
              </w:rPr>
              <w:t>Борисоглебка</w:t>
            </w:r>
            <w:proofErr w:type="spellEnd"/>
            <w:r w:rsidRPr="00C37609">
              <w:rPr>
                <w:rFonts w:ascii="Times New Roman" w:hAnsi="Times New Roman"/>
                <w:bCs/>
                <w:sz w:val="28"/>
                <w:szCs w:val="28"/>
                <w:lang w:val="ru-RU"/>
              </w:rPr>
              <w:t>, п. Подлесный, железнодорожная станция Клубничная,  иные территории проживания граждан.</w:t>
            </w: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1.5.</w:t>
            </w:r>
            <w:r w:rsidRPr="00423489">
              <w:rPr>
                <w:rFonts w:ascii="Times New Roman" w:hAnsi="Times New Roman"/>
                <w:bCs/>
                <w:sz w:val="28"/>
                <w:szCs w:val="28"/>
              </w:rPr>
              <w:t> </w:t>
            </w:r>
            <w:r w:rsidRPr="00C37609">
              <w:rPr>
                <w:rFonts w:ascii="Times New Roman" w:hAnsi="Times New Roman"/>
                <w:bCs/>
                <w:sz w:val="28"/>
                <w:szCs w:val="28"/>
                <w:lang w:val="ru-RU"/>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1.6.</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на территории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основывается на следующих принципах:</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Pr>
                <w:rFonts w:ascii="Times New Roman" w:hAnsi="Times New Roman"/>
                <w:bCs/>
                <w:sz w:val="28"/>
                <w:szCs w:val="28"/>
              </w:rPr>
              <w:t> </w:t>
            </w:r>
            <w:r w:rsidRPr="00C37609">
              <w:rPr>
                <w:rFonts w:ascii="Times New Roman" w:hAnsi="Times New Roman"/>
                <w:bCs/>
                <w:sz w:val="28"/>
                <w:szCs w:val="28"/>
                <w:lang w:val="ru-RU"/>
              </w:rPr>
              <w:t>законности;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Pr>
                <w:rFonts w:ascii="Times New Roman" w:hAnsi="Times New Roman"/>
                <w:bCs/>
                <w:sz w:val="28"/>
                <w:szCs w:val="28"/>
              </w:rPr>
              <w:t> </w:t>
            </w:r>
            <w:r w:rsidRPr="00C37609">
              <w:rPr>
                <w:rFonts w:ascii="Times New Roman" w:hAnsi="Times New Roman"/>
                <w:bCs/>
                <w:sz w:val="28"/>
                <w:szCs w:val="28"/>
                <w:lang w:val="ru-RU"/>
              </w:rPr>
              <w:t>гарантии прав населения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на организацию и осуществление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lastRenderedPageBreak/>
              <w:t>3)</w:t>
            </w:r>
            <w:r>
              <w:rPr>
                <w:rFonts w:ascii="Times New Roman" w:hAnsi="Times New Roman"/>
                <w:bCs/>
                <w:sz w:val="28"/>
                <w:szCs w:val="28"/>
              </w:rPr>
              <w:t> </w:t>
            </w:r>
            <w:r w:rsidRPr="00C37609">
              <w:rPr>
                <w:rFonts w:ascii="Times New Roman" w:hAnsi="Times New Roman"/>
                <w:bCs/>
                <w:sz w:val="28"/>
                <w:szCs w:val="28"/>
                <w:lang w:val="ru-RU"/>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самостоятельности территориального общественного самоуправления в пределах своих полномочий;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взаимодействия органов территориального общественного самоуправления с органами местного самоуправления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в осуществлении общих задач и функций;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7)</w:t>
            </w:r>
            <w:r w:rsidRPr="00423489">
              <w:rPr>
                <w:rFonts w:ascii="Times New Roman" w:hAnsi="Times New Roman"/>
                <w:bCs/>
                <w:sz w:val="28"/>
                <w:szCs w:val="28"/>
              </w:rPr>
              <w:t> </w:t>
            </w:r>
            <w:r w:rsidRPr="00C37609">
              <w:rPr>
                <w:rFonts w:ascii="Times New Roman" w:hAnsi="Times New Roman"/>
                <w:bCs/>
                <w:sz w:val="28"/>
                <w:szCs w:val="28"/>
                <w:lang w:val="ru-RU"/>
              </w:rPr>
              <w:t>многообразия форм территориального общественного самоуправления и самостоятельного их определения жителями;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8)</w:t>
            </w:r>
            <w:r>
              <w:rPr>
                <w:rFonts w:ascii="Times New Roman" w:hAnsi="Times New Roman"/>
                <w:bCs/>
                <w:sz w:val="28"/>
                <w:szCs w:val="28"/>
              </w:rPr>
              <w:t> </w:t>
            </w:r>
            <w:r w:rsidRPr="00C37609">
              <w:rPr>
                <w:rFonts w:ascii="Times New Roman" w:hAnsi="Times New Roman"/>
                <w:bCs/>
                <w:sz w:val="28"/>
                <w:szCs w:val="28"/>
                <w:lang w:val="ru-RU"/>
              </w:rPr>
              <w:t>широкого участия жителей в выдвижении инициатив, выработке и принятии решений по вопросам местного значения, затрагивающим их интересы;</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9)</w:t>
            </w:r>
            <w:r>
              <w:rPr>
                <w:rFonts w:ascii="Times New Roman" w:hAnsi="Times New Roman"/>
                <w:bCs/>
                <w:sz w:val="28"/>
                <w:szCs w:val="28"/>
              </w:rPr>
              <w:t> </w:t>
            </w:r>
            <w:r w:rsidRPr="00C37609">
              <w:rPr>
                <w:rFonts w:ascii="Times New Roman" w:hAnsi="Times New Roman"/>
                <w:bCs/>
                <w:sz w:val="28"/>
                <w:szCs w:val="28"/>
                <w:lang w:val="ru-RU"/>
              </w:rPr>
              <w:t>ответственности за принятые решения.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1.7.</w:t>
            </w:r>
            <w:r w:rsidRPr="00423489">
              <w:rPr>
                <w:rFonts w:ascii="Times New Roman" w:hAnsi="Times New Roman"/>
                <w:bCs/>
                <w:sz w:val="28"/>
                <w:szCs w:val="28"/>
              </w:rPr>
              <w:t> </w:t>
            </w:r>
            <w:r w:rsidRPr="00C37609">
              <w:rPr>
                <w:rFonts w:ascii="Times New Roman" w:hAnsi="Times New Roman"/>
                <w:bCs/>
                <w:sz w:val="28"/>
                <w:szCs w:val="28"/>
                <w:lang w:val="ru-RU"/>
              </w:rPr>
              <w:t>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районные и другие ассоциации (объединения)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1.8.</w:t>
            </w:r>
            <w:r w:rsidRPr="00423489">
              <w:rPr>
                <w:rFonts w:ascii="Times New Roman" w:hAnsi="Times New Roman"/>
                <w:bCs/>
                <w:sz w:val="28"/>
                <w:szCs w:val="28"/>
              </w:rPr>
              <w:t> </w:t>
            </w:r>
            <w:r w:rsidRPr="00C37609">
              <w:rPr>
                <w:rFonts w:ascii="Times New Roman" w:hAnsi="Times New Roman"/>
                <w:bCs/>
                <w:sz w:val="28"/>
                <w:szCs w:val="28"/>
                <w:lang w:val="ru-RU"/>
              </w:rPr>
              <w:t>Администрация Борисоглебского</w:t>
            </w:r>
            <w:r w:rsidRPr="00C37609">
              <w:rPr>
                <w:rFonts w:ascii="Times New Roman" w:hAnsi="Times New Roman"/>
                <w:sz w:val="28"/>
                <w:szCs w:val="28"/>
                <w:lang w:val="ru-RU" w:eastAsia="ru-RU"/>
              </w:rPr>
              <w:t xml:space="preserve"> сельсовета Убинского района Новосибирской области (далее – администрация Борисоглебского сельсовета) </w:t>
            </w:r>
            <w:r w:rsidRPr="00C37609">
              <w:rPr>
                <w:rFonts w:ascii="Times New Roman" w:hAnsi="Times New Roman"/>
                <w:bCs/>
                <w:sz w:val="28"/>
                <w:szCs w:val="28"/>
                <w:lang w:val="ru-RU"/>
              </w:rPr>
              <w:t>содействует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 Борисоглебского</w:t>
            </w:r>
            <w:r w:rsidRPr="00C37609">
              <w:rPr>
                <w:rFonts w:ascii="Times New Roman" w:hAnsi="Times New Roman"/>
                <w:sz w:val="28"/>
                <w:szCs w:val="28"/>
                <w:lang w:val="ru-RU" w:eastAsia="ru-RU"/>
              </w:rPr>
              <w:t xml:space="preserve"> сельсовета.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Администрация Борисоглебского</w:t>
            </w:r>
            <w:r w:rsidRPr="00C37609">
              <w:rPr>
                <w:rFonts w:ascii="Times New Roman" w:hAnsi="Times New Roman"/>
                <w:sz w:val="28"/>
                <w:szCs w:val="28"/>
                <w:lang w:val="ru-RU" w:eastAsia="ru-RU"/>
              </w:rPr>
              <w:t xml:space="preserve"> сельсовета </w:t>
            </w:r>
            <w:r w:rsidRPr="00C37609">
              <w:rPr>
                <w:rFonts w:ascii="Times New Roman" w:hAnsi="Times New Roman"/>
                <w:bCs/>
                <w:sz w:val="28"/>
                <w:szCs w:val="28"/>
                <w:lang w:val="ru-RU"/>
              </w:rPr>
              <w:t>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1.9.</w:t>
            </w:r>
            <w:r w:rsidRPr="00423489">
              <w:rPr>
                <w:rFonts w:ascii="Times New Roman" w:hAnsi="Times New Roman"/>
                <w:bCs/>
                <w:sz w:val="28"/>
                <w:szCs w:val="28"/>
              </w:rPr>
              <w:t> </w:t>
            </w:r>
            <w:r w:rsidRPr="00C37609">
              <w:rPr>
                <w:rFonts w:ascii="Times New Roman" w:hAnsi="Times New Roman"/>
                <w:bCs/>
                <w:sz w:val="28"/>
                <w:szCs w:val="28"/>
                <w:lang w:val="ru-RU"/>
              </w:rPr>
              <w:t>Взаимоотношения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Порядок установления границ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2.1.</w:t>
            </w:r>
            <w:r w:rsidRPr="00423489">
              <w:rPr>
                <w:rFonts w:ascii="Times New Roman" w:hAnsi="Times New Roman"/>
                <w:bCs/>
                <w:sz w:val="28"/>
                <w:szCs w:val="28"/>
              </w:rPr>
              <w:t> </w:t>
            </w:r>
            <w:r w:rsidRPr="00C37609">
              <w:rPr>
                <w:rFonts w:ascii="Times New Roman" w:hAnsi="Times New Roman"/>
                <w:bCs/>
                <w:sz w:val="28"/>
                <w:szCs w:val="28"/>
                <w:lang w:val="ru-RU"/>
              </w:rPr>
              <w:t>Границы территории, на которой осуществляется территориальное общественное самоуправление, устанавливаются Советом депутатов Борисоглебского</w:t>
            </w:r>
            <w:r w:rsidRPr="00C37609">
              <w:rPr>
                <w:rFonts w:ascii="Times New Roman" w:hAnsi="Times New Roman"/>
                <w:sz w:val="28"/>
                <w:szCs w:val="28"/>
                <w:lang w:val="ru-RU" w:eastAsia="ru-RU"/>
              </w:rPr>
              <w:t xml:space="preserve"> сельсовета Убинского района Новосибирской области (далее – Совет депутатов) </w:t>
            </w:r>
            <w:r w:rsidRPr="00C37609">
              <w:rPr>
                <w:rFonts w:ascii="Times New Roman" w:hAnsi="Times New Roman"/>
                <w:bCs/>
                <w:sz w:val="28"/>
                <w:szCs w:val="28"/>
                <w:lang w:val="ru-RU"/>
              </w:rPr>
              <w:t>по предложению населения, проживающего на соответствующей территории.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2.2.</w:t>
            </w:r>
            <w:r w:rsidRPr="00423489">
              <w:rPr>
                <w:rFonts w:ascii="Times New Roman" w:hAnsi="Times New Roman"/>
                <w:bCs/>
                <w:sz w:val="28"/>
                <w:szCs w:val="28"/>
              </w:rPr>
              <w:t> </w:t>
            </w:r>
            <w:r w:rsidRPr="00C37609">
              <w:rPr>
                <w:rFonts w:ascii="Times New Roman" w:hAnsi="Times New Roman"/>
                <w:bCs/>
                <w:sz w:val="28"/>
                <w:szCs w:val="28"/>
                <w:lang w:val="ru-RU"/>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 Совет депутатов следующие документы:</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lastRenderedPageBreak/>
              <w:t>1)</w:t>
            </w:r>
            <w:r w:rsidRPr="00423489">
              <w:rPr>
                <w:rFonts w:ascii="Times New Roman" w:hAnsi="Times New Roman"/>
                <w:bCs/>
                <w:sz w:val="28"/>
                <w:szCs w:val="28"/>
              </w:rPr>
              <w:t> </w:t>
            </w:r>
            <w:r w:rsidRPr="00C37609">
              <w:rPr>
                <w:rFonts w:ascii="Times New Roman" w:hAnsi="Times New Roman"/>
                <w:bCs/>
                <w:sz w:val="28"/>
                <w:szCs w:val="28"/>
                <w:lang w:val="ru-RU"/>
              </w:rPr>
              <w:t>заявление об установлении границ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согласованную с администрацией Борисоглебского</w:t>
            </w:r>
            <w:r w:rsidRPr="00C37609">
              <w:rPr>
                <w:rFonts w:ascii="Times New Roman" w:hAnsi="Times New Roman"/>
                <w:sz w:val="28"/>
                <w:szCs w:val="28"/>
                <w:lang w:val="ru-RU" w:eastAsia="ru-RU"/>
              </w:rPr>
              <w:t xml:space="preserve"> сельсовета</w:t>
            </w:r>
            <w:r w:rsidRPr="00C37609">
              <w:rPr>
                <w:rFonts w:ascii="Times New Roman" w:hAnsi="Times New Roman"/>
                <w:bCs/>
                <w:sz w:val="28"/>
                <w:szCs w:val="28"/>
                <w:lang w:val="ru-RU"/>
              </w:rPr>
              <w:t>;</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2.3.</w:t>
            </w:r>
            <w:r w:rsidRPr="00423489">
              <w:rPr>
                <w:rFonts w:ascii="Times New Roman" w:hAnsi="Times New Roman"/>
                <w:bCs/>
                <w:sz w:val="28"/>
                <w:szCs w:val="28"/>
              </w:rPr>
              <w:t> </w:t>
            </w:r>
            <w:r w:rsidRPr="00C37609">
              <w:rPr>
                <w:rFonts w:ascii="Times New Roman" w:hAnsi="Times New Roman"/>
                <w:bCs/>
                <w:sz w:val="28"/>
                <w:szCs w:val="28"/>
                <w:lang w:val="ru-RU"/>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 Борисоглебского</w:t>
            </w:r>
            <w:r w:rsidRPr="00C37609">
              <w:rPr>
                <w:rFonts w:ascii="Times New Roman" w:hAnsi="Times New Roman"/>
                <w:sz w:val="28"/>
                <w:szCs w:val="28"/>
                <w:lang w:val="ru-RU" w:eastAsia="ru-RU"/>
              </w:rPr>
              <w:t xml:space="preserve"> сельсовета</w:t>
            </w:r>
            <w:r w:rsidRPr="00C37609">
              <w:rPr>
                <w:rFonts w:ascii="Times New Roman" w:hAnsi="Times New Roman"/>
                <w:bCs/>
                <w:sz w:val="28"/>
                <w:szCs w:val="28"/>
                <w:lang w:val="ru-RU"/>
              </w:rPr>
              <w:t>.</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При этом границы территориального общественного самоуправления должны устанавливаться с учетом следующих условий: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границы территории территориального общественного самоуправления не могут выходить за пределы территории Борисоглебского</w:t>
            </w:r>
            <w:r w:rsidRPr="00C37609">
              <w:rPr>
                <w:rFonts w:ascii="Times New Roman" w:hAnsi="Times New Roman"/>
                <w:sz w:val="28"/>
                <w:szCs w:val="28"/>
                <w:lang w:val="ru-RU" w:eastAsia="ru-RU"/>
              </w:rPr>
              <w:t xml:space="preserve"> сельсовета;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на определенной территории не может быть более одного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неразрывность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В случае несоответствия предложения инициативной группы требованиям настоящего пункта администрация Борисоглебского</w:t>
            </w:r>
            <w:r w:rsidRPr="00C37609">
              <w:rPr>
                <w:rFonts w:ascii="Times New Roman" w:hAnsi="Times New Roman"/>
                <w:sz w:val="28"/>
                <w:szCs w:val="28"/>
                <w:lang w:val="ru-RU" w:eastAsia="ru-RU"/>
              </w:rPr>
              <w:t xml:space="preserve"> сельсовета</w:t>
            </w:r>
            <w:r w:rsidRPr="00C37609">
              <w:rPr>
                <w:rFonts w:ascii="Times New Roman" w:hAnsi="Times New Roman"/>
                <w:bCs/>
                <w:sz w:val="28"/>
                <w:szCs w:val="28"/>
                <w:lang w:val="ru-RU"/>
              </w:rPr>
              <w:t xml:space="preserve"> 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2.4.</w:t>
            </w:r>
            <w:r w:rsidRPr="00423489">
              <w:rPr>
                <w:rFonts w:ascii="Times New Roman" w:hAnsi="Times New Roman"/>
                <w:bCs/>
                <w:sz w:val="28"/>
                <w:szCs w:val="28"/>
              </w:rPr>
              <w:t> </w:t>
            </w:r>
            <w:r w:rsidRPr="00C37609">
              <w:rPr>
                <w:rFonts w:ascii="Times New Roman" w:hAnsi="Times New Roman"/>
                <w:bCs/>
                <w:sz w:val="28"/>
                <w:szCs w:val="28"/>
                <w:lang w:val="ru-RU"/>
              </w:rPr>
              <w:t>Решение Совета депутатов  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2.5.</w:t>
            </w:r>
            <w:r w:rsidRPr="00423489">
              <w:rPr>
                <w:rFonts w:ascii="Times New Roman" w:hAnsi="Times New Roman"/>
                <w:bCs/>
                <w:sz w:val="28"/>
                <w:szCs w:val="28"/>
              </w:rPr>
              <w:t> </w:t>
            </w:r>
            <w:r w:rsidRPr="00C37609">
              <w:rPr>
                <w:rFonts w:ascii="Times New Roman" w:hAnsi="Times New Roman"/>
                <w:bCs/>
                <w:sz w:val="28"/>
                <w:szCs w:val="28"/>
                <w:lang w:val="ru-RU"/>
              </w:rPr>
              <w:t>Копия решения Совета депутатов  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2.6.</w:t>
            </w:r>
            <w:r w:rsidRPr="00423489">
              <w:rPr>
                <w:rFonts w:ascii="Times New Roman" w:hAnsi="Times New Roman"/>
                <w:bCs/>
                <w:sz w:val="28"/>
                <w:szCs w:val="28"/>
              </w:rPr>
              <w:t> </w:t>
            </w:r>
            <w:r w:rsidRPr="00C37609">
              <w:rPr>
                <w:rFonts w:ascii="Times New Roman" w:hAnsi="Times New Roman"/>
                <w:bCs/>
                <w:sz w:val="28"/>
                <w:szCs w:val="28"/>
                <w:lang w:val="ru-RU"/>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Порядок проведения собрания, конференции граждан</w:t>
            </w: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по организации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3.1.</w:t>
            </w:r>
            <w:r w:rsidRPr="00423489">
              <w:rPr>
                <w:rFonts w:ascii="Times New Roman" w:hAnsi="Times New Roman"/>
                <w:bCs/>
                <w:sz w:val="28"/>
                <w:szCs w:val="28"/>
              </w:rPr>
              <w:t> </w:t>
            </w:r>
            <w:r w:rsidRPr="00C37609">
              <w:rPr>
                <w:rFonts w:ascii="Times New Roman" w:hAnsi="Times New Roman"/>
                <w:bCs/>
                <w:sz w:val="28"/>
                <w:szCs w:val="28"/>
                <w:lang w:val="ru-RU"/>
              </w:rPr>
              <w:t>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Если территориальное общественное самоуправление предполагается осуществлять на территории, на которой проживает менее 300 человек, проводится собрание граждан.</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lastRenderedPageBreak/>
              <w:t>Если территориальное общественное самоуправление предполагается осуществлять на территории, на которой проживает свыше 300 человек, проводится конференция граждан (далее также – конференция).</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30, но не более 50 жителей, достигших шестнадцатилетнего возраста.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3.2.</w:t>
            </w:r>
            <w:r w:rsidRPr="00423489">
              <w:rPr>
                <w:rFonts w:ascii="Times New Roman" w:hAnsi="Times New Roman"/>
                <w:bCs/>
                <w:sz w:val="28"/>
                <w:szCs w:val="28"/>
              </w:rPr>
              <w:t> </w:t>
            </w:r>
            <w:r w:rsidRPr="00C37609">
              <w:rPr>
                <w:rFonts w:ascii="Times New Roman" w:hAnsi="Times New Roman"/>
                <w:bCs/>
                <w:sz w:val="28"/>
                <w:szCs w:val="28"/>
                <w:lang w:val="ru-RU"/>
              </w:rPr>
              <w:t>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10 человек.</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3.3.</w:t>
            </w:r>
            <w:r w:rsidRPr="00423489">
              <w:rPr>
                <w:rFonts w:ascii="Times New Roman" w:hAnsi="Times New Roman"/>
                <w:bCs/>
                <w:sz w:val="28"/>
                <w:szCs w:val="28"/>
              </w:rPr>
              <w:t> </w:t>
            </w:r>
            <w:r w:rsidRPr="00C37609">
              <w:rPr>
                <w:rFonts w:ascii="Times New Roman" w:hAnsi="Times New Roman"/>
                <w:bCs/>
                <w:sz w:val="28"/>
                <w:szCs w:val="28"/>
                <w:lang w:val="ru-RU"/>
              </w:rPr>
              <w:t>Инициативная группа граждан:</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roofErr w:type="gramStart"/>
            <w:r w:rsidRPr="00C37609">
              <w:rPr>
                <w:rFonts w:ascii="Times New Roman" w:hAnsi="Times New Roman"/>
                <w:bCs/>
                <w:sz w:val="28"/>
                <w:szCs w:val="28"/>
                <w:lang w:val="ru-RU"/>
              </w:rPr>
              <w:t>а)</w:t>
            </w:r>
            <w:r w:rsidRPr="00423489">
              <w:rPr>
                <w:rFonts w:ascii="Times New Roman" w:hAnsi="Times New Roman"/>
                <w:bCs/>
                <w:sz w:val="28"/>
                <w:szCs w:val="28"/>
              </w:rPr>
              <w:t> </w:t>
            </w:r>
            <w:r w:rsidRPr="00C37609">
              <w:rPr>
                <w:rFonts w:ascii="Times New Roman" w:hAnsi="Times New Roman"/>
                <w:bCs/>
                <w:sz w:val="28"/>
                <w:szCs w:val="28"/>
                <w:lang w:val="ru-RU"/>
              </w:rPr>
              <w:t>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администрацию Борисоглебского сельсовета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б)</w:t>
            </w:r>
            <w:r w:rsidRPr="00423489">
              <w:rPr>
                <w:rFonts w:ascii="Times New Roman" w:hAnsi="Times New Roman"/>
                <w:bCs/>
                <w:sz w:val="28"/>
                <w:szCs w:val="28"/>
              </w:rPr>
              <w:t> </w:t>
            </w:r>
            <w:r w:rsidRPr="00C37609">
              <w:rPr>
                <w:rFonts w:ascii="Times New Roman" w:hAnsi="Times New Roman"/>
                <w:bCs/>
                <w:sz w:val="28"/>
                <w:szCs w:val="28"/>
                <w:lang w:val="ru-RU"/>
              </w:rPr>
              <w:t>организует проведение собраний (сбор подписей) по выдвижению делегатов на конференцию;</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в)</w:t>
            </w:r>
            <w:r w:rsidRPr="00423489">
              <w:rPr>
                <w:rFonts w:ascii="Times New Roman" w:hAnsi="Times New Roman"/>
                <w:bCs/>
                <w:sz w:val="28"/>
                <w:szCs w:val="28"/>
              </w:rPr>
              <w:t> </w:t>
            </w:r>
            <w:r w:rsidRPr="00C37609">
              <w:rPr>
                <w:rFonts w:ascii="Times New Roman" w:hAnsi="Times New Roman"/>
                <w:bCs/>
                <w:sz w:val="28"/>
                <w:szCs w:val="28"/>
                <w:lang w:val="ru-RU"/>
              </w:rPr>
              <w:t>подготавливает проект повестки собрания или конференции; подготавливает проект Устава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г)</w:t>
            </w:r>
            <w:r w:rsidRPr="00423489">
              <w:rPr>
                <w:rFonts w:ascii="Times New Roman" w:hAnsi="Times New Roman"/>
                <w:bCs/>
                <w:sz w:val="28"/>
                <w:szCs w:val="28"/>
              </w:rPr>
              <w:t> </w:t>
            </w:r>
            <w:r w:rsidRPr="00C37609">
              <w:rPr>
                <w:rFonts w:ascii="Times New Roman" w:hAnsi="Times New Roman"/>
                <w:bCs/>
                <w:sz w:val="28"/>
                <w:szCs w:val="28"/>
                <w:lang w:val="ru-RU"/>
              </w:rPr>
              <w:t>проводит регистрацию граждан, прибывших на собрание (делегатов, прибывших на конференцию);</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д)</w:t>
            </w:r>
            <w:r w:rsidRPr="00423489">
              <w:rPr>
                <w:rFonts w:ascii="Times New Roman" w:hAnsi="Times New Roman"/>
                <w:bCs/>
                <w:sz w:val="28"/>
                <w:szCs w:val="28"/>
              </w:rPr>
              <w:t> </w:t>
            </w:r>
            <w:r w:rsidRPr="00C37609">
              <w:rPr>
                <w:rFonts w:ascii="Times New Roman" w:hAnsi="Times New Roman"/>
                <w:bCs/>
                <w:sz w:val="28"/>
                <w:szCs w:val="28"/>
                <w:lang w:val="ru-RU"/>
              </w:rPr>
              <w:t>уполномочивает своего представителя для открытия и ведения собрания или конференции до избрания его председателя.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3.4.</w:t>
            </w:r>
            <w:r w:rsidRPr="00423489">
              <w:rPr>
                <w:rFonts w:ascii="Times New Roman" w:hAnsi="Times New Roman"/>
                <w:bCs/>
                <w:sz w:val="28"/>
                <w:szCs w:val="28"/>
              </w:rPr>
              <w:t> </w:t>
            </w:r>
            <w:r w:rsidRPr="00C37609">
              <w:rPr>
                <w:rFonts w:ascii="Times New Roman" w:hAnsi="Times New Roman"/>
                <w:bCs/>
                <w:sz w:val="28"/>
                <w:szCs w:val="28"/>
                <w:lang w:val="ru-RU"/>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3.5.</w:t>
            </w:r>
            <w:r w:rsidRPr="00423489">
              <w:rPr>
                <w:rFonts w:ascii="Times New Roman" w:hAnsi="Times New Roman"/>
                <w:bCs/>
                <w:sz w:val="28"/>
                <w:szCs w:val="28"/>
              </w:rPr>
              <w:t> </w:t>
            </w:r>
            <w:r w:rsidRPr="00C37609">
              <w:rPr>
                <w:rFonts w:ascii="Times New Roman" w:hAnsi="Times New Roman"/>
                <w:bCs/>
                <w:sz w:val="28"/>
                <w:szCs w:val="28"/>
                <w:lang w:val="ru-RU"/>
              </w:rPr>
              <w:t>В собрании вправе принимать участие граждане, достигшие 16-летнего возраста на день проведения собрания.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rsidRPr="00C37609">
              <w:rPr>
                <w:rFonts w:ascii="Times New Roman" w:hAnsi="Times New Roman"/>
                <w:bCs/>
                <w:sz w:val="28"/>
                <w:szCs w:val="28"/>
                <w:lang w:val="ru-RU"/>
              </w:rPr>
              <w:lastRenderedPageBreak/>
              <w:t>жителей территории, на которой осуществляется территориальное общественное самоуправление, достигших шестнадцатилетнего возраста.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3.6.</w:t>
            </w:r>
            <w:r w:rsidRPr="00423489">
              <w:rPr>
                <w:rFonts w:ascii="Times New Roman" w:hAnsi="Times New Roman"/>
                <w:bCs/>
                <w:sz w:val="28"/>
                <w:szCs w:val="28"/>
              </w:rPr>
              <w:t> </w:t>
            </w:r>
            <w:r w:rsidRPr="00C37609">
              <w:rPr>
                <w:rFonts w:ascii="Times New Roman" w:hAnsi="Times New Roman"/>
                <w:bCs/>
                <w:sz w:val="28"/>
                <w:szCs w:val="28"/>
                <w:lang w:val="ru-RU"/>
              </w:rPr>
              <w:t>На собрании, конференции граждан могут присутствовать представители органов местного самоуправления Борисоглебского сельсовета.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3.7.</w:t>
            </w:r>
            <w:r w:rsidRPr="00423489">
              <w:rPr>
                <w:rFonts w:ascii="Times New Roman" w:hAnsi="Times New Roman"/>
                <w:bCs/>
                <w:sz w:val="28"/>
                <w:szCs w:val="28"/>
              </w:rPr>
              <w:t> </w:t>
            </w:r>
            <w:r w:rsidRPr="00C37609">
              <w:rPr>
                <w:rFonts w:ascii="Times New Roman" w:hAnsi="Times New Roman"/>
                <w:bCs/>
                <w:sz w:val="28"/>
                <w:szCs w:val="28"/>
                <w:lang w:val="ru-RU"/>
              </w:rPr>
              <w:t>Открывает и ведет собрание, конференцию до избрания председателя собрания один из членов инициативной группы.</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Участники собрания, конференции избирают председательствующего и секретаря собрания, конференции и утверждают повестку дня.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3.8.</w:t>
            </w:r>
            <w:r w:rsidRPr="00423489">
              <w:rPr>
                <w:rFonts w:ascii="Times New Roman" w:hAnsi="Times New Roman"/>
                <w:bCs/>
                <w:sz w:val="28"/>
                <w:szCs w:val="28"/>
              </w:rPr>
              <w:t> </w:t>
            </w:r>
            <w:r w:rsidRPr="00C37609">
              <w:rPr>
                <w:rFonts w:ascii="Times New Roman" w:hAnsi="Times New Roman"/>
                <w:bCs/>
                <w:sz w:val="28"/>
                <w:szCs w:val="28"/>
                <w:lang w:val="ru-RU"/>
              </w:rPr>
              <w:t>Обязательному рассмотрению на собрании, конференции по организации территориального общественного самоуправления подлежат вопросы:</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о правомочности проведения собрания, конференции, а также собраний по избранию делегатов на конференцию (о кворуме);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об установлении границ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об установлении структуры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о принятии Устава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об избрании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об определении основных направлений деятельности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7)</w:t>
            </w:r>
            <w:r w:rsidRPr="00423489">
              <w:rPr>
                <w:rFonts w:ascii="Times New Roman" w:hAnsi="Times New Roman"/>
                <w:bCs/>
                <w:sz w:val="28"/>
                <w:szCs w:val="28"/>
              </w:rPr>
              <w:t> </w:t>
            </w:r>
            <w:r w:rsidRPr="00C37609">
              <w:rPr>
                <w:rFonts w:ascii="Times New Roman" w:hAnsi="Times New Roman"/>
                <w:bCs/>
                <w:sz w:val="28"/>
                <w:szCs w:val="28"/>
                <w:lang w:val="ru-RU"/>
              </w:rPr>
              <w:t>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Борисоглебского сельсовета.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3.9.</w:t>
            </w:r>
            <w:r w:rsidRPr="00423489">
              <w:rPr>
                <w:rFonts w:ascii="Times New Roman" w:hAnsi="Times New Roman"/>
                <w:bCs/>
                <w:sz w:val="28"/>
                <w:szCs w:val="28"/>
              </w:rPr>
              <w:t> </w:t>
            </w:r>
            <w:r w:rsidRPr="00C37609">
              <w:rPr>
                <w:rFonts w:ascii="Times New Roman" w:hAnsi="Times New Roman"/>
                <w:bCs/>
                <w:sz w:val="28"/>
                <w:szCs w:val="28"/>
                <w:lang w:val="ru-RU"/>
              </w:rPr>
              <w:t>Собрание, конференция по организации территориального общественного самоуправления принимает решение об образовании и наименовании территориального общественного самоуправления, о предлагаемых границах его осуществления, утверждает Устав территориального общественного самоуправления, исполнительный орган территориального общественного самоуправления, контрольно-ревизионный и другие органы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3.10.</w:t>
            </w:r>
            <w:r w:rsidRPr="00423489">
              <w:rPr>
                <w:rFonts w:ascii="Times New Roman" w:hAnsi="Times New Roman"/>
                <w:bCs/>
                <w:sz w:val="28"/>
                <w:szCs w:val="28"/>
              </w:rPr>
              <w:t> </w:t>
            </w:r>
            <w:r w:rsidRPr="00C37609">
              <w:rPr>
                <w:rFonts w:ascii="Times New Roman" w:hAnsi="Times New Roman"/>
                <w:bCs/>
                <w:sz w:val="28"/>
                <w:szCs w:val="28"/>
                <w:lang w:val="ru-RU"/>
              </w:rPr>
              <w:t>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Итоги собрания, конференции подлежат обнародованию.</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3.11.</w:t>
            </w:r>
            <w:r w:rsidRPr="00423489">
              <w:rPr>
                <w:rFonts w:ascii="Times New Roman" w:hAnsi="Times New Roman"/>
                <w:bCs/>
                <w:sz w:val="28"/>
                <w:szCs w:val="28"/>
              </w:rPr>
              <w:t> </w:t>
            </w:r>
            <w:r w:rsidRPr="00C37609">
              <w:rPr>
                <w:rFonts w:ascii="Times New Roman" w:hAnsi="Times New Roman"/>
                <w:bCs/>
                <w:sz w:val="28"/>
                <w:szCs w:val="28"/>
                <w:lang w:val="ru-RU"/>
              </w:rPr>
              <w:t xml:space="preserve">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C37609">
              <w:rPr>
                <w:rFonts w:ascii="Times New Roman" w:hAnsi="Times New Roman"/>
                <w:bCs/>
                <w:sz w:val="28"/>
                <w:szCs w:val="28"/>
                <w:lang w:val="ru-RU"/>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К протоколу прилагается список граждан, принявших участие в собрании, конференции, в котором указываются: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lastRenderedPageBreak/>
              <w:t>1)</w:t>
            </w:r>
            <w:r w:rsidRPr="00423489">
              <w:t> </w:t>
            </w:r>
            <w:r w:rsidRPr="00C37609">
              <w:rPr>
                <w:rFonts w:ascii="Times New Roman" w:hAnsi="Times New Roman"/>
                <w:bCs/>
                <w:sz w:val="28"/>
                <w:szCs w:val="28"/>
                <w:lang w:val="ru-RU"/>
              </w:rPr>
              <w:t>дата, время и место проведения собрания, конференции;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фамилия, имя и отчество участников собрания, конференции;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адрес места жительства, указанный в паспорте или документе, заменяющем паспорт гражданина;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t> </w:t>
            </w:r>
            <w:r w:rsidRPr="00C37609">
              <w:rPr>
                <w:rFonts w:ascii="Times New Roman" w:hAnsi="Times New Roman"/>
                <w:bCs/>
                <w:sz w:val="28"/>
                <w:szCs w:val="28"/>
                <w:lang w:val="ru-RU"/>
              </w:rPr>
              <w:t>дата внесения подписи;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подпись гражданина.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Указанный список граждан заверяется подписями председателя и секретаря собрания, конференции.</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3.12.</w:t>
            </w:r>
            <w:r w:rsidRPr="00423489">
              <w:rPr>
                <w:rFonts w:ascii="Times New Roman" w:hAnsi="Times New Roman"/>
                <w:bCs/>
                <w:sz w:val="28"/>
                <w:szCs w:val="28"/>
              </w:rPr>
              <w:t> </w:t>
            </w:r>
            <w:r w:rsidRPr="00C37609">
              <w:rPr>
                <w:rFonts w:ascii="Times New Roman" w:hAnsi="Times New Roman"/>
                <w:bCs/>
                <w:sz w:val="28"/>
                <w:szCs w:val="28"/>
                <w:lang w:val="ru-RU"/>
              </w:rPr>
              <w:t>Инициативная группа в целях организации территориального общественного самоуправления вправе обратиться в органы местного самоуправления Борисоглебского сельсовета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3.13.</w:t>
            </w:r>
            <w:r w:rsidRPr="00423489">
              <w:rPr>
                <w:rFonts w:ascii="Times New Roman" w:hAnsi="Times New Roman"/>
                <w:bCs/>
                <w:sz w:val="28"/>
                <w:szCs w:val="28"/>
              </w:rPr>
              <w:t> </w:t>
            </w:r>
            <w:r w:rsidRPr="00C37609">
              <w:rPr>
                <w:rFonts w:ascii="Times New Roman" w:hAnsi="Times New Roman"/>
                <w:bCs/>
                <w:sz w:val="28"/>
                <w:szCs w:val="28"/>
                <w:lang w:val="ru-RU"/>
              </w:rPr>
              <w:t>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C37609" w:rsidRPr="00C37609" w:rsidRDefault="00C37609" w:rsidP="00C37609">
            <w:pPr>
              <w:spacing w:line="256" w:lineRule="auto"/>
              <w:jc w:val="center"/>
              <w:rPr>
                <w:rFonts w:ascii="Times New Roman" w:hAnsi="Times New Roman"/>
                <w:bCs/>
                <w:sz w:val="28"/>
                <w:szCs w:val="28"/>
                <w:lang w:val="ru-RU"/>
              </w:rPr>
            </w:pPr>
          </w:p>
          <w:p w:rsidR="00C37609" w:rsidRPr="00C37609" w:rsidRDefault="00C37609" w:rsidP="00C37609">
            <w:pPr>
              <w:spacing w:line="256" w:lineRule="auto"/>
              <w:jc w:val="center"/>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Устав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4.1.</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осуществляет свою деятельность на основе Устава, принимаемого собранием, конференцией.</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Борисоглебского сельсовета.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4.2.</w:t>
            </w:r>
            <w:r w:rsidRPr="00423489">
              <w:rPr>
                <w:rFonts w:ascii="Times New Roman" w:hAnsi="Times New Roman"/>
                <w:bCs/>
                <w:sz w:val="28"/>
                <w:szCs w:val="28"/>
              </w:rPr>
              <w:t> </w:t>
            </w:r>
            <w:r w:rsidRPr="00C37609">
              <w:rPr>
                <w:rFonts w:ascii="Times New Roman" w:hAnsi="Times New Roman"/>
                <w:bCs/>
                <w:sz w:val="28"/>
                <w:szCs w:val="28"/>
                <w:lang w:val="ru-RU"/>
              </w:rPr>
              <w:t>В Уставе территориального общественного самоуправления устанавливаются: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территория,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цели, задачи, формы и основные направления деятельности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порядок принятия решений;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порядок приобретения имущества, а также порядок пользования и распоряжения указанным имуществом и финансовыми средствами;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порядок прекращения осуществления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4.3.</w:t>
            </w:r>
            <w:r w:rsidRPr="00423489">
              <w:rPr>
                <w:rFonts w:ascii="Times New Roman" w:hAnsi="Times New Roman"/>
                <w:bCs/>
                <w:sz w:val="28"/>
                <w:szCs w:val="28"/>
              </w:rPr>
              <w:t> </w:t>
            </w:r>
            <w:r w:rsidRPr="00C37609">
              <w:rPr>
                <w:rFonts w:ascii="Times New Roman" w:hAnsi="Times New Roman"/>
                <w:bCs/>
                <w:sz w:val="28"/>
                <w:szCs w:val="28"/>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в </w:t>
            </w:r>
            <w:r w:rsidRPr="00C37609">
              <w:rPr>
                <w:rFonts w:ascii="Times New Roman" w:hAnsi="Times New Roman"/>
                <w:bCs/>
                <w:sz w:val="28"/>
                <w:szCs w:val="28"/>
                <w:lang w:val="ru-RU"/>
              </w:rPr>
              <w:lastRenderedPageBreak/>
              <w:t>администрации Борисоглебского сельсовета.</w:t>
            </w: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4.4.</w:t>
            </w:r>
            <w:r w:rsidRPr="00423489">
              <w:rPr>
                <w:rFonts w:ascii="Times New Roman" w:hAnsi="Times New Roman"/>
                <w:bCs/>
                <w:sz w:val="28"/>
                <w:szCs w:val="28"/>
              </w:rPr>
              <w:t> </w:t>
            </w:r>
            <w:r w:rsidRPr="00C37609">
              <w:rPr>
                <w:rFonts w:ascii="Times New Roman" w:hAnsi="Times New Roman"/>
                <w:bCs/>
                <w:sz w:val="28"/>
                <w:szCs w:val="28"/>
                <w:lang w:val="ru-RU"/>
              </w:rPr>
              <w:t>Порядок регистрации Устава территориального общественного самоуправления определяется решением Совета депутатов.</w:t>
            </w: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4.5.</w:t>
            </w:r>
            <w:r w:rsidRPr="00423489">
              <w:rPr>
                <w:rFonts w:ascii="Times New Roman" w:hAnsi="Times New Roman"/>
                <w:bCs/>
                <w:sz w:val="28"/>
                <w:szCs w:val="28"/>
              </w:rPr>
              <w:t> </w:t>
            </w:r>
            <w:r w:rsidRPr="00C37609">
              <w:rPr>
                <w:rFonts w:ascii="Times New Roman" w:hAnsi="Times New Roman"/>
                <w:bCs/>
                <w:sz w:val="28"/>
                <w:szCs w:val="28"/>
                <w:lang w:val="ru-RU"/>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4.6.</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C37609" w:rsidRPr="00C37609" w:rsidRDefault="00C37609" w:rsidP="00C37609">
            <w:pPr>
              <w:spacing w:line="256" w:lineRule="auto"/>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Собрания, конференции граждан по осуществлению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органы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5.1.</w:t>
            </w:r>
            <w:r w:rsidRPr="00423489">
              <w:rPr>
                <w:rFonts w:ascii="Times New Roman" w:hAnsi="Times New Roman"/>
                <w:bCs/>
                <w:sz w:val="28"/>
                <w:szCs w:val="28"/>
              </w:rPr>
              <w:t> </w:t>
            </w:r>
            <w:r w:rsidRPr="00C37609">
              <w:rPr>
                <w:rFonts w:ascii="Times New Roman" w:hAnsi="Times New Roman"/>
                <w:bCs/>
                <w:sz w:val="28"/>
                <w:szCs w:val="28"/>
                <w:lang w:val="ru-RU"/>
              </w:rPr>
              <w:t>В целях осуществления территориального общественного самоуправления на территории Борисоглебского сельсовета проводятся собрания, конференции граждан.</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5.2.</w:t>
            </w:r>
            <w:r w:rsidRPr="00423489">
              <w:rPr>
                <w:rFonts w:ascii="Times New Roman" w:hAnsi="Times New Roman"/>
                <w:bCs/>
                <w:sz w:val="28"/>
                <w:szCs w:val="28"/>
              </w:rPr>
              <w:t> </w:t>
            </w:r>
            <w:r w:rsidRPr="00C37609">
              <w:rPr>
                <w:rFonts w:ascii="Times New Roman" w:hAnsi="Times New Roman"/>
                <w:bCs/>
                <w:sz w:val="28"/>
                <w:szCs w:val="28"/>
                <w:lang w:val="ru-RU"/>
              </w:rPr>
              <w:t>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5.3.</w:t>
            </w:r>
            <w:r w:rsidRPr="00423489">
              <w:rPr>
                <w:rFonts w:ascii="Times New Roman" w:hAnsi="Times New Roman"/>
                <w:bCs/>
                <w:sz w:val="28"/>
                <w:szCs w:val="28"/>
              </w:rPr>
              <w:t> </w:t>
            </w:r>
            <w:proofErr w:type="gramStart"/>
            <w:r w:rsidRPr="00C37609">
              <w:rPr>
                <w:rFonts w:ascii="Times New Roman" w:hAnsi="Times New Roman"/>
                <w:bCs/>
                <w:sz w:val="28"/>
                <w:szCs w:val="28"/>
                <w:lang w:val="ru-RU"/>
              </w:rPr>
              <w:t>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Главы Борисоглебского сельсовета Убинского района Новосибирской области (далее – Глава сельсовета),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 xml:space="preserve">Собрание, конференция граждан, </w:t>
            </w:r>
            <w:proofErr w:type="gramStart"/>
            <w:r w:rsidRPr="00C37609">
              <w:rPr>
                <w:rFonts w:ascii="Times New Roman" w:hAnsi="Times New Roman"/>
                <w:bCs/>
                <w:sz w:val="28"/>
                <w:szCs w:val="28"/>
                <w:lang w:val="ru-RU"/>
              </w:rPr>
              <w:t>проводимые</w:t>
            </w:r>
            <w:proofErr w:type="gramEnd"/>
            <w:r w:rsidRPr="00C37609">
              <w:rPr>
                <w:rFonts w:ascii="Times New Roman" w:hAnsi="Times New Roman"/>
                <w:bCs/>
                <w:sz w:val="28"/>
                <w:szCs w:val="28"/>
                <w:lang w:val="ru-RU"/>
              </w:rPr>
              <w:t xml:space="preserve"> по инициативе Совета депутатов или сельсовета, назначаются соответственно Советом депутатов или Главой сельсовета.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5.4.</w:t>
            </w:r>
            <w:r w:rsidRPr="00423489">
              <w:rPr>
                <w:rFonts w:ascii="Times New Roman" w:hAnsi="Times New Roman"/>
                <w:bCs/>
                <w:sz w:val="28"/>
                <w:szCs w:val="28"/>
              </w:rPr>
              <w:t> </w:t>
            </w:r>
            <w:r w:rsidRPr="00C37609">
              <w:rPr>
                <w:rFonts w:ascii="Times New Roman" w:hAnsi="Times New Roman"/>
                <w:bCs/>
                <w:sz w:val="28"/>
                <w:szCs w:val="28"/>
                <w:lang w:val="ru-RU"/>
              </w:rPr>
              <w:t>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w:t>
            </w:r>
            <w:r w:rsidRPr="00C37609">
              <w:rPr>
                <w:rFonts w:ascii="Times New Roman" w:hAnsi="Times New Roman"/>
                <w:bCs/>
                <w:sz w:val="28"/>
                <w:szCs w:val="28"/>
                <w:lang w:val="ru-RU"/>
              </w:rPr>
              <w:lastRenderedPageBreak/>
              <w:t xml:space="preserve">не </w:t>
            </w:r>
            <w:proofErr w:type="gramStart"/>
            <w:r w:rsidRPr="00C37609">
              <w:rPr>
                <w:rFonts w:ascii="Times New Roman" w:hAnsi="Times New Roman"/>
                <w:bCs/>
                <w:sz w:val="28"/>
                <w:szCs w:val="28"/>
                <w:lang w:val="ru-RU"/>
              </w:rPr>
              <w:t>позднее</w:t>
            </w:r>
            <w:proofErr w:type="gramEnd"/>
            <w:r w:rsidRPr="00C37609">
              <w:rPr>
                <w:rFonts w:ascii="Times New Roman" w:hAnsi="Times New Roman"/>
                <w:bCs/>
                <w:sz w:val="28"/>
                <w:szCs w:val="28"/>
                <w:lang w:val="ru-RU"/>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5.5.</w:t>
            </w:r>
            <w:r w:rsidRPr="00423489">
              <w:rPr>
                <w:rFonts w:ascii="Times New Roman" w:hAnsi="Times New Roman"/>
                <w:bCs/>
                <w:sz w:val="28"/>
                <w:szCs w:val="28"/>
              </w:rPr>
              <w:t> </w:t>
            </w:r>
            <w:r w:rsidRPr="00C37609">
              <w:rPr>
                <w:rFonts w:ascii="Times New Roman" w:hAnsi="Times New Roman"/>
                <w:bCs/>
                <w:sz w:val="28"/>
                <w:szCs w:val="28"/>
                <w:lang w:val="ru-RU"/>
              </w:rPr>
              <w:t>Для ведения собрания, конференции избирается президиум в составе председателя, секретаря и членов президиума.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5.6.</w:t>
            </w:r>
            <w:r w:rsidRPr="00423489">
              <w:rPr>
                <w:rFonts w:ascii="Times New Roman" w:hAnsi="Times New Roman"/>
                <w:bCs/>
                <w:sz w:val="28"/>
                <w:szCs w:val="28"/>
              </w:rPr>
              <w:t> </w:t>
            </w:r>
            <w:r w:rsidRPr="00C37609">
              <w:rPr>
                <w:rFonts w:ascii="Times New Roman" w:hAnsi="Times New Roman"/>
                <w:bCs/>
                <w:sz w:val="28"/>
                <w:szCs w:val="28"/>
                <w:lang w:val="ru-RU"/>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5.7.</w:t>
            </w:r>
            <w:r w:rsidRPr="00423489">
              <w:rPr>
                <w:rFonts w:ascii="Times New Roman" w:hAnsi="Times New Roman"/>
                <w:bCs/>
                <w:sz w:val="28"/>
                <w:szCs w:val="28"/>
              </w:rPr>
              <w:t> </w:t>
            </w:r>
            <w:r w:rsidRPr="00C37609">
              <w:rPr>
                <w:rFonts w:ascii="Times New Roman" w:hAnsi="Times New Roman"/>
                <w:bCs/>
                <w:sz w:val="28"/>
                <w:szCs w:val="28"/>
                <w:lang w:val="ru-RU"/>
              </w:rPr>
              <w:t>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установление структуры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принятие Устава территориального общественного самоуправления, внесение в него изменений и дополнений;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избрание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определение основных направлений деятельности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утверждение сметы доходов и расходов территориального общественного самоуправления и отчета об ее исполнении;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рассмотрение и утверждение отчетов о деятельности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5.8.</w:t>
            </w:r>
            <w:r w:rsidRPr="00423489">
              <w:rPr>
                <w:rFonts w:ascii="Times New Roman" w:hAnsi="Times New Roman"/>
                <w:bCs/>
                <w:sz w:val="28"/>
                <w:szCs w:val="28"/>
              </w:rPr>
              <w:t> </w:t>
            </w:r>
            <w:r w:rsidRPr="00C37609">
              <w:rPr>
                <w:rFonts w:ascii="Times New Roman" w:hAnsi="Times New Roman"/>
                <w:bCs/>
                <w:sz w:val="28"/>
                <w:szCs w:val="28"/>
                <w:lang w:val="ru-RU"/>
              </w:rPr>
              <w:t>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Борисоглебского сельсовета. 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5.9.</w:t>
            </w:r>
            <w:r w:rsidRPr="00423489">
              <w:rPr>
                <w:rFonts w:ascii="Times New Roman" w:hAnsi="Times New Roman"/>
                <w:bCs/>
                <w:sz w:val="28"/>
                <w:szCs w:val="28"/>
              </w:rPr>
              <w:t> </w:t>
            </w:r>
            <w:r w:rsidRPr="00C37609">
              <w:rPr>
                <w:rFonts w:ascii="Times New Roman" w:hAnsi="Times New Roman"/>
                <w:bCs/>
                <w:sz w:val="28"/>
                <w:szCs w:val="28"/>
                <w:lang w:val="ru-RU"/>
              </w:rPr>
              <w:t>Расходы, связанные с подготовкой и проведением собрания, конференции граждан, проводимых по инициативе Совета депутатов и Главы сельсовета, производятся за счет средств бюджета Борисоглебского сельсовета. 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5.10.</w:t>
            </w:r>
            <w:r w:rsidRPr="00423489">
              <w:rPr>
                <w:rFonts w:ascii="Times New Roman" w:hAnsi="Times New Roman"/>
                <w:bCs/>
                <w:sz w:val="28"/>
                <w:szCs w:val="28"/>
              </w:rPr>
              <w:t> </w:t>
            </w:r>
            <w:r w:rsidRPr="00C37609">
              <w:rPr>
                <w:rFonts w:ascii="Times New Roman" w:hAnsi="Times New Roman"/>
                <w:bCs/>
                <w:sz w:val="28"/>
                <w:szCs w:val="28"/>
                <w:lang w:val="ru-RU"/>
              </w:rPr>
              <w:t xml:space="preserve">Для организации и непосредственной реализации функций территориального </w:t>
            </w:r>
            <w:r w:rsidRPr="00C37609">
              <w:rPr>
                <w:rFonts w:ascii="Times New Roman" w:hAnsi="Times New Roman"/>
                <w:bCs/>
                <w:sz w:val="28"/>
                <w:szCs w:val="28"/>
                <w:lang w:val="ru-RU"/>
              </w:rPr>
              <w:lastRenderedPageBreak/>
              <w:t>общественного самоуправления собрание, конференция граждан избирает органы территориального общественного самоуправления (совет, комитет, контрольно-ревизионную комиссию (ревизора), иные органы).</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По решению собрания, конференции граждан, осуществляющих территориальное общественное самоуправление, могут быть избраны выборные лица территориального общественного самоуправления, единолично исполняющие функции исполнительного органа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5.11.</w:t>
            </w:r>
            <w:r w:rsidRPr="00423489">
              <w:rPr>
                <w:rFonts w:ascii="Times New Roman" w:hAnsi="Times New Roman"/>
                <w:bCs/>
                <w:sz w:val="28"/>
                <w:szCs w:val="28"/>
              </w:rPr>
              <w:t> </w:t>
            </w:r>
            <w:r w:rsidRPr="00C37609">
              <w:rPr>
                <w:rFonts w:ascii="Times New Roman" w:hAnsi="Times New Roman"/>
                <w:bCs/>
                <w:sz w:val="28"/>
                <w:szCs w:val="28"/>
                <w:lang w:val="ru-RU"/>
              </w:rPr>
              <w:t>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5.12.</w:t>
            </w:r>
            <w:r w:rsidRPr="00423489">
              <w:rPr>
                <w:rFonts w:ascii="Times New Roman" w:hAnsi="Times New Roman"/>
                <w:bCs/>
                <w:sz w:val="28"/>
                <w:szCs w:val="28"/>
              </w:rPr>
              <w:t> </w:t>
            </w:r>
            <w:r w:rsidRPr="00C37609">
              <w:rPr>
                <w:rFonts w:ascii="Times New Roman" w:hAnsi="Times New Roman"/>
                <w:bCs/>
                <w:sz w:val="28"/>
                <w:szCs w:val="28"/>
                <w:lang w:val="ru-RU"/>
              </w:rPr>
              <w:t xml:space="preserve">Выборное лицо территориального общественного самоуправления может иметь удостоверение. Образец удостоверения утверждается правовым актом администрации Борисоглебского сельсовета. </w:t>
            </w:r>
          </w:p>
          <w:p w:rsidR="00C37609" w:rsidRPr="00C37609" w:rsidRDefault="00C37609" w:rsidP="00C37609">
            <w:pPr>
              <w:autoSpaceDE w:val="0"/>
              <w:autoSpaceDN w:val="0"/>
              <w:adjustRightInd w:val="0"/>
              <w:spacing w:line="256" w:lineRule="auto"/>
              <w:ind w:firstLine="539"/>
              <w:jc w:val="both"/>
              <w:rPr>
                <w:rFonts w:ascii="Times New Roman" w:hAnsi="Times New Roman"/>
                <w:bCs/>
                <w:sz w:val="28"/>
                <w:szCs w:val="28"/>
                <w:lang w:val="ru-RU"/>
              </w:rPr>
            </w:pPr>
            <w:r w:rsidRPr="00C37609">
              <w:rPr>
                <w:rFonts w:ascii="Times New Roman" w:hAnsi="Times New Roman"/>
                <w:bCs/>
                <w:sz w:val="28"/>
                <w:szCs w:val="28"/>
                <w:lang w:val="ru-RU"/>
              </w:rPr>
              <w:t>5.13.</w:t>
            </w:r>
            <w:r w:rsidRPr="00423489">
              <w:rPr>
                <w:rFonts w:ascii="Times New Roman" w:hAnsi="Times New Roman"/>
                <w:bCs/>
                <w:sz w:val="28"/>
                <w:szCs w:val="28"/>
              </w:rPr>
              <w:t> </w:t>
            </w:r>
            <w:r w:rsidRPr="00C37609">
              <w:rPr>
                <w:rFonts w:ascii="Times New Roman" w:hAnsi="Times New Roman"/>
                <w:bCs/>
                <w:sz w:val="28"/>
                <w:szCs w:val="28"/>
                <w:lang w:val="ru-RU"/>
              </w:rPr>
              <w:t>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C37609" w:rsidRPr="00C37609" w:rsidRDefault="00C37609" w:rsidP="00C37609">
            <w:pPr>
              <w:spacing w:line="256" w:lineRule="auto"/>
              <w:ind w:firstLine="539"/>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представляют интересы населения, проживающего на соответствующей территории;</w:t>
            </w:r>
          </w:p>
          <w:p w:rsidR="00C37609" w:rsidRPr="00C37609" w:rsidRDefault="00C37609" w:rsidP="00C37609">
            <w:pPr>
              <w:spacing w:line="256" w:lineRule="auto"/>
              <w:ind w:firstLine="539"/>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обеспечивают исполнение решений, принятых на собраниях, конференциях граждан (собраниях делегатов);</w:t>
            </w:r>
          </w:p>
          <w:p w:rsidR="00C37609" w:rsidRPr="00C37609" w:rsidRDefault="00C37609" w:rsidP="00C37609">
            <w:pPr>
              <w:spacing w:line="256" w:lineRule="auto"/>
              <w:ind w:firstLine="539"/>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C37609" w:rsidRPr="00C37609" w:rsidRDefault="00C37609" w:rsidP="00C37609">
            <w:pPr>
              <w:spacing w:line="256" w:lineRule="auto"/>
              <w:ind w:firstLine="567"/>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вправе вносить в органы местного самоуправления Борисоглебского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37609" w:rsidRPr="00C37609" w:rsidRDefault="00C37609" w:rsidP="00C37609">
            <w:pPr>
              <w:autoSpaceDE w:val="0"/>
              <w:autoSpaceDN w:val="0"/>
              <w:adjustRightInd w:val="0"/>
              <w:spacing w:line="256" w:lineRule="auto"/>
              <w:ind w:firstLine="567"/>
              <w:jc w:val="both"/>
              <w:rPr>
                <w:rFonts w:ascii="Times New Roman" w:hAnsi="Times New Roman"/>
                <w:bCs/>
                <w:sz w:val="28"/>
                <w:szCs w:val="28"/>
                <w:lang w:val="ru-RU"/>
              </w:rPr>
            </w:pPr>
            <w:r w:rsidRPr="00C37609">
              <w:rPr>
                <w:rFonts w:ascii="Times New Roman" w:hAnsi="Times New Roman"/>
                <w:bCs/>
                <w:sz w:val="28"/>
                <w:szCs w:val="28"/>
                <w:lang w:val="ru-RU"/>
              </w:rPr>
              <w:t>5.14.</w:t>
            </w:r>
            <w:r w:rsidRPr="00423489">
              <w:rPr>
                <w:rFonts w:ascii="Times New Roman" w:hAnsi="Times New Roman"/>
                <w:bCs/>
                <w:sz w:val="28"/>
                <w:szCs w:val="28"/>
              </w:rPr>
              <w:t> </w:t>
            </w:r>
            <w:r w:rsidRPr="00C37609">
              <w:rPr>
                <w:rFonts w:ascii="Times New Roman" w:hAnsi="Times New Roman"/>
                <w:bCs/>
                <w:sz w:val="28"/>
                <w:szCs w:val="28"/>
                <w:lang w:val="ru-RU"/>
              </w:rPr>
              <w:t>Проекты муниципальных правовых актов вносятся в Совет депутатов в соответствии с требованиями, установленными муниципальными правовыми актами Совета депутатов.</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Проекты муниципальных правовых актов вносятся Главе сельсовета в соответствии с требованиями, установленными муниципальным правовым актом администрации Борисоглебского сельсовета.</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5.15.</w:t>
            </w:r>
            <w:r w:rsidRPr="00423489">
              <w:rPr>
                <w:rFonts w:ascii="Times New Roman" w:hAnsi="Times New Roman"/>
                <w:bCs/>
                <w:sz w:val="28"/>
                <w:szCs w:val="28"/>
              </w:rPr>
              <w:t> </w:t>
            </w:r>
            <w:r w:rsidRPr="00C37609">
              <w:rPr>
                <w:rFonts w:ascii="Times New Roman" w:hAnsi="Times New Roman"/>
                <w:bCs/>
                <w:sz w:val="28"/>
                <w:szCs w:val="28"/>
                <w:lang w:val="ru-RU"/>
              </w:rPr>
              <w:t>Органы территориального общественного самоуправления по вопросам их деятельности вправе обращаться в органы местного самоуправления Борисоглебского сельсовета и к должностным лицам местного самоуправления Борисоглебского сельсовета.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5.16.</w:t>
            </w:r>
            <w:r w:rsidRPr="00423489">
              <w:rPr>
                <w:rFonts w:ascii="Times New Roman" w:hAnsi="Times New Roman"/>
                <w:bCs/>
                <w:sz w:val="28"/>
                <w:szCs w:val="28"/>
              </w:rPr>
              <w:t> </w:t>
            </w:r>
            <w:r w:rsidRPr="00C37609">
              <w:rPr>
                <w:rFonts w:ascii="Times New Roman" w:hAnsi="Times New Roman"/>
                <w:bCs/>
                <w:sz w:val="28"/>
                <w:szCs w:val="28"/>
                <w:lang w:val="ru-RU"/>
              </w:rPr>
              <w:t xml:space="preserve">Представители органов территориального общественного самоуправления </w:t>
            </w:r>
            <w:r w:rsidRPr="00C37609">
              <w:rPr>
                <w:rFonts w:ascii="Times New Roman" w:hAnsi="Times New Roman"/>
                <w:bCs/>
                <w:sz w:val="28"/>
                <w:szCs w:val="28"/>
                <w:lang w:val="ru-RU"/>
              </w:rPr>
              <w:lastRenderedPageBreak/>
              <w:t>вправе присутствовать на заседаниях органов местного самоуправления Борисоглебского сельсовета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5.17.</w:t>
            </w:r>
            <w:r w:rsidRPr="00423489">
              <w:rPr>
                <w:rFonts w:ascii="Times New Roman" w:hAnsi="Times New Roman"/>
                <w:bCs/>
                <w:sz w:val="28"/>
                <w:szCs w:val="28"/>
              </w:rPr>
              <w:t> </w:t>
            </w:r>
            <w:r w:rsidRPr="00C37609">
              <w:rPr>
                <w:rFonts w:ascii="Times New Roman" w:hAnsi="Times New Roman"/>
                <w:bCs/>
                <w:sz w:val="28"/>
                <w:szCs w:val="28"/>
                <w:lang w:val="ru-RU"/>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а)</w:t>
            </w:r>
            <w:r w:rsidRPr="00423489">
              <w:rPr>
                <w:rFonts w:ascii="Times New Roman" w:hAnsi="Times New Roman"/>
                <w:bCs/>
                <w:sz w:val="28"/>
                <w:szCs w:val="28"/>
              </w:rPr>
              <w:t> </w:t>
            </w:r>
            <w:r w:rsidRPr="00C37609">
              <w:rPr>
                <w:rFonts w:ascii="Times New Roman" w:hAnsi="Times New Roman"/>
                <w:bCs/>
                <w:sz w:val="28"/>
                <w:szCs w:val="28"/>
                <w:lang w:val="ru-RU"/>
              </w:rPr>
              <w:t>по собственному желанию;</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б)</w:t>
            </w:r>
            <w:r w:rsidRPr="00423489">
              <w:rPr>
                <w:rFonts w:ascii="Times New Roman" w:hAnsi="Times New Roman"/>
                <w:bCs/>
                <w:sz w:val="28"/>
                <w:szCs w:val="28"/>
              </w:rPr>
              <w:t> </w:t>
            </w:r>
            <w:r w:rsidRPr="00C37609">
              <w:rPr>
                <w:rFonts w:ascii="Times New Roman" w:hAnsi="Times New Roman"/>
                <w:bCs/>
                <w:sz w:val="28"/>
                <w:szCs w:val="28"/>
                <w:lang w:val="ru-RU"/>
              </w:rPr>
              <w:t>по решению собрания (конференции) граждан.</w:t>
            </w:r>
          </w:p>
          <w:p w:rsidR="00C37609" w:rsidRPr="00C37609" w:rsidRDefault="00C37609" w:rsidP="00C37609">
            <w:pPr>
              <w:autoSpaceDE w:val="0"/>
              <w:autoSpaceDN w:val="0"/>
              <w:adjustRightInd w:val="0"/>
              <w:spacing w:line="256" w:lineRule="auto"/>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Направления деятельности и порядок финансирования деятельности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6.1.</w:t>
            </w:r>
            <w:r w:rsidRPr="00423489">
              <w:rPr>
                <w:rFonts w:ascii="Times New Roman" w:hAnsi="Times New Roman"/>
                <w:bCs/>
                <w:sz w:val="28"/>
                <w:szCs w:val="28"/>
              </w:rPr>
              <w:t> </w:t>
            </w:r>
            <w:r w:rsidRPr="00C37609">
              <w:rPr>
                <w:rFonts w:ascii="Times New Roman" w:hAnsi="Times New Roman"/>
                <w:bCs/>
                <w:sz w:val="28"/>
                <w:szCs w:val="28"/>
                <w:lang w:val="ru-RU"/>
              </w:rPr>
              <w:t>Территориальное общественное самоуправление имеет право осуществлять деятельность по следующим направлениям:</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w:t>
            </w:r>
            <w:r w:rsidRPr="00423489">
              <w:rPr>
                <w:rFonts w:ascii="Times New Roman" w:hAnsi="Times New Roman"/>
                <w:bCs/>
                <w:sz w:val="28"/>
                <w:szCs w:val="28"/>
              </w:rPr>
              <w:t> </w:t>
            </w:r>
            <w:r w:rsidRPr="00C37609">
              <w:rPr>
                <w:rFonts w:ascii="Times New Roman" w:hAnsi="Times New Roman"/>
                <w:bCs/>
                <w:sz w:val="28"/>
                <w:szCs w:val="28"/>
                <w:lang w:val="ru-RU"/>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2)</w:t>
            </w:r>
            <w:r w:rsidRPr="00423489">
              <w:rPr>
                <w:rFonts w:ascii="Times New Roman" w:hAnsi="Times New Roman"/>
                <w:bCs/>
                <w:sz w:val="28"/>
                <w:szCs w:val="28"/>
              </w:rPr>
              <w:t> </w:t>
            </w:r>
            <w:r w:rsidRPr="00C37609">
              <w:rPr>
                <w:rFonts w:ascii="Times New Roman" w:hAnsi="Times New Roman"/>
                <w:bCs/>
                <w:sz w:val="28"/>
                <w:szCs w:val="28"/>
                <w:lang w:val="ru-RU"/>
              </w:rPr>
              <w:t>организация благотворительных акций, содействие в их проведении;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3)</w:t>
            </w:r>
            <w:r w:rsidRPr="00423489">
              <w:rPr>
                <w:rFonts w:ascii="Times New Roman" w:hAnsi="Times New Roman"/>
                <w:bCs/>
                <w:sz w:val="28"/>
                <w:szCs w:val="28"/>
              </w:rPr>
              <w:t> </w:t>
            </w:r>
            <w:r w:rsidRPr="00C37609">
              <w:rPr>
                <w:rFonts w:ascii="Times New Roman" w:hAnsi="Times New Roman"/>
                <w:bCs/>
                <w:sz w:val="28"/>
                <w:szCs w:val="28"/>
                <w:lang w:val="ru-RU"/>
              </w:rPr>
              <w:t>содействие правоохранительным органам в поддержании общественного порядка;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4)</w:t>
            </w:r>
            <w:r w:rsidRPr="00423489">
              <w:rPr>
                <w:rFonts w:ascii="Times New Roman" w:hAnsi="Times New Roman"/>
                <w:bCs/>
                <w:sz w:val="28"/>
                <w:szCs w:val="28"/>
              </w:rPr>
              <w:t> </w:t>
            </w:r>
            <w:r w:rsidRPr="00C37609">
              <w:rPr>
                <w:rFonts w:ascii="Times New Roman" w:hAnsi="Times New Roman"/>
                <w:bCs/>
                <w:sz w:val="28"/>
                <w:szCs w:val="28"/>
                <w:lang w:val="ru-RU"/>
              </w:rPr>
              <w:t>работа с детьми и подростками по месту их жительства;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5)</w:t>
            </w:r>
            <w:r w:rsidRPr="00423489">
              <w:rPr>
                <w:rFonts w:ascii="Times New Roman" w:hAnsi="Times New Roman"/>
                <w:bCs/>
                <w:sz w:val="28"/>
                <w:szCs w:val="28"/>
              </w:rPr>
              <w:t> </w:t>
            </w:r>
            <w:r w:rsidRPr="00C37609">
              <w:rPr>
                <w:rFonts w:ascii="Times New Roman" w:hAnsi="Times New Roman"/>
                <w:bCs/>
                <w:sz w:val="28"/>
                <w:szCs w:val="28"/>
                <w:lang w:val="ru-RU"/>
              </w:rPr>
              <w:t>содействие в проведении культурных, спортивных, лечебно-оздоровительных и других мероприятий;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w:t>
            </w:r>
            <w:r w:rsidRPr="00423489">
              <w:rPr>
                <w:rFonts w:ascii="Times New Roman" w:hAnsi="Times New Roman"/>
                <w:bCs/>
                <w:sz w:val="28"/>
                <w:szCs w:val="28"/>
              </w:rPr>
              <w:t> </w:t>
            </w:r>
            <w:r w:rsidRPr="00C37609">
              <w:rPr>
                <w:rFonts w:ascii="Times New Roman" w:hAnsi="Times New Roman"/>
                <w:bCs/>
                <w:sz w:val="28"/>
                <w:szCs w:val="28"/>
                <w:lang w:val="ru-RU"/>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7)</w:t>
            </w:r>
            <w:r w:rsidRPr="00423489">
              <w:rPr>
                <w:rFonts w:ascii="Times New Roman" w:hAnsi="Times New Roman"/>
                <w:bCs/>
                <w:sz w:val="28"/>
                <w:szCs w:val="28"/>
              </w:rPr>
              <w:t> </w:t>
            </w:r>
            <w:r w:rsidRPr="00C37609">
              <w:rPr>
                <w:rFonts w:ascii="Times New Roman" w:hAnsi="Times New Roman"/>
                <w:bCs/>
                <w:sz w:val="28"/>
                <w:szCs w:val="28"/>
                <w:lang w:val="ru-RU"/>
              </w:rPr>
              <w:t xml:space="preserve">осуществление общественного земельного </w:t>
            </w:r>
            <w:proofErr w:type="gramStart"/>
            <w:r w:rsidRPr="00C37609">
              <w:rPr>
                <w:rFonts w:ascii="Times New Roman" w:hAnsi="Times New Roman"/>
                <w:bCs/>
                <w:sz w:val="28"/>
                <w:szCs w:val="28"/>
                <w:lang w:val="ru-RU"/>
              </w:rPr>
              <w:t>контроля за</w:t>
            </w:r>
            <w:proofErr w:type="gramEnd"/>
            <w:r w:rsidRPr="00C37609">
              <w:rPr>
                <w:rFonts w:ascii="Times New Roman" w:hAnsi="Times New Roman"/>
                <w:bCs/>
                <w:sz w:val="28"/>
                <w:szCs w:val="28"/>
                <w:lang w:val="ru-RU"/>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8)</w:t>
            </w:r>
            <w:r w:rsidRPr="00423489">
              <w:rPr>
                <w:rFonts w:ascii="Times New Roman" w:hAnsi="Times New Roman"/>
                <w:bCs/>
                <w:sz w:val="28"/>
                <w:szCs w:val="28"/>
              </w:rPr>
              <w:t> </w:t>
            </w:r>
            <w:r w:rsidRPr="00C37609">
              <w:rPr>
                <w:rFonts w:ascii="Times New Roman" w:hAnsi="Times New Roman"/>
                <w:bCs/>
                <w:sz w:val="28"/>
                <w:szCs w:val="28"/>
                <w:lang w:val="ru-RU"/>
              </w:rPr>
              <w:t xml:space="preserve">осуществление общественного </w:t>
            </w:r>
            <w:proofErr w:type="gramStart"/>
            <w:r w:rsidRPr="00C37609">
              <w:rPr>
                <w:rFonts w:ascii="Times New Roman" w:hAnsi="Times New Roman"/>
                <w:bCs/>
                <w:sz w:val="28"/>
                <w:szCs w:val="28"/>
                <w:lang w:val="ru-RU"/>
              </w:rPr>
              <w:t>контроля за</w:t>
            </w:r>
            <w:proofErr w:type="gramEnd"/>
            <w:r w:rsidRPr="00C37609">
              <w:rPr>
                <w:rFonts w:ascii="Times New Roman" w:hAnsi="Times New Roman"/>
                <w:bCs/>
                <w:sz w:val="28"/>
                <w:szCs w:val="28"/>
                <w:lang w:val="ru-RU"/>
              </w:rPr>
              <w:t xml:space="preserve"> качеством уборки территории и вывозом мусора, решением вопросов благоустройства;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9)</w:t>
            </w:r>
            <w:r w:rsidRPr="00423489">
              <w:rPr>
                <w:rFonts w:ascii="Times New Roman" w:hAnsi="Times New Roman"/>
                <w:bCs/>
                <w:sz w:val="28"/>
                <w:szCs w:val="28"/>
              </w:rPr>
              <w:t> </w:t>
            </w:r>
            <w:r w:rsidRPr="00C37609">
              <w:rPr>
                <w:rFonts w:ascii="Times New Roman" w:hAnsi="Times New Roman"/>
                <w:bCs/>
                <w:sz w:val="28"/>
                <w:szCs w:val="28"/>
                <w:lang w:val="ru-RU"/>
              </w:rPr>
              <w:t>содействие органам санитарного, эпидемиологического и экологического контроля;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10)</w:t>
            </w:r>
            <w:r w:rsidRPr="00423489">
              <w:rPr>
                <w:rFonts w:ascii="Times New Roman" w:hAnsi="Times New Roman"/>
                <w:bCs/>
                <w:sz w:val="28"/>
                <w:szCs w:val="28"/>
              </w:rPr>
              <w:t> </w:t>
            </w:r>
            <w:r w:rsidRPr="00C37609">
              <w:rPr>
                <w:rFonts w:ascii="Times New Roman" w:hAnsi="Times New Roman"/>
                <w:bCs/>
                <w:sz w:val="28"/>
                <w:szCs w:val="28"/>
                <w:lang w:val="ru-RU"/>
              </w:rPr>
              <w:t>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Борисоглебского сельсовета, принятых по предложениям или при участии граждан, осуществляющих территориальное общественное самоуправление.</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6.2.</w:t>
            </w:r>
            <w:r w:rsidRPr="00423489">
              <w:rPr>
                <w:rFonts w:ascii="Times New Roman" w:hAnsi="Times New Roman"/>
                <w:bCs/>
                <w:sz w:val="28"/>
                <w:szCs w:val="28"/>
              </w:rPr>
              <w:t> </w:t>
            </w:r>
            <w:r w:rsidRPr="00C37609">
              <w:rPr>
                <w:rFonts w:ascii="Times New Roman" w:hAnsi="Times New Roman"/>
                <w:bCs/>
                <w:sz w:val="28"/>
                <w:szCs w:val="28"/>
                <w:lang w:val="ru-RU"/>
              </w:rPr>
              <w:t>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Борисоглебского сельсовета, Уставом территориального общественного самоуправления.</w:t>
            </w:r>
          </w:p>
          <w:p w:rsidR="00C37609" w:rsidRPr="00C16009" w:rsidRDefault="00C37609" w:rsidP="00C37609">
            <w:pPr>
              <w:pStyle w:val="ConsPlusNormal"/>
              <w:ind w:firstLine="540"/>
              <w:jc w:val="both"/>
              <w:rPr>
                <w:rFonts w:ascii="Times New Roman" w:hAnsi="Times New Roman" w:cs="Times New Roman"/>
                <w:i/>
                <w:sz w:val="28"/>
                <w:szCs w:val="28"/>
                <w:lang w:eastAsia="en-US"/>
              </w:rPr>
            </w:pPr>
            <w:r w:rsidRPr="00C16009">
              <w:rPr>
                <w:rFonts w:ascii="Times New Roman" w:hAnsi="Times New Roman" w:cs="Times New Roman"/>
                <w:bCs/>
                <w:sz w:val="28"/>
                <w:szCs w:val="28"/>
              </w:rPr>
              <w:t xml:space="preserve">6.3. Территориальное общественное самоуправление, зарегистрированное в качестве </w:t>
            </w:r>
            <w:r w:rsidRPr="00C16009">
              <w:rPr>
                <w:rFonts w:ascii="Times New Roman" w:hAnsi="Times New Roman" w:cs="Times New Roman"/>
                <w:bCs/>
                <w:sz w:val="28"/>
                <w:szCs w:val="28"/>
              </w:rPr>
              <w:lastRenderedPageBreak/>
              <w:t>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C37609" w:rsidRPr="00C16009" w:rsidRDefault="00C37609" w:rsidP="00C37609">
            <w:pPr>
              <w:autoSpaceDE w:val="0"/>
              <w:autoSpaceDN w:val="0"/>
              <w:adjustRightInd w:val="0"/>
              <w:spacing w:line="256" w:lineRule="auto"/>
              <w:jc w:val="both"/>
              <w:rPr>
                <w:rFonts w:ascii="Times New Roman" w:hAnsi="Times New Roman"/>
                <w:bCs/>
                <w:sz w:val="28"/>
                <w:szCs w:val="28"/>
                <w:lang w:val="ru-RU"/>
              </w:rPr>
            </w:pPr>
            <w:proofErr w:type="gramStart"/>
            <w:r w:rsidRPr="00C16009">
              <w:rPr>
                <w:rFonts w:ascii="Times New Roman" w:hAnsi="Times New Roman"/>
                <w:bCs/>
                <w:sz w:val="28"/>
                <w:szCs w:val="28"/>
                <w:lang w:val="ru-RU"/>
              </w:rPr>
              <w:t>Источниками формирования имущества территориального общественного самоуправления в денежной и иных формах являются:</w:t>
            </w:r>
            <w:proofErr w:type="gramEnd"/>
          </w:p>
          <w:p w:rsidR="00C37609" w:rsidRPr="00C160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16009">
              <w:rPr>
                <w:rFonts w:ascii="Times New Roman" w:hAnsi="Times New Roman"/>
                <w:bCs/>
                <w:sz w:val="28"/>
                <w:szCs w:val="28"/>
                <w:lang w:val="ru-RU"/>
              </w:rPr>
              <w:t>добровольные имущественные взносы и пожертвования;</w:t>
            </w:r>
          </w:p>
          <w:p w:rsidR="00C37609" w:rsidRPr="00C160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16009">
              <w:rPr>
                <w:rFonts w:ascii="Times New Roman" w:hAnsi="Times New Roman"/>
                <w:bCs/>
                <w:sz w:val="28"/>
                <w:szCs w:val="28"/>
                <w:lang w:val="ru-RU"/>
              </w:rPr>
              <w:t>выручка от реализации товаров, работ, услуг;</w:t>
            </w:r>
          </w:p>
          <w:p w:rsidR="00C37609" w:rsidRPr="00C160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16009">
              <w:rPr>
                <w:rFonts w:ascii="Times New Roman" w:hAnsi="Times New Roman"/>
                <w:bCs/>
                <w:sz w:val="28"/>
                <w:szCs w:val="28"/>
                <w:lang w:val="ru-RU"/>
              </w:rPr>
              <w:t>доходы, получаемые от собственности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поступления от проводимых в соответствии с Уставом лекций, выставок, спортивных и иных мероприятий;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roofErr w:type="gramStart"/>
            <w:r w:rsidRPr="00C37609">
              <w:rPr>
                <w:rFonts w:ascii="Times New Roman" w:hAnsi="Times New Roman"/>
                <w:bCs/>
                <w:sz w:val="28"/>
                <w:szCs w:val="28"/>
                <w:lang w:val="ru-RU"/>
              </w:rPr>
              <w:t>другие</w:t>
            </w:r>
            <w:proofErr w:type="gramEnd"/>
            <w:r w:rsidRPr="00C37609">
              <w:rPr>
                <w:rFonts w:ascii="Times New Roman" w:hAnsi="Times New Roman"/>
                <w:bCs/>
                <w:sz w:val="28"/>
                <w:szCs w:val="28"/>
                <w:lang w:val="ru-RU"/>
              </w:rPr>
              <w:t xml:space="preserve"> не запрещенные законом поступления.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6.4.</w:t>
            </w:r>
            <w:r w:rsidRPr="00423489">
              <w:rPr>
                <w:rFonts w:ascii="Times New Roman" w:hAnsi="Times New Roman"/>
                <w:bCs/>
                <w:sz w:val="28"/>
                <w:szCs w:val="28"/>
              </w:rPr>
              <w:t> </w:t>
            </w:r>
            <w:r w:rsidRPr="00C37609">
              <w:rPr>
                <w:rFonts w:ascii="Times New Roman" w:hAnsi="Times New Roman"/>
                <w:bCs/>
                <w:sz w:val="28"/>
                <w:szCs w:val="28"/>
                <w:lang w:val="ru-RU"/>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6.5.</w:t>
            </w:r>
            <w:r w:rsidRPr="00423489">
              <w:rPr>
                <w:rFonts w:ascii="Times New Roman" w:hAnsi="Times New Roman"/>
                <w:bCs/>
                <w:sz w:val="28"/>
                <w:szCs w:val="28"/>
              </w:rPr>
              <w:t> </w:t>
            </w:r>
            <w:r w:rsidRPr="00C37609">
              <w:rPr>
                <w:rFonts w:ascii="Times New Roman" w:hAnsi="Times New Roman"/>
                <w:bCs/>
                <w:sz w:val="28"/>
                <w:szCs w:val="28"/>
                <w:lang w:val="ru-RU"/>
              </w:rPr>
              <w:t>Финансирование деятельности органов территориального общественного самоуправления может осуществляться с использованием средств бюджета Борисоглебского сельсовета в соответствии с действующим законодательством.</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6.6.</w:t>
            </w:r>
            <w:r w:rsidRPr="00423489">
              <w:rPr>
                <w:rFonts w:ascii="Times New Roman" w:hAnsi="Times New Roman"/>
                <w:bCs/>
                <w:sz w:val="28"/>
                <w:szCs w:val="28"/>
              </w:rPr>
              <w:t> </w:t>
            </w:r>
            <w:r w:rsidRPr="00C37609">
              <w:rPr>
                <w:rFonts w:ascii="Times New Roman" w:hAnsi="Times New Roman"/>
                <w:bCs/>
                <w:sz w:val="28"/>
                <w:szCs w:val="28"/>
                <w:lang w:val="ru-RU"/>
              </w:rPr>
              <w:t>Орган территориального общественного самоуправления вправе обратиться в администрацию Борисоглебского сельсовета по вопросам своего размещения и технического оснащения.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 xml:space="preserve">Органы территориального общественного самоуправления могут обращаться </w:t>
            </w:r>
            <w:proofErr w:type="gramStart"/>
            <w:r w:rsidRPr="00C37609">
              <w:rPr>
                <w:rFonts w:ascii="Times New Roman" w:hAnsi="Times New Roman"/>
                <w:bCs/>
                <w:sz w:val="28"/>
                <w:szCs w:val="28"/>
                <w:lang w:val="ru-RU"/>
              </w:rPr>
              <w:t>в администрацию Борисоглебского сельсовета</w:t>
            </w:r>
            <w:r w:rsidRPr="00C37609">
              <w:rPr>
                <w:rFonts w:ascii="Times New Roman" w:hAnsi="Times New Roman"/>
                <w:bCs/>
                <w:i/>
                <w:lang w:val="ru-RU"/>
              </w:rPr>
              <w:t xml:space="preserve"> </w:t>
            </w:r>
            <w:r w:rsidRPr="00C37609">
              <w:rPr>
                <w:rFonts w:ascii="Times New Roman" w:hAnsi="Times New Roman"/>
                <w:bCs/>
                <w:sz w:val="28"/>
                <w:szCs w:val="28"/>
                <w:lang w:val="ru-RU"/>
              </w:rPr>
              <w:t>с предложениями о выделении средств на очередной финансовый год из бюджета</w:t>
            </w:r>
            <w:proofErr w:type="gramEnd"/>
            <w:r w:rsidRPr="00C37609">
              <w:rPr>
                <w:rFonts w:ascii="Times New Roman" w:hAnsi="Times New Roman"/>
                <w:bCs/>
                <w:sz w:val="28"/>
                <w:szCs w:val="28"/>
                <w:lang w:val="ru-RU"/>
              </w:rPr>
              <w:t xml:space="preserve"> Борисоглебского сельсовета</w:t>
            </w:r>
            <w:r w:rsidRPr="00C37609">
              <w:rPr>
                <w:rFonts w:ascii="Times New Roman" w:hAnsi="Times New Roman"/>
                <w:bCs/>
                <w:i/>
                <w:lang w:val="ru-RU"/>
              </w:rPr>
              <w:t xml:space="preserve"> </w:t>
            </w:r>
            <w:r w:rsidRPr="00C37609">
              <w:rPr>
                <w:rFonts w:ascii="Times New Roman" w:hAnsi="Times New Roman"/>
                <w:bCs/>
                <w:sz w:val="28"/>
                <w:szCs w:val="28"/>
                <w:lang w:val="ru-RU"/>
              </w:rPr>
              <w:t>для удовлетворения социально-бытовых потребностей граждан, проживающих в границах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6.7.</w:t>
            </w:r>
            <w:r w:rsidRPr="00423489">
              <w:rPr>
                <w:rFonts w:ascii="Times New Roman" w:hAnsi="Times New Roman"/>
                <w:bCs/>
                <w:sz w:val="28"/>
                <w:szCs w:val="28"/>
              </w:rPr>
              <w:t> </w:t>
            </w:r>
            <w:r w:rsidRPr="00C37609">
              <w:rPr>
                <w:rFonts w:ascii="Times New Roman" w:hAnsi="Times New Roman"/>
                <w:bCs/>
                <w:sz w:val="28"/>
                <w:szCs w:val="28"/>
                <w:lang w:val="ru-RU"/>
              </w:rPr>
              <w:t>При составлении проекта бюджета Борисоглебского сельсовета</w:t>
            </w:r>
            <w:r w:rsidRPr="00C37609">
              <w:rPr>
                <w:rFonts w:ascii="Times New Roman" w:hAnsi="Times New Roman"/>
                <w:bCs/>
                <w:i/>
                <w:lang w:val="ru-RU"/>
              </w:rPr>
              <w:t xml:space="preserve"> </w:t>
            </w:r>
            <w:r w:rsidRPr="00C37609">
              <w:rPr>
                <w:rFonts w:ascii="Times New Roman" w:hAnsi="Times New Roman"/>
                <w:bCs/>
                <w:sz w:val="28"/>
                <w:szCs w:val="28"/>
                <w:lang w:val="ru-RU"/>
              </w:rPr>
              <w:t>на очередной финансовый год и плановый период администрация Борисоглебского сельсовета учитывает предложения органов территориального общественного самоуправления.</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Выделение средств из бюджета Борисоглебского сельсовета</w:t>
            </w:r>
            <w:r w:rsidRPr="00C37609">
              <w:rPr>
                <w:rFonts w:ascii="Times New Roman" w:hAnsi="Times New Roman"/>
                <w:bCs/>
                <w:i/>
                <w:lang w:val="ru-RU"/>
              </w:rPr>
              <w:t xml:space="preserve"> </w:t>
            </w:r>
            <w:r w:rsidRPr="00C37609">
              <w:rPr>
                <w:rFonts w:ascii="Times New Roman" w:hAnsi="Times New Roman"/>
                <w:bCs/>
                <w:sz w:val="28"/>
                <w:szCs w:val="28"/>
                <w:lang w:val="ru-RU"/>
              </w:rPr>
              <w:t>территориальному общественному самоуправлению осуществляется в соответствии с действующим законодательством.</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7.</w:t>
            </w:r>
            <w:r w:rsidRPr="00423489">
              <w:rPr>
                <w:rFonts w:ascii="Times New Roman" w:hAnsi="Times New Roman"/>
                <w:bCs/>
                <w:sz w:val="28"/>
                <w:szCs w:val="28"/>
              </w:rPr>
              <w:t> </w:t>
            </w:r>
            <w:r w:rsidRPr="00C37609">
              <w:rPr>
                <w:rFonts w:ascii="Times New Roman" w:hAnsi="Times New Roman"/>
                <w:bCs/>
                <w:sz w:val="28"/>
                <w:szCs w:val="28"/>
                <w:lang w:val="ru-RU"/>
              </w:rPr>
              <w:t>Гарантии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ind w:firstLine="540"/>
              <w:jc w:val="both"/>
              <w:rPr>
                <w:rFonts w:ascii="Times New Roman" w:hAnsi="Times New Roman"/>
                <w:bCs/>
                <w:sz w:val="28"/>
                <w:szCs w:val="28"/>
                <w:lang w:val="ru-RU"/>
              </w:rPr>
            </w:pPr>
            <w:r w:rsidRPr="00C37609">
              <w:rPr>
                <w:rFonts w:ascii="Times New Roman" w:hAnsi="Times New Roman"/>
                <w:bCs/>
                <w:sz w:val="28"/>
                <w:szCs w:val="28"/>
                <w:lang w:val="ru-RU"/>
              </w:rPr>
              <w:t>7.1.</w:t>
            </w:r>
            <w:r w:rsidRPr="00423489">
              <w:rPr>
                <w:rFonts w:ascii="Times New Roman" w:hAnsi="Times New Roman"/>
                <w:bCs/>
                <w:sz w:val="28"/>
                <w:szCs w:val="28"/>
              </w:rPr>
              <w:t> </w:t>
            </w:r>
            <w:r w:rsidRPr="00C37609">
              <w:rPr>
                <w:rFonts w:ascii="Times New Roman" w:hAnsi="Times New Roman"/>
                <w:bCs/>
                <w:sz w:val="28"/>
                <w:szCs w:val="28"/>
                <w:lang w:val="ru-RU"/>
              </w:rPr>
              <w:t>Органы местного самоуправления Борисоглебского сельсовета</w:t>
            </w:r>
            <w:r w:rsidRPr="00C37609">
              <w:rPr>
                <w:rFonts w:ascii="Times New Roman" w:hAnsi="Times New Roman"/>
                <w:bCs/>
                <w:i/>
                <w:lang w:val="ru-RU"/>
              </w:rPr>
              <w:t xml:space="preserve"> </w:t>
            </w:r>
            <w:r w:rsidRPr="00C37609">
              <w:rPr>
                <w:rFonts w:ascii="Times New Roman" w:hAnsi="Times New Roman"/>
                <w:bCs/>
                <w:sz w:val="28"/>
                <w:szCs w:val="28"/>
                <w:lang w:val="ru-RU"/>
              </w:rPr>
              <w:t xml:space="preserve">не могут </w:t>
            </w:r>
            <w:r w:rsidRPr="00C37609">
              <w:rPr>
                <w:rFonts w:ascii="Times New Roman" w:hAnsi="Times New Roman"/>
                <w:bCs/>
                <w:sz w:val="28"/>
                <w:szCs w:val="28"/>
                <w:lang w:val="ru-RU"/>
              </w:rPr>
              <w:lastRenderedPageBreak/>
              <w:t>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C37609" w:rsidRPr="00C37609" w:rsidRDefault="00C37609" w:rsidP="00C37609">
            <w:pPr>
              <w:autoSpaceDE w:val="0"/>
              <w:autoSpaceDN w:val="0"/>
              <w:adjustRightInd w:val="0"/>
              <w:ind w:firstLine="708"/>
              <w:jc w:val="both"/>
              <w:rPr>
                <w:rFonts w:ascii="Times New Roman" w:hAnsi="Times New Roman"/>
                <w:bCs/>
                <w:sz w:val="28"/>
                <w:szCs w:val="28"/>
                <w:lang w:val="ru-RU"/>
              </w:rPr>
            </w:pPr>
            <w:r w:rsidRPr="00C37609">
              <w:rPr>
                <w:rFonts w:ascii="Times New Roman" w:hAnsi="Times New Roman"/>
                <w:bCs/>
                <w:sz w:val="28"/>
                <w:szCs w:val="28"/>
                <w:lang w:val="ru-RU"/>
              </w:rPr>
              <w:t>7.2.</w:t>
            </w:r>
            <w:r w:rsidRPr="00423489">
              <w:rPr>
                <w:rFonts w:ascii="Times New Roman" w:hAnsi="Times New Roman"/>
                <w:bCs/>
                <w:sz w:val="28"/>
                <w:szCs w:val="28"/>
              </w:rPr>
              <w:t> </w:t>
            </w:r>
            <w:r w:rsidRPr="00C37609">
              <w:rPr>
                <w:rFonts w:ascii="Times New Roman" w:hAnsi="Times New Roman"/>
                <w:bCs/>
                <w:sz w:val="28"/>
                <w:szCs w:val="28"/>
                <w:lang w:val="ru-RU"/>
              </w:rPr>
              <w:t>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7.3.</w:t>
            </w:r>
            <w:r w:rsidRPr="00423489">
              <w:rPr>
                <w:rFonts w:ascii="Times New Roman" w:hAnsi="Times New Roman"/>
                <w:bCs/>
                <w:sz w:val="28"/>
                <w:szCs w:val="28"/>
              </w:rPr>
              <w:t> </w:t>
            </w:r>
            <w:r w:rsidRPr="00C37609">
              <w:rPr>
                <w:rFonts w:ascii="Times New Roman" w:hAnsi="Times New Roman"/>
                <w:bCs/>
                <w:sz w:val="28"/>
                <w:szCs w:val="28"/>
                <w:lang w:val="ru-RU"/>
              </w:rPr>
              <w:t>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7.4.</w:t>
            </w:r>
            <w:r w:rsidRPr="00423489">
              <w:rPr>
                <w:rFonts w:ascii="Times New Roman" w:hAnsi="Times New Roman"/>
                <w:bCs/>
                <w:sz w:val="28"/>
                <w:szCs w:val="28"/>
              </w:rPr>
              <w:t> </w:t>
            </w:r>
            <w:r w:rsidRPr="00C37609">
              <w:rPr>
                <w:rFonts w:ascii="Times New Roman" w:hAnsi="Times New Roman"/>
                <w:bCs/>
                <w:sz w:val="28"/>
                <w:szCs w:val="28"/>
                <w:lang w:val="ru-RU"/>
              </w:rPr>
              <w:t>Юридические лица независимо от форм собственности и организационно-правовой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8.</w:t>
            </w:r>
            <w:r w:rsidRPr="00423489">
              <w:rPr>
                <w:rFonts w:ascii="Times New Roman" w:hAnsi="Times New Roman"/>
                <w:bCs/>
                <w:sz w:val="28"/>
                <w:szCs w:val="28"/>
              </w:rPr>
              <w:t> </w:t>
            </w:r>
            <w:r w:rsidRPr="00C37609">
              <w:rPr>
                <w:rFonts w:ascii="Times New Roman" w:hAnsi="Times New Roman"/>
                <w:bCs/>
                <w:sz w:val="28"/>
                <w:szCs w:val="28"/>
                <w:lang w:val="ru-RU"/>
              </w:rPr>
              <w:t xml:space="preserve">Ответственность органов территориального общественного самоуправления, </w:t>
            </w:r>
            <w:proofErr w:type="gramStart"/>
            <w:r w:rsidRPr="00C37609">
              <w:rPr>
                <w:rFonts w:ascii="Times New Roman" w:hAnsi="Times New Roman"/>
                <w:bCs/>
                <w:sz w:val="28"/>
                <w:szCs w:val="28"/>
                <w:lang w:val="ru-RU"/>
              </w:rPr>
              <w:t>контроль за</w:t>
            </w:r>
            <w:proofErr w:type="gramEnd"/>
            <w:r w:rsidRPr="00C37609">
              <w:rPr>
                <w:rFonts w:ascii="Times New Roman" w:hAnsi="Times New Roman"/>
                <w:bCs/>
                <w:sz w:val="28"/>
                <w:szCs w:val="28"/>
                <w:lang w:val="ru-RU"/>
              </w:rPr>
              <w:t xml:space="preserve"> деятельностью территориального общественного самоуправления</w:t>
            </w: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8.1.</w:t>
            </w:r>
            <w:r w:rsidRPr="00423489">
              <w:rPr>
                <w:rFonts w:ascii="Times New Roman" w:hAnsi="Times New Roman"/>
                <w:bCs/>
                <w:sz w:val="28"/>
                <w:szCs w:val="28"/>
              </w:rPr>
              <w:t> </w:t>
            </w:r>
            <w:r w:rsidRPr="00C37609">
              <w:rPr>
                <w:rFonts w:ascii="Times New Roman" w:hAnsi="Times New Roman"/>
                <w:bCs/>
                <w:sz w:val="28"/>
                <w:szCs w:val="28"/>
                <w:lang w:val="ru-RU"/>
              </w:rPr>
              <w:t>Органы территориального общественного самоуправления несут ответственность за законность и обоснованность принимаемых решений.</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r w:rsidRPr="00C37609">
              <w:rPr>
                <w:rFonts w:ascii="Times New Roman" w:hAnsi="Times New Roman"/>
                <w:bCs/>
                <w:sz w:val="28"/>
                <w:szCs w:val="28"/>
                <w:lang w:val="ru-RU"/>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C37609" w:rsidRPr="00C37609" w:rsidRDefault="00C37609" w:rsidP="00C37609">
            <w:pPr>
              <w:autoSpaceDE w:val="0"/>
              <w:autoSpaceDN w:val="0"/>
              <w:adjustRightInd w:val="0"/>
              <w:spacing w:line="256"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8.2.</w:t>
            </w:r>
            <w:r w:rsidRPr="00423489">
              <w:rPr>
                <w:rFonts w:ascii="Times New Roman" w:hAnsi="Times New Roman"/>
                <w:bCs/>
                <w:sz w:val="28"/>
                <w:szCs w:val="28"/>
              </w:rPr>
              <w:t> </w:t>
            </w:r>
            <w:proofErr w:type="gramStart"/>
            <w:r w:rsidRPr="00C37609">
              <w:rPr>
                <w:rFonts w:ascii="Times New Roman" w:hAnsi="Times New Roman"/>
                <w:bCs/>
                <w:sz w:val="28"/>
                <w:szCs w:val="28"/>
                <w:lang w:val="ru-RU"/>
              </w:rPr>
              <w:t>Контроль за</w:t>
            </w:r>
            <w:proofErr w:type="gramEnd"/>
            <w:r w:rsidRPr="00C37609">
              <w:rPr>
                <w:rFonts w:ascii="Times New Roman" w:hAnsi="Times New Roman"/>
                <w:bCs/>
                <w:sz w:val="28"/>
                <w:szCs w:val="28"/>
                <w:lang w:val="ru-RU"/>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Борисоглебского сельсовета, регистрирующей и ведущей учет Уставов территориальных общественных самоуправлений.</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8.3.</w:t>
            </w:r>
            <w:r w:rsidRPr="00423489">
              <w:rPr>
                <w:rFonts w:ascii="Times New Roman" w:hAnsi="Times New Roman"/>
                <w:bCs/>
                <w:sz w:val="28"/>
                <w:szCs w:val="28"/>
              </w:rPr>
              <w:t> </w:t>
            </w:r>
            <w:proofErr w:type="gramStart"/>
            <w:r w:rsidRPr="00C37609">
              <w:rPr>
                <w:rFonts w:ascii="Times New Roman" w:hAnsi="Times New Roman"/>
                <w:bCs/>
                <w:sz w:val="28"/>
                <w:szCs w:val="28"/>
                <w:lang w:val="ru-RU"/>
              </w:rPr>
              <w:t>Контроль за</w:t>
            </w:r>
            <w:proofErr w:type="gramEnd"/>
            <w:r w:rsidRPr="00C37609">
              <w:rPr>
                <w:rFonts w:ascii="Times New Roman" w:hAnsi="Times New Roman"/>
                <w:bCs/>
                <w:sz w:val="28"/>
                <w:szCs w:val="28"/>
                <w:lang w:val="ru-RU"/>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r w:rsidRPr="00C37609">
              <w:rPr>
                <w:rFonts w:ascii="Times New Roman" w:hAnsi="Times New Roman"/>
                <w:bCs/>
                <w:sz w:val="28"/>
                <w:szCs w:val="28"/>
                <w:lang w:val="ru-RU"/>
              </w:rPr>
              <w:t>9.</w:t>
            </w:r>
            <w:r w:rsidRPr="00423489">
              <w:rPr>
                <w:rFonts w:ascii="Times New Roman" w:hAnsi="Times New Roman"/>
                <w:bCs/>
                <w:sz w:val="28"/>
                <w:szCs w:val="28"/>
              </w:rPr>
              <w:t> </w:t>
            </w:r>
            <w:r w:rsidRPr="00C37609">
              <w:rPr>
                <w:rFonts w:ascii="Times New Roman" w:hAnsi="Times New Roman"/>
                <w:bCs/>
                <w:sz w:val="28"/>
                <w:szCs w:val="28"/>
                <w:lang w:val="ru-RU"/>
              </w:rPr>
              <w:t>Приостановление и прекращение деятельности территориальных общественных самоуправлений и их органов</w:t>
            </w:r>
          </w:p>
          <w:p w:rsidR="00C37609" w:rsidRPr="00C37609" w:rsidRDefault="00C37609" w:rsidP="00C37609">
            <w:pPr>
              <w:autoSpaceDE w:val="0"/>
              <w:autoSpaceDN w:val="0"/>
              <w:adjustRightInd w:val="0"/>
              <w:spacing w:line="256" w:lineRule="auto"/>
              <w:ind w:firstLine="540"/>
              <w:jc w:val="center"/>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9.1.</w:t>
            </w:r>
            <w:r w:rsidRPr="00423489">
              <w:rPr>
                <w:rFonts w:ascii="Times New Roman" w:hAnsi="Times New Roman"/>
                <w:bCs/>
                <w:sz w:val="28"/>
                <w:szCs w:val="28"/>
              </w:rPr>
              <w:t> </w:t>
            </w:r>
            <w:r w:rsidRPr="00C37609">
              <w:rPr>
                <w:rFonts w:ascii="Times New Roman" w:hAnsi="Times New Roman"/>
                <w:bCs/>
                <w:sz w:val="28"/>
                <w:szCs w:val="28"/>
                <w:lang w:val="ru-RU"/>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C37609" w:rsidRPr="00C37609" w:rsidRDefault="00C37609" w:rsidP="00C37609">
            <w:pPr>
              <w:autoSpaceDE w:val="0"/>
              <w:autoSpaceDN w:val="0"/>
              <w:adjustRightInd w:val="0"/>
              <w:spacing w:line="256" w:lineRule="auto"/>
              <w:ind w:firstLine="540"/>
              <w:jc w:val="both"/>
              <w:rPr>
                <w:rFonts w:ascii="Times New Roman" w:hAnsi="Times New Roman"/>
                <w:bCs/>
                <w:i/>
                <w:sz w:val="28"/>
                <w:szCs w:val="28"/>
                <w:lang w:val="ru-RU"/>
              </w:rPr>
            </w:pPr>
            <w:r w:rsidRPr="00C37609">
              <w:rPr>
                <w:rFonts w:ascii="Times New Roman" w:hAnsi="Times New Roman"/>
                <w:bCs/>
                <w:sz w:val="28"/>
                <w:szCs w:val="28"/>
                <w:lang w:val="ru-RU"/>
              </w:rPr>
              <w:lastRenderedPageBreak/>
              <w:t>9.2.</w:t>
            </w:r>
            <w:r w:rsidRPr="00423489">
              <w:rPr>
                <w:rFonts w:ascii="Times New Roman" w:hAnsi="Times New Roman"/>
                <w:bCs/>
                <w:sz w:val="28"/>
                <w:szCs w:val="28"/>
              </w:rPr>
              <w:t> </w:t>
            </w:r>
            <w:r w:rsidRPr="00C37609">
              <w:rPr>
                <w:rFonts w:ascii="Times New Roman" w:hAnsi="Times New Roman"/>
                <w:bCs/>
                <w:sz w:val="28"/>
                <w:szCs w:val="28"/>
                <w:lang w:val="ru-RU"/>
              </w:rPr>
              <w:t>Деятельность территориального общественного самоуправления прекращается по решению собрания, конференции граждан или по решению суда.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9.3.</w:t>
            </w:r>
            <w:r w:rsidRPr="00423489">
              <w:rPr>
                <w:rFonts w:ascii="Times New Roman" w:hAnsi="Times New Roman"/>
                <w:bCs/>
                <w:sz w:val="28"/>
                <w:szCs w:val="28"/>
              </w:rPr>
              <w:t> </w:t>
            </w:r>
            <w:r w:rsidRPr="00C37609">
              <w:rPr>
                <w:rFonts w:ascii="Times New Roman" w:hAnsi="Times New Roman"/>
                <w:bCs/>
                <w:sz w:val="28"/>
                <w:szCs w:val="28"/>
                <w:lang w:val="ru-RU"/>
              </w:rPr>
              <w:t>Решение о прекращении деятельности территориального сообщества направляется в Совет депутатов Борисоглебского сельсовета, Главе Борисоглебского сельсовета.</w:t>
            </w:r>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r w:rsidRPr="00C37609">
              <w:rPr>
                <w:rFonts w:ascii="Times New Roman" w:hAnsi="Times New Roman"/>
                <w:bCs/>
                <w:sz w:val="28"/>
                <w:szCs w:val="28"/>
                <w:lang w:val="ru-RU"/>
              </w:rPr>
              <w:t>9.4.</w:t>
            </w:r>
            <w:r w:rsidRPr="00423489">
              <w:rPr>
                <w:rFonts w:ascii="Times New Roman" w:hAnsi="Times New Roman"/>
                <w:bCs/>
                <w:sz w:val="28"/>
                <w:szCs w:val="28"/>
              </w:rPr>
              <w:t> </w:t>
            </w:r>
            <w:r w:rsidRPr="00C37609">
              <w:rPr>
                <w:rFonts w:ascii="Times New Roman" w:hAnsi="Times New Roman"/>
                <w:bCs/>
                <w:sz w:val="28"/>
                <w:szCs w:val="28"/>
                <w:lang w:val="ru-RU"/>
              </w:rPr>
              <w:t>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C37609" w:rsidRPr="00C37609" w:rsidRDefault="00C37609" w:rsidP="00C37609">
            <w:pPr>
              <w:autoSpaceDE w:val="0"/>
              <w:autoSpaceDN w:val="0"/>
              <w:adjustRightInd w:val="0"/>
              <w:spacing w:line="256" w:lineRule="auto"/>
              <w:jc w:val="both"/>
              <w:rPr>
                <w:rFonts w:ascii="Times New Roman" w:hAnsi="Times New Roman"/>
                <w:bCs/>
                <w:sz w:val="28"/>
                <w:szCs w:val="28"/>
                <w:lang w:val="ru-RU"/>
              </w:rPr>
            </w:pPr>
            <w:proofErr w:type="gramStart"/>
            <w:r w:rsidRPr="00C37609">
              <w:rPr>
                <w:rFonts w:ascii="Times New Roman" w:hAnsi="Times New Roman"/>
                <w:bCs/>
                <w:sz w:val="28"/>
                <w:szCs w:val="28"/>
                <w:lang w:val="ru-RU"/>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C37609" w:rsidRPr="00C37609" w:rsidRDefault="00C37609" w:rsidP="00C37609">
            <w:pPr>
              <w:autoSpaceDE w:val="0"/>
              <w:autoSpaceDN w:val="0"/>
              <w:adjustRightInd w:val="0"/>
              <w:spacing w:line="256" w:lineRule="auto"/>
              <w:ind w:firstLine="540"/>
              <w:jc w:val="both"/>
              <w:rPr>
                <w:rFonts w:ascii="Times New Roman" w:hAnsi="Times New Roman"/>
                <w:bCs/>
                <w:sz w:val="28"/>
                <w:szCs w:val="28"/>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0"/>
                <w:szCs w:val="20"/>
                <w:lang w:val="ru-RU"/>
              </w:rPr>
            </w:pPr>
          </w:p>
          <w:p w:rsidR="00C37609" w:rsidRPr="00C37609" w:rsidRDefault="00C37609" w:rsidP="00C37609">
            <w:pPr>
              <w:autoSpaceDE w:val="0"/>
              <w:autoSpaceDN w:val="0"/>
              <w:adjustRightInd w:val="0"/>
              <w:spacing w:line="256" w:lineRule="auto"/>
              <w:ind w:firstLine="540"/>
              <w:jc w:val="both"/>
              <w:rPr>
                <w:rFonts w:ascii="Times New Roman" w:hAnsi="Times New Roman"/>
                <w:bCs/>
                <w:sz w:val="20"/>
                <w:szCs w:val="20"/>
                <w:lang w:val="ru-RU"/>
              </w:rPr>
            </w:pPr>
          </w:p>
          <w:p w:rsidR="00C37609" w:rsidRPr="00C37609" w:rsidRDefault="00C37609" w:rsidP="00C37609">
            <w:pPr>
              <w:widowControl w:val="0"/>
              <w:ind w:right="40"/>
              <w:jc w:val="center"/>
              <w:rPr>
                <w:rFonts w:ascii="Times New Roman" w:hAnsi="Times New Roman"/>
                <w:b/>
                <w:sz w:val="28"/>
                <w:szCs w:val="28"/>
                <w:lang w:val="ru-RU"/>
              </w:rPr>
            </w:pPr>
            <w:r w:rsidRPr="00C37609">
              <w:rPr>
                <w:rFonts w:ascii="Times New Roman" w:hAnsi="Times New Roman"/>
                <w:b/>
                <w:sz w:val="28"/>
                <w:szCs w:val="28"/>
                <w:lang w:val="ru-RU"/>
              </w:rPr>
              <w:t>СОВЕТ ДЕПУТАТОВ БОРИСОГЛЕБСКОГО СЕЛЬСОВЕТА</w:t>
            </w:r>
          </w:p>
          <w:p w:rsidR="00C37609" w:rsidRPr="00C37609" w:rsidRDefault="00C37609" w:rsidP="00C37609">
            <w:pPr>
              <w:widowControl w:val="0"/>
              <w:ind w:right="40"/>
              <w:jc w:val="center"/>
              <w:rPr>
                <w:rFonts w:ascii="Times New Roman" w:eastAsiaTheme="minorHAnsi" w:hAnsi="Times New Roman"/>
                <w:b/>
                <w:color w:val="000000"/>
                <w:spacing w:val="6"/>
                <w:sz w:val="28"/>
                <w:szCs w:val="28"/>
                <w:shd w:val="clear" w:color="auto" w:fill="FFFFFF"/>
                <w:lang w:val="ru-RU"/>
              </w:rPr>
            </w:pPr>
            <w:r w:rsidRPr="00C37609">
              <w:rPr>
                <w:rFonts w:ascii="Times New Roman" w:hAnsi="Times New Roman"/>
                <w:b/>
                <w:sz w:val="28"/>
                <w:szCs w:val="28"/>
                <w:lang w:val="ru-RU"/>
              </w:rPr>
              <w:t>УБИНСКОГО РАЙОНА</w:t>
            </w:r>
            <w:r w:rsidRPr="00C37609">
              <w:rPr>
                <w:rFonts w:ascii="Times New Roman" w:hAnsi="Times New Roman"/>
                <w:b/>
                <w:color w:val="000000"/>
                <w:spacing w:val="6"/>
                <w:sz w:val="28"/>
                <w:szCs w:val="28"/>
                <w:shd w:val="clear" w:color="auto" w:fill="FFFFFF"/>
                <w:lang w:val="ru-RU"/>
              </w:rPr>
              <w:t xml:space="preserve"> </w:t>
            </w:r>
            <w:r w:rsidRPr="00C37609">
              <w:rPr>
                <w:rFonts w:ascii="Times New Roman" w:hAnsi="Times New Roman"/>
                <w:b/>
                <w:sz w:val="28"/>
                <w:szCs w:val="28"/>
                <w:lang w:val="ru-RU"/>
              </w:rPr>
              <w:t>НОВОСИБИРСКОЙ ОБЛАСТИ</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 пятого созыва)</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b/>
                <w:sz w:val="28"/>
                <w:szCs w:val="28"/>
                <w:lang w:val="ru-RU"/>
              </w:rPr>
            </w:pPr>
            <w:r w:rsidRPr="00C37609">
              <w:rPr>
                <w:rFonts w:ascii="Times New Roman" w:hAnsi="Times New Roman"/>
                <w:b/>
                <w:sz w:val="28"/>
                <w:szCs w:val="28"/>
                <w:lang w:val="ru-RU"/>
              </w:rPr>
              <w:t>РЕШЕНИЕ</w:t>
            </w: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внеочередной двадцать пятой сессии</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с. Борисоглебска</w:t>
            </w:r>
          </w:p>
          <w:p w:rsidR="00C37609" w:rsidRPr="00C37609" w:rsidRDefault="00C37609" w:rsidP="00C37609">
            <w:pPr>
              <w:jc w:val="center"/>
              <w:rPr>
                <w:rFonts w:ascii="Times New Roman" w:hAnsi="Times New Roman"/>
                <w:sz w:val="28"/>
                <w:szCs w:val="28"/>
                <w:lang w:val="ru-RU"/>
              </w:rPr>
            </w:pPr>
          </w:p>
          <w:p w:rsidR="00C37609" w:rsidRPr="00C37609" w:rsidRDefault="00C37609" w:rsidP="00C37609">
            <w:pPr>
              <w:widowControl w:val="0"/>
              <w:tabs>
                <w:tab w:val="left" w:pos="3240"/>
              </w:tabs>
              <w:ind w:left="1220" w:right="1000"/>
              <w:rPr>
                <w:rFonts w:ascii="Times New Roman" w:eastAsiaTheme="minorHAnsi" w:hAnsi="Times New Roman"/>
                <w:bCs/>
                <w:color w:val="000000"/>
                <w:spacing w:val="6"/>
                <w:sz w:val="28"/>
                <w:szCs w:val="28"/>
                <w:shd w:val="clear" w:color="auto" w:fill="FFFFFF"/>
                <w:lang w:val="ru-RU"/>
              </w:rPr>
            </w:pPr>
            <w:r w:rsidRPr="00C37609">
              <w:rPr>
                <w:rFonts w:ascii="Times New Roman" w:eastAsiaTheme="minorHAnsi" w:hAnsi="Times New Roman"/>
                <w:bCs/>
                <w:color w:val="000000"/>
                <w:spacing w:val="6"/>
                <w:sz w:val="28"/>
                <w:szCs w:val="28"/>
                <w:shd w:val="clear" w:color="auto" w:fill="FFFFFF"/>
                <w:lang w:val="ru-RU"/>
              </w:rPr>
              <w:tab/>
              <w:t xml:space="preserve">от 29.05.2018  </w:t>
            </w:r>
            <w:r w:rsidR="00C16009">
              <w:rPr>
                <w:rFonts w:ascii="Times New Roman" w:eastAsiaTheme="minorHAnsi" w:hAnsi="Times New Roman"/>
                <w:bCs/>
                <w:color w:val="000000"/>
                <w:spacing w:val="6"/>
                <w:sz w:val="28"/>
                <w:szCs w:val="28"/>
                <w:shd w:val="clear" w:color="auto" w:fill="FFFFFF"/>
                <w:lang w:val="ru-RU"/>
              </w:rPr>
              <w:t xml:space="preserve">              </w:t>
            </w:r>
            <w:r w:rsidRPr="00C37609">
              <w:rPr>
                <w:rFonts w:ascii="Times New Roman" w:eastAsiaTheme="minorHAnsi" w:hAnsi="Times New Roman"/>
                <w:bCs/>
                <w:color w:val="000000"/>
                <w:spacing w:val="6"/>
                <w:sz w:val="28"/>
                <w:szCs w:val="28"/>
                <w:shd w:val="clear" w:color="auto" w:fill="FFFFFF"/>
                <w:lang w:val="ru-RU"/>
              </w:rPr>
              <w:t xml:space="preserve">    № 99</w:t>
            </w:r>
          </w:p>
          <w:p w:rsidR="00C37609" w:rsidRPr="00C37609" w:rsidRDefault="00C37609" w:rsidP="00C37609">
            <w:pPr>
              <w:widowControl w:val="0"/>
              <w:tabs>
                <w:tab w:val="left" w:pos="3240"/>
              </w:tabs>
              <w:ind w:left="1220" w:right="1000"/>
              <w:rPr>
                <w:rFonts w:ascii="Times New Roman" w:eastAsiaTheme="minorHAnsi" w:hAnsi="Times New Roman"/>
                <w:bCs/>
                <w:color w:val="000000"/>
                <w:spacing w:val="6"/>
                <w:sz w:val="28"/>
                <w:szCs w:val="28"/>
                <w:shd w:val="clear" w:color="auto" w:fill="FFFFFF"/>
                <w:lang w:val="ru-RU"/>
              </w:rPr>
            </w:pPr>
          </w:p>
          <w:p w:rsidR="00C37609" w:rsidRPr="00C37609" w:rsidRDefault="00C37609" w:rsidP="00C37609">
            <w:pPr>
              <w:autoSpaceDE w:val="0"/>
              <w:autoSpaceDN w:val="0"/>
              <w:adjustRightInd w:val="0"/>
              <w:jc w:val="center"/>
              <w:rPr>
                <w:rFonts w:ascii="Times New Roman" w:hAnsi="Times New Roman"/>
                <w:bCs/>
                <w:sz w:val="28"/>
                <w:szCs w:val="28"/>
                <w:lang w:val="ru-RU"/>
              </w:rPr>
            </w:pPr>
            <w:r w:rsidRPr="00C37609">
              <w:rPr>
                <w:rFonts w:ascii="Times New Roman" w:hAnsi="Times New Roman"/>
                <w:bCs/>
                <w:sz w:val="28"/>
                <w:szCs w:val="28"/>
                <w:lang w:val="ru-RU"/>
              </w:rPr>
              <w:t>Об утверждении порядка регистрации Устава территориального общественного самоуправления в Борисоглебском сельсовете Убинского района Новосибирской области</w:t>
            </w:r>
          </w:p>
          <w:p w:rsidR="00C37609" w:rsidRPr="00C37609" w:rsidRDefault="00C37609" w:rsidP="00C37609">
            <w:pPr>
              <w:autoSpaceDE w:val="0"/>
              <w:autoSpaceDN w:val="0"/>
              <w:adjustRightInd w:val="0"/>
              <w:spacing w:line="252" w:lineRule="auto"/>
              <w:ind w:firstLine="709"/>
              <w:rPr>
                <w:rFonts w:ascii="Times New Roman" w:hAnsi="Times New Roman"/>
                <w:b/>
                <w:bCs/>
                <w:sz w:val="28"/>
                <w:szCs w:val="28"/>
                <w:lang w:val="ru-RU"/>
              </w:rPr>
            </w:pPr>
          </w:p>
          <w:p w:rsidR="00C37609" w:rsidRPr="00C37609" w:rsidRDefault="00C37609" w:rsidP="00C37609">
            <w:pPr>
              <w:autoSpaceDE w:val="0"/>
              <w:autoSpaceDN w:val="0"/>
              <w:adjustRightInd w:val="0"/>
              <w:spacing w:line="252" w:lineRule="auto"/>
              <w:ind w:firstLine="709"/>
              <w:rPr>
                <w:rFonts w:ascii="Times New Roman" w:hAnsi="Times New Roman"/>
                <w:b/>
                <w:bCs/>
                <w:sz w:val="28"/>
                <w:szCs w:val="28"/>
                <w:lang w:val="ru-RU"/>
              </w:rPr>
            </w:pPr>
          </w:p>
          <w:p w:rsidR="00C37609" w:rsidRPr="00C37609" w:rsidRDefault="00C37609" w:rsidP="00C37609">
            <w:pPr>
              <w:autoSpaceDE w:val="0"/>
              <w:autoSpaceDN w:val="0"/>
              <w:adjustRightInd w:val="0"/>
              <w:spacing w:line="252" w:lineRule="auto"/>
              <w:ind w:firstLine="708"/>
              <w:jc w:val="both"/>
              <w:rPr>
                <w:rFonts w:ascii="Times New Roman" w:hAnsi="Times New Roman"/>
                <w:bCs/>
                <w:sz w:val="28"/>
                <w:szCs w:val="28"/>
                <w:lang w:val="ru-RU"/>
              </w:rPr>
            </w:pPr>
            <w:proofErr w:type="gramStart"/>
            <w:r w:rsidRPr="00C37609">
              <w:rPr>
                <w:rFonts w:ascii="Times New Roman" w:hAnsi="Times New Roman"/>
                <w:bCs/>
                <w:sz w:val="28"/>
                <w:szCs w:val="28"/>
                <w:lang w:val="ru-RU"/>
              </w:rPr>
              <w:t>В соответствии со статьей 27 Федерального закона от 06.10.2003 № 131-ФЗ «Об общих принципах организации местного самоуправления в Российской Федерации», Уставом Борисоглебского сельсовета Убинского района Новосибирской области, Положением о территориальном общественном самоуправлении в  Борисоглебском сельсовете Убинского района Новосибирской области</w:t>
            </w:r>
            <w:r w:rsidRPr="00C37609">
              <w:rPr>
                <w:rFonts w:ascii="Times New Roman" w:hAnsi="Times New Roman"/>
                <w:bCs/>
                <w:i/>
                <w:sz w:val="28"/>
                <w:szCs w:val="28"/>
                <w:lang w:val="ru-RU"/>
              </w:rPr>
              <w:t xml:space="preserve">, </w:t>
            </w:r>
            <w:r w:rsidRPr="00C37609">
              <w:rPr>
                <w:rFonts w:ascii="Times New Roman" w:hAnsi="Times New Roman"/>
                <w:bCs/>
                <w:sz w:val="28"/>
                <w:szCs w:val="28"/>
                <w:lang w:val="ru-RU"/>
              </w:rPr>
              <w:t>утвержденным решением Совета депутатов Борисоглебского сельсовета Убинского района Новосибирской области от 29.05.2018 года № 97, Совет депутатов Борисоглебского сельсовета Убинского района Новосибирской области</w:t>
            </w:r>
            <w:proofErr w:type="gramEnd"/>
          </w:p>
          <w:p w:rsidR="00C37609" w:rsidRPr="00C37609" w:rsidRDefault="00C37609" w:rsidP="00C37609">
            <w:pPr>
              <w:autoSpaceDE w:val="0"/>
              <w:autoSpaceDN w:val="0"/>
              <w:adjustRightInd w:val="0"/>
              <w:spacing w:line="252" w:lineRule="auto"/>
              <w:jc w:val="both"/>
              <w:rPr>
                <w:rFonts w:ascii="Times New Roman" w:hAnsi="Times New Roman"/>
                <w:bCs/>
                <w:sz w:val="28"/>
                <w:szCs w:val="28"/>
                <w:lang w:val="ru-RU"/>
              </w:rPr>
            </w:pPr>
            <w:proofErr w:type="gramStart"/>
            <w:r w:rsidRPr="00C37609">
              <w:rPr>
                <w:rFonts w:ascii="Times New Roman" w:hAnsi="Times New Roman"/>
                <w:b/>
                <w:bCs/>
                <w:sz w:val="28"/>
                <w:szCs w:val="28"/>
                <w:lang w:val="ru-RU"/>
              </w:rPr>
              <w:t>Р</w:t>
            </w:r>
            <w:proofErr w:type="gramEnd"/>
            <w:r w:rsidRPr="00C37609">
              <w:rPr>
                <w:rFonts w:ascii="Times New Roman" w:hAnsi="Times New Roman"/>
                <w:b/>
                <w:bCs/>
                <w:sz w:val="28"/>
                <w:szCs w:val="28"/>
                <w:lang w:val="ru-RU"/>
              </w:rPr>
              <w:t xml:space="preserve"> Е Ш И Л</w:t>
            </w:r>
            <w:r w:rsidRPr="00C37609">
              <w:rPr>
                <w:rFonts w:ascii="Times New Roman" w:hAnsi="Times New Roman"/>
                <w:bCs/>
                <w:sz w:val="28"/>
                <w:szCs w:val="28"/>
                <w:lang w:val="ru-RU"/>
              </w:rPr>
              <w:t>:</w:t>
            </w:r>
          </w:p>
          <w:p w:rsidR="00C37609" w:rsidRPr="00C37609" w:rsidRDefault="00C37609" w:rsidP="00C37609">
            <w:pPr>
              <w:spacing w:line="252" w:lineRule="auto"/>
              <w:ind w:firstLine="708"/>
              <w:jc w:val="both"/>
              <w:rPr>
                <w:rFonts w:ascii="Times New Roman" w:hAnsi="Times New Roman"/>
                <w:bCs/>
                <w:sz w:val="28"/>
                <w:szCs w:val="28"/>
                <w:lang w:val="ru-RU"/>
              </w:rPr>
            </w:pPr>
            <w:r w:rsidRPr="00C37609">
              <w:rPr>
                <w:rFonts w:ascii="Times New Roman" w:hAnsi="Times New Roman"/>
                <w:bCs/>
                <w:sz w:val="28"/>
                <w:szCs w:val="28"/>
                <w:lang w:val="ru-RU"/>
              </w:rPr>
              <w:t>1.</w:t>
            </w:r>
            <w:r>
              <w:rPr>
                <w:rFonts w:ascii="Times New Roman" w:hAnsi="Times New Roman"/>
                <w:bCs/>
                <w:sz w:val="28"/>
                <w:szCs w:val="28"/>
              </w:rPr>
              <w:t> </w:t>
            </w:r>
            <w:r w:rsidRPr="00C37609">
              <w:rPr>
                <w:rFonts w:ascii="Times New Roman" w:hAnsi="Times New Roman"/>
                <w:bCs/>
                <w:sz w:val="28"/>
                <w:szCs w:val="28"/>
                <w:lang w:val="ru-RU"/>
              </w:rPr>
              <w:t xml:space="preserve">Утвердить прилагаемый Порядок регистрации Устава территориального общественного самоуправления в Борисоглебском сельсовете Убинского района </w:t>
            </w:r>
            <w:r w:rsidRPr="00C37609">
              <w:rPr>
                <w:rFonts w:ascii="Times New Roman" w:hAnsi="Times New Roman"/>
                <w:bCs/>
                <w:sz w:val="28"/>
                <w:szCs w:val="28"/>
                <w:lang w:val="ru-RU"/>
              </w:rPr>
              <w:lastRenderedPageBreak/>
              <w:t>Новосибирской области.</w:t>
            </w:r>
          </w:p>
          <w:p w:rsidR="00C37609" w:rsidRPr="00C37609" w:rsidRDefault="00C37609" w:rsidP="00C37609">
            <w:pPr>
              <w:ind w:firstLine="708"/>
              <w:jc w:val="both"/>
              <w:rPr>
                <w:rFonts w:ascii="Times New Roman" w:eastAsia="Calibri" w:hAnsi="Times New Roman"/>
                <w:sz w:val="28"/>
                <w:szCs w:val="28"/>
                <w:lang w:val="ru-RU"/>
              </w:rPr>
            </w:pPr>
            <w:r w:rsidRPr="00C37609">
              <w:rPr>
                <w:rFonts w:ascii="Times New Roman" w:eastAsia="Calibri" w:hAnsi="Times New Roman"/>
                <w:sz w:val="28"/>
                <w:szCs w:val="28"/>
                <w:lang w:val="ru-RU"/>
              </w:rPr>
              <w:t>2.</w:t>
            </w:r>
            <w:r w:rsidRPr="00B044A5">
              <w:rPr>
                <w:rFonts w:ascii="Times New Roman" w:eastAsia="Calibri" w:hAnsi="Times New Roman"/>
                <w:sz w:val="28"/>
                <w:szCs w:val="28"/>
              </w:rPr>
              <w:t> </w:t>
            </w:r>
            <w:r w:rsidRPr="00C37609">
              <w:rPr>
                <w:rFonts w:ascii="Times New Roman" w:eastAsia="Calibri" w:hAnsi="Times New Roman"/>
                <w:sz w:val="28"/>
                <w:szCs w:val="28"/>
                <w:lang w:val="ru-RU"/>
              </w:rPr>
              <w:t>Опубликовать настоящее решение в периодическом печатном издании «Вестник Борисоглебского сельсовета Убинского района Новосибирской области» и разместить на официальном</w:t>
            </w:r>
            <w:r w:rsidRPr="00C37609">
              <w:rPr>
                <w:rFonts w:ascii="Times New Roman" w:eastAsia="Calibri" w:hAnsi="Times New Roman"/>
                <w:sz w:val="28"/>
                <w:szCs w:val="28"/>
                <w:lang w:val="ru-RU"/>
              </w:rPr>
              <w:tab/>
              <w:t xml:space="preserve"> сайте</w:t>
            </w:r>
            <w:r w:rsidRPr="00C37609">
              <w:rPr>
                <w:rFonts w:ascii="Times New Roman" w:eastAsia="Calibri" w:hAnsi="Times New Roman"/>
                <w:i/>
                <w:sz w:val="28"/>
                <w:szCs w:val="28"/>
                <w:lang w:val="ru-RU"/>
              </w:rPr>
              <w:t xml:space="preserve"> </w:t>
            </w:r>
            <w:r w:rsidRPr="00C37609">
              <w:rPr>
                <w:rFonts w:ascii="Times New Roman" w:eastAsia="Calibri" w:hAnsi="Times New Roman"/>
                <w:sz w:val="28"/>
                <w:szCs w:val="28"/>
                <w:lang w:val="ru-RU"/>
              </w:rPr>
              <w:t>администрации Борисоглебского сельсовета Убинского района Новосибирской области.</w:t>
            </w:r>
          </w:p>
          <w:p w:rsidR="00C37609" w:rsidRPr="00C37609" w:rsidRDefault="00C37609" w:rsidP="00C37609">
            <w:pPr>
              <w:ind w:firstLine="708"/>
              <w:jc w:val="both"/>
              <w:rPr>
                <w:rFonts w:ascii="Times New Roman" w:eastAsia="Calibri" w:hAnsi="Times New Roman"/>
                <w:sz w:val="28"/>
                <w:szCs w:val="28"/>
                <w:lang w:val="ru-RU"/>
              </w:rPr>
            </w:pPr>
            <w:r w:rsidRPr="00C37609">
              <w:rPr>
                <w:rFonts w:ascii="Times New Roman" w:eastAsia="Calibri" w:hAnsi="Times New Roman"/>
                <w:sz w:val="28"/>
                <w:szCs w:val="28"/>
                <w:lang w:val="ru-RU"/>
              </w:rPr>
              <w:t>3.</w:t>
            </w:r>
            <w:r>
              <w:rPr>
                <w:rFonts w:ascii="Times New Roman" w:eastAsia="Calibri" w:hAnsi="Times New Roman"/>
                <w:sz w:val="28"/>
                <w:szCs w:val="28"/>
              </w:rPr>
              <w:t> </w:t>
            </w:r>
            <w:r w:rsidRPr="00C37609">
              <w:rPr>
                <w:rFonts w:ascii="Times New Roman" w:eastAsia="Calibri" w:hAnsi="Times New Roman"/>
                <w:sz w:val="28"/>
                <w:szCs w:val="28"/>
                <w:lang w:val="ru-RU"/>
              </w:rPr>
              <w:t xml:space="preserve">Настоящее решение вступает в силу после его официального опубликования. </w:t>
            </w:r>
          </w:p>
          <w:p w:rsidR="00C37609" w:rsidRPr="00C37609" w:rsidRDefault="00C37609" w:rsidP="00C37609">
            <w:pPr>
              <w:jc w:val="both"/>
              <w:rPr>
                <w:rFonts w:ascii="Times New Roman" w:eastAsia="Calibri" w:hAnsi="Times New Roman"/>
                <w:sz w:val="28"/>
                <w:szCs w:val="28"/>
                <w:lang w:val="ru-RU"/>
              </w:rPr>
            </w:pPr>
          </w:p>
          <w:p w:rsidR="00C37609" w:rsidRPr="00C37609" w:rsidRDefault="00C37609" w:rsidP="00C37609">
            <w:pPr>
              <w:rPr>
                <w:rFonts w:ascii="Times New Roman" w:hAnsi="Times New Roman"/>
                <w:bCs/>
                <w:sz w:val="28"/>
                <w:szCs w:val="28"/>
                <w:lang w:val="ru-RU"/>
              </w:rPr>
            </w:pPr>
            <w:r w:rsidRPr="00C37609">
              <w:rPr>
                <w:rFonts w:ascii="Times New Roman" w:hAnsi="Times New Roman"/>
                <w:bCs/>
                <w:sz w:val="28"/>
                <w:szCs w:val="28"/>
                <w:lang w:val="ru-RU"/>
              </w:rPr>
              <w:t xml:space="preserve">Глава Борисоглебского сельсовета </w:t>
            </w:r>
          </w:p>
          <w:p w:rsidR="00C37609" w:rsidRPr="00C37609" w:rsidRDefault="00C37609" w:rsidP="00C37609">
            <w:pPr>
              <w:rPr>
                <w:rFonts w:ascii="Times New Roman" w:hAnsi="Times New Roman"/>
                <w:bCs/>
                <w:sz w:val="28"/>
                <w:szCs w:val="28"/>
                <w:lang w:val="ru-RU"/>
              </w:rPr>
            </w:pPr>
            <w:r w:rsidRPr="00C37609">
              <w:rPr>
                <w:rFonts w:ascii="Times New Roman" w:hAnsi="Times New Roman"/>
                <w:bCs/>
                <w:sz w:val="28"/>
                <w:szCs w:val="28"/>
                <w:lang w:val="ru-RU"/>
              </w:rPr>
              <w:t xml:space="preserve">Убинского района Новосибирской области                                  Р.Ю. </w:t>
            </w:r>
            <w:proofErr w:type="spellStart"/>
            <w:r w:rsidRPr="00C37609">
              <w:rPr>
                <w:rFonts w:ascii="Times New Roman" w:hAnsi="Times New Roman"/>
                <w:bCs/>
                <w:sz w:val="28"/>
                <w:szCs w:val="28"/>
                <w:lang w:val="ru-RU"/>
              </w:rPr>
              <w:t>Захаркин</w:t>
            </w:r>
            <w:proofErr w:type="spellEnd"/>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 xml:space="preserve">Председатель Совета депутатов </w:t>
            </w:r>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Борисоглебского сельсовета</w:t>
            </w:r>
          </w:p>
          <w:p w:rsidR="00C37609" w:rsidRPr="00C37609" w:rsidRDefault="00C37609" w:rsidP="00C37609">
            <w:pPr>
              <w:autoSpaceDE w:val="0"/>
              <w:autoSpaceDN w:val="0"/>
              <w:adjustRightInd w:val="0"/>
              <w:spacing w:line="256" w:lineRule="auto"/>
              <w:outlineLvl w:val="0"/>
              <w:rPr>
                <w:rFonts w:ascii="Times New Roman" w:hAnsi="Times New Roman"/>
                <w:bCs/>
                <w:sz w:val="28"/>
                <w:szCs w:val="28"/>
                <w:lang w:val="ru-RU"/>
              </w:rPr>
            </w:pPr>
            <w:r w:rsidRPr="00C37609">
              <w:rPr>
                <w:rFonts w:ascii="Times New Roman" w:hAnsi="Times New Roman"/>
                <w:bCs/>
                <w:sz w:val="28"/>
                <w:szCs w:val="28"/>
                <w:lang w:val="ru-RU"/>
              </w:rPr>
              <w:t xml:space="preserve">Убинского района Новосибирской области                               Р.Ю. </w:t>
            </w:r>
            <w:proofErr w:type="spellStart"/>
            <w:r w:rsidRPr="00C37609">
              <w:rPr>
                <w:rFonts w:ascii="Times New Roman" w:hAnsi="Times New Roman"/>
                <w:bCs/>
                <w:sz w:val="28"/>
                <w:szCs w:val="28"/>
                <w:lang w:val="ru-RU"/>
              </w:rPr>
              <w:t>Захаркин</w:t>
            </w:r>
            <w:proofErr w:type="spellEnd"/>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p>
          <w:p w:rsidR="00C37609" w:rsidRPr="00C37609" w:rsidRDefault="00C37609" w:rsidP="00C37609">
            <w:pPr>
              <w:widowControl w:val="0"/>
              <w:ind w:right="40"/>
              <w:jc w:val="right"/>
              <w:rPr>
                <w:rFonts w:ascii="Times New Roman" w:hAnsi="Times New Roman"/>
                <w:iCs/>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УТВЕРЖДЕН</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решением внеочередной двадцать пятой сессии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               Совета депутатов Борисоглебского</w:t>
            </w:r>
            <w:r w:rsidRPr="00C37609">
              <w:rPr>
                <w:rFonts w:ascii="Times New Roman" w:hAnsi="Times New Roman"/>
                <w:sz w:val="28"/>
                <w:szCs w:val="28"/>
                <w:lang w:val="ru-RU"/>
              </w:rPr>
              <w:t xml:space="preserve"> сельсовета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Убинского района                                                                                </w:t>
            </w:r>
          </w:p>
          <w:p w:rsidR="00C37609" w:rsidRPr="00C37609" w:rsidRDefault="00C37609" w:rsidP="00C37609">
            <w:pPr>
              <w:widowControl w:val="0"/>
              <w:ind w:left="851"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 xml:space="preserve">                                                                Новосибирской области </w:t>
            </w:r>
          </w:p>
          <w:p w:rsidR="00C37609" w:rsidRPr="00C37609" w:rsidRDefault="00C37609" w:rsidP="00C37609">
            <w:pPr>
              <w:widowControl w:val="0"/>
              <w:ind w:right="40"/>
              <w:jc w:val="right"/>
              <w:rPr>
                <w:rFonts w:ascii="Times New Roman" w:hAnsi="Times New Roman"/>
                <w:color w:val="000000"/>
                <w:spacing w:val="6"/>
                <w:sz w:val="28"/>
                <w:szCs w:val="28"/>
                <w:shd w:val="clear" w:color="auto" w:fill="FFFFFF"/>
                <w:lang w:val="ru-RU"/>
              </w:rPr>
            </w:pPr>
            <w:r w:rsidRPr="00C37609">
              <w:rPr>
                <w:rFonts w:ascii="Times New Roman" w:hAnsi="Times New Roman"/>
                <w:color w:val="000000"/>
                <w:spacing w:val="6"/>
                <w:sz w:val="28"/>
                <w:szCs w:val="28"/>
                <w:shd w:val="clear" w:color="auto" w:fill="FFFFFF"/>
                <w:lang w:val="ru-RU"/>
              </w:rPr>
              <w:t>пятого  созыва</w:t>
            </w:r>
          </w:p>
          <w:p w:rsidR="00C37609" w:rsidRPr="00C37609" w:rsidRDefault="00C37609" w:rsidP="00C37609">
            <w:pPr>
              <w:widowControl w:val="0"/>
              <w:ind w:right="40"/>
              <w:jc w:val="right"/>
              <w:rPr>
                <w:rFonts w:ascii="Arial" w:hAnsi="Arial" w:cs="Arial"/>
                <w:color w:val="000000"/>
                <w:spacing w:val="6"/>
                <w:shd w:val="clear" w:color="auto" w:fill="FFFFFF"/>
                <w:lang w:val="ru-RU"/>
              </w:rPr>
            </w:pPr>
            <w:r w:rsidRPr="00C37609">
              <w:rPr>
                <w:rFonts w:ascii="Times New Roman" w:hAnsi="Times New Roman"/>
                <w:color w:val="000000"/>
                <w:spacing w:val="6"/>
                <w:sz w:val="28"/>
                <w:szCs w:val="28"/>
                <w:shd w:val="clear" w:color="auto" w:fill="FFFFFF"/>
                <w:lang w:val="ru-RU"/>
              </w:rPr>
              <w:t>от 29.05.2018 № 99</w:t>
            </w:r>
          </w:p>
          <w:p w:rsidR="00C37609" w:rsidRPr="00C37609" w:rsidRDefault="00C37609" w:rsidP="00C37609">
            <w:pPr>
              <w:autoSpaceDE w:val="0"/>
              <w:autoSpaceDN w:val="0"/>
              <w:adjustRightInd w:val="0"/>
              <w:jc w:val="both"/>
              <w:rPr>
                <w:rFonts w:ascii="Times New Roman" w:eastAsia="Calibri" w:hAnsi="Times New Roman"/>
                <w:bCs/>
                <w:sz w:val="28"/>
                <w:szCs w:val="28"/>
                <w:lang w:val="ru-RU"/>
              </w:rPr>
            </w:pPr>
            <w:r w:rsidRPr="00C37609">
              <w:rPr>
                <w:rFonts w:ascii="Arial" w:hAnsi="Arial" w:cs="Arial"/>
                <w:color w:val="000000"/>
                <w:spacing w:val="6"/>
                <w:shd w:val="clear" w:color="auto" w:fill="FFFFFF"/>
                <w:lang w:val="ru-RU"/>
              </w:rPr>
              <w:t xml:space="preserve">                                                                            </w:t>
            </w:r>
          </w:p>
          <w:p w:rsidR="00C37609" w:rsidRPr="00C37609" w:rsidRDefault="00C37609" w:rsidP="00C37609">
            <w:pPr>
              <w:autoSpaceDE w:val="0"/>
              <w:autoSpaceDN w:val="0"/>
              <w:adjustRightInd w:val="0"/>
              <w:spacing w:line="252" w:lineRule="auto"/>
              <w:jc w:val="right"/>
              <w:rPr>
                <w:rFonts w:ascii="Times New Roman" w:hAnsi="Times New Roman"/>
                <w:bCs/>
                <w:sz w:val="28"/>
                <w:szCs w:val="28"/>
                <w:lang w:val="ru-RU"/>
              </w:rPr>
            </w:pPr>
          </w:p>
          <w:p w:rsidR="00C37609" w:rsidRPr="00C37609" w:rsidRDefault="00C37609" w:rsidP="00C37609">
            <w:pPr>
              <w:autoSpaceDE w:val="0"/>
              <w:autoSpaceDN w:val="0"/>
              <w:adjustRightInd w:val="0"/>
              <w:spacing w:line="252" w:lineRule="auto"/>
              <w:jc w:val="center"/>
              <w:rPr>
                <w:rFonts w:ascii="Times New Roman" w:hAnsi="Times New Roman"/>
                <w:b/>
                <w:bCs/>
                <w:sz w:val="28"/>
                <w:szCs w:val="28"/>
                <w:lang w:val="ru-RU"/>
              </w:rPr>
            </w:pPr>
            <w:r w:rsidRPr="00C37609">
              <w:rPr>
                <w:rFonts w:ascii="Times New Roman" w:hAnsi="Times New Roman"/>
                <w:b/>
                <w:bCs/>
                <w:sz w:val="28"/>
                <w:szCs w:val="28"/>
                <w:lang w:val="ru-RU"/>
              </w:rPr>
              <w:t>ПОРЯДОК</w:t>
            </w:r>
          </w:p>
          <w:p w:rsidR="00C37609" w:rsidRPr="00C37609" w:rsidRDefault="00C37609" w:rsidP="00C37609">
            <w:pPr>
              <w:autoSpaceDE w:val="0"/>
              <w:autoSpaceDN w:val="0"/>
              <w:adjustRightInd w:val="0"/>
              <w:spacing w:line="252" w:lineRule="auto"/>
              <w:ind w:firstLine="540"/>
              <w:jc w:val="center"/>
              <w:rPr>
                <w:rFonts w:ascii="Times New Roman" w:hAnsi="Times New Roman"/>
                <w:b/>
                <w:bCs/>
                <w:sz w:val="28"/>
                <w:szCs w:val="28"/>
                <w:lang w:val="ru-RU"/>
              </w:rPr>
            </w:pPr>
            <w:r w:rsidRPr="00C37609">
              <w:rPr>
                <w:rFonts w:ascii="Times New Roman" w:hAnsi="Times New Roman"/>
                <w:b/>
                <w:bCs/>
                <w:sz w:val="28"/>
                <w:szCs w:val="28"/>
                <w:lang w:val="ru-RU"/>
              </w:rPr>
              <w:t xml:space="preserve"> регистрации Устава территориального общественного самоуправления в  Борисоглебском сельсовете Убинского района Новосибирской области</w:t>
            </w:r>
          </w:p>
          <w:p w:rsidR="00C37609" w:rsidRPr="00C37609" w:rsidRDefault="00C37609" w:rsidP="00C37609">
            <w:pPr>
              <w:autoSpaceDE w:val="0"/>
              <w:autoSpaceDN w:val="0"/>
              <w:adjustRightInd w:val="0"/>
              <w:spacing w:line="252" w:lineRule="auto"/>
              <w:ind w:firstLine="540"/>
              <w:jc w:val="center"/>
              <w:rPr>
                <w:rFonts w:ascii="Times New Roman" w:hAnsi="Times New Roman"/>
                <w:b/>
                <w:bCs/>
                <w:sz w:val="28"/>
                <w:szCs w:val="28"/>
                <w:lang w:val="ru-RU"/>
              </w:rPr>
            </w:pPr>
          </w:p>
          <w:p w:rsidR="00C37609" w:rsidRPr="00C37609" w:rsidRDefault="00C37609" w:rsidP="00C37609">
            <w:pPr>
              <w:ind w:firstLine="708"/>
              <w:jc w:val="both"/>
              <w:rPr>
                <w:rFonts w:ascii="Times New Roman" w:hAnsi="Times New Roman"/>
                <w:bCs/>
                <w:sz w:val="28"/>
                <w:szCs w:val="28"/>
                <w:lang w:val="ru-RU"/>
              </w:rPr>
            </w:pPr>
            <w:r w:rsidRPr="00C37609">
              <w:rPr>
                <w:rFonts w:ascii="Times New Roman" w:hAnsi="Times New Roman"/>
                <w:sz w:val="28"/>
                <w:szCs w:val="28"/>
                <w:lang w:val="ru-RU"/>
              </w:rPr>
              <w:t>1.</w:t>
            </w:r>
            <w:r>
              <w:rPr>
                <w:rFonts w:ascii="Times New Roman" w:hAnsi="Times New Roman"/>
                <w:sz w:val="28"/>
                <w:szCs w:val="28"/>
              </w:rPr>
              <w:t> </w:t>
            </w:r>
            <w:r w:rsidRPr="00C37609">
              <w:rPr>
                <w:rFonts w:ascii="Times New Roman" w:hAnsi="Times New Roman"/>
                <w:sz w:val="28"/>
                <w:szCs w:val="28"/>
                <w:lang w:val="ru-RU"/>
              </w:rPr>
              <w:t>Регистрацию Устава территориального общественного самоуправления (далее – регистрация) осуществляет администрация Борисоглебского</w:t>
            </w:r>
            <w:r w:rsidRPr="00C37609">
              <w:rPr>
                <w:rFonts w:ascii="Times New Roman" w:hAnsi="Times New Roman"/>
                <w:bCs/>
                <w:sz w:val="28"/>
                <w:szCs w:val="28"/>
                <w:lang w:val="ru-RU"/>
              </w:rPr>
              <w:t xml:space="preserve"> сельсовета Убинского района       Новосибирской области </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(далее – регистрирующий орган).</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 xml:space="preserve"> </w:t>
            </w:r>
            <w:r w:rsidRPr="00C37609">
              <w:rPr>
                <w:rFonts w:ascii="Times New Roman" w:hAnsi="Times New Roman"/>
                <w:sz w:val="28"/>
                <w:szCs w:val="28"/>
                <w:lang w:val="ru-RU"/>
              </w:rPr>
              <w:tab/>
              <w:t>2.</w:t>
            </w:r>
            <w:r>
              <w:rPr>
                <w:rFonts w:ascii="Times New Roman" w:hAnsi="Times New Roman"/>
                <w:sz w:val="28"/>
                <w:szCs w:val="28"/>
              </w:rPr>
              <w:t> </w:t>
            </w:r>
            <w:r w:rsidRPr="00C37609">
              <w:rPr>
                <w:rFonts w:ascii="Times New Roman" w:hAnsi="Times New Roman"/>
                <w:sz w:val="28"/>
                <w:szCs w:val="28"/>
                <w:lang w:val="ru-RU"/>
              </w:rPr>
              <w:t>Для регистрации председательствующий собрания (конференции) граждан направляет в регистрирующий орган следующие документы:</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1)</w:t>
            </w:r>
            <w:r>
              <w:rPr>
                <w:rFonts w:ascii="Times New Roman" w:hAnsi="Times New Roman"/>
                <w:bCs/>
                <w:sz w:val="28"/>
                <w:szCs w:val="28"/>
              </w:rPr>
              <w:t> </w:t>
            </w:r>
            <w:r w:rsidRPr="00C37609">
              <w:rPr>
                <w:rFonts w:ascii="Times New Roman" w:hAnsi="Times New Roman"/>
                <w:bCs/>
                <w:sz w:val="28"/>
                <w:szCs w:val="28"/>
                <w:lang w:val="ru-RU"/>
              </w:rPr>
              <w:t>заявление;</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2)</w:t>
            </w:r>
            <w:r>
              <w:rPr>
                <w:rFonts w:ascii="Times New Roman" w:hAnsi="Times New Roman"/>
                <w:bCs/>
                <w:sz w:val="28"/>
                <w:szCs w:val="28"/>
              </w:rPr>
              <w:t> </w:t>
            </w:r>
            <w:r w:rsidRPr="00C37609">
              <w:rPr>
                <w:rFonts w:ascii="Times New Roman" w:hAnsi="Times New Roman"/>
                <w:bCs/>
                <w:sz w:val="28"/>
                <w:szCs w:val="28"/>
                <w:lang w:val="ru-RU"/>
              </w:rPr>
              <w:t>два экземпляра Устава территориального общественного самоуправления;</w:t>
            </w:r>
          </w:p>
          <w:p w:rsidR="00C37609" w:rsidRPr="00C37609" w:rsidRDefault="00C37609" w:rsidP="00C37609">
            <w:pPr>
              <w:ind w:firstLine="708"/>
              <w:jc w:val="both"/>
              <w:rPr>
                <w:rFonts w:ascii="Times New Roman" w:hAnsi="Times New Roman"/>
                <w:bCs/>
                <w:sz w:val="28"/>
                <w:szCs w:val="28"/>
                <w:lang w:val="ru-RU"/>
              </w:rPr>
            </w:pPr>
            <w:r w:rsidRPr="00C37609">
              <w:rPr>
                <w:rFonts w:ascii="Times New Roman" w:hAnsi="Times New Roman"/>
                <w:bCs/>
                <w:sz w:val="28"/>
                <w:szCs w:val="28"/>
                <w:lang w:val="ru-RU"/>
              </w:rPr>
              <w:t>3)</w:t>
            </w:r>
            <w:r>
              <w:rPr>
                <w:rFonts w:ascii="Times New Roman" w:hAnsi="Times New Roman"/>
                <w:bCs/>
                <w:sz w:val="28"/>
                <w:szCs w:val="28"/>
              </w:rPr>
              <w:t> </w:t>
            </w:r>
            <w:r w:rsidRPr="00C37609">
              <w:rPr>
                <w:rFonts w:ascii="Times New Roman" w:hAnsi="Times New Roman"/>
                <w:bCs/>
                <w:sz w:val="28"/>
                <w:szCs w:val="28"/>
                <w:lang w:val="ru-RU"/>
              </w:rPr>
              <w:t xml:space="preserve">копию </w:t>
            </w:r>
            <w:proofErr w:type="gramStart"/>
            <w:r w:rsidRPr="00C37609">
              <w:rPr>
                <w:rFonts w:ascii="Times New Roman" w:hAnsi="Times New Roman"/>
                <w:bCs/>
                <w:sz w:val="28"/>
                <w:szCs w:val="28"/>
                <w:lang w:val="ru-RU"/>
              </w:rPr>
              <w:t>решения Совета депутатов Борисоглебского сельсовета Убинского района Новосибирской</w:t>
            </w:r>
            <w:proofErr w:type="gramEnd"/>
            <w:r w:rsidRPr="00C37609">
              <w:rPr>
                <w:rFonts w:ascii="Times New Roman" w:hAnsi="Times New Roman"/>
                <w:bCs/>
                <w:sz w:val="28"/>
                <w:szCs w:val="28"/>
                <w:lang w:val="ru-RU"/>
              </w:rPr>
              <w:t xml:space="preserve"> области (далее – Совет депутатов), устанавливающего границы территории,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4)</w:t>
            </w:r>
            <w:r>
              <w:rPr>
                <w:rFonts w:ascii="Times New Roman" w:hAnsi="Times New Roman"/>
                <w:bCs/>
                <w:sz w:val="28"/>
                <w:szCs w:val="28"/>
              </w:rPr>
              <w:t> </w:t>
            </w:r>
            <w:r w:rsidRPr="00C37609">
              <w:rPr>
                <w:rFonts w:ascii="Times New Roman" w:hAnsi="Times New Roman"/>
                <w:bCs/>
                <w:sz w:val="28"/>
                <w:szCs w:val="28"/>
                <w:lang w:val="ru-RU"/>
              </w:rPr>
              <w:t>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Борисоглебском сельсовете Убинского района Новосибирской области</w:t>
            </w:r>
            <w:r w:rsidRPr="00C37609">
              <w:rPr>
                <w:rFonts w:ascii="Times New Roman" w:hAnsi="Times New Roman"/>
                <w:bCs/>
                <w:i/>
                <w:lang w:val="ru-RU"/>
              </w:rPr>
              <w:t xml:space="preserve">, </w:t>
            </w:r>
            <w:r w:rsidRPr="00C37609">
              <w:rPr>
                <w:rFonts w:ascii="Times New Roman" w:hAnsi="Times New Roman"/>
                <w:bCs/>
                <w:sz w:val="28"/>
                <w:szCs w:val="28"/>
                <w:lang w:val="ru-RU"/>
              </w:rPr>
              <w:t>утвержденным решением Совета депутатов от 29.05.2018 года № 97</w:t>
            </w:r>
            <w:proofErr w:type="gramStart"/>
            <w:r w:rsidRPr="00C37609">
              <w:rPr>
                <w:rFonts w:ascii="Times New Roman" w:hAnsi="Times New Roman"/>
                <w:bCs/>
                <w:sz w:val="28"/>
                <w:szCs w:val="28"/>
                <w:lang w:val="ru-RU"/>
              </w:rPr>
              <w:t xml:space="preserve"> ;</w:t>
            </w:r>
            <w:proofErr w:type="gramEnd"/>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5)</w:t>
            </w:r>
            <w:r>
              <w:rPr>
                <w:rFonts w:ascii="Times New Roman" w:hAnsi="Times New Roman"/>
                <w:bCs/>
                <w:sz w:val="28"/>
                <w:szCs w:val="28"/>
              </w:rPr>
              <w:t> </w:t>
            </w:r>
            <w:r w:rsidRPr="00C37609">
              <w:rPr>
                <w:rFonts w:ascii="Times New Roman" w:hAnsi="Times New Roman"/>
                <w:bCs/>
                <w:sz w:val="28"/>
                <w:szCs w:val="28"/>
                <w:lang w:val="ru-RU"/>
              </w:rPr>
              <w:t>список участников собрания или конференции с указанием адресов и нормы представительства;</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lastRenderedPageBreak/>
              <w:t>6)</w:t>
            </w:r>
            <w:r>
              <w:rPr>
                <w:rFonts w:ascii="Times New Roman" w:hAnsi="Times New Roman"/>
                <w:bCs/>
                <w:sz w:val="28"/>
                <w:szCs w:val="28"/>
              </w:rPr>
              <w:t> </w:t>
            </w:r>
            <w:r w:rsidRPr="00C37609">
              <w:rPr>
                <w:rFonts w:ascii="Times New Roman" w:hAnsi="Times New Roman"/>
                <w:bCs/>
                <w:sz w:val="28"/>
                <w:szCs w:val="28"/>
                <w:lang w:val="ru-RU"/>
              </w:rPr>
              <w:t>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3.</w:t>
            </w:r>
            <w:r>
              <w:rPr>
                <w:rFonts w:ascii="Times New Roman" w:hAnsi="Times New Roman"/>
                <w:sz w:val="28"/>
                <w:szCs w:val="28"/>
              </w:rPr>
              <w:t> </w:t>
            </w:r>
            <w:r w:rsidRPr="00C37609">
              <w:rPr>
                <w:rFonts w:ascii="Times New Roman" w:hAnsi="Times New Roman"/>
                <w:sz w:val="28"/>
                <w:szCs w:val="28"/>
                <w:lang w:val="ru-RU"/>
              </w:rPr>
              <w:t>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4.</w:t>
            </w:r>
            <w:r>
              <w:rPr>
                <w:rFonts w:ascii="Times New Roman" w:hAnsi="Times New Roman"/>
                <w:sz w:val="28"/>
                <w:szCs w:val="28"/>
              </w:rPr>
              <w:t> </w:t>
            </w:r>
            <w:r w:rsidRPr="00C37609">
              <w:rPr>
                <w:rFonts w:ascii="Times New Roman" w:hAnsi="Times New Roman"/>
                <w:sz w:val="28"/>
                <w:szCs w:val="28"/>
                <w:lang w:val="ru-RU"/>
              </w:rPr>
              <w:t>Регистрирующий орган не вправе требовать дополнительные документы помимо тех, которые предусмотрены в пункте 2 настоящего Порядка.</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5.</w:t>
            </w:r>
            <w:r>
              <w:rPr>
                <w:rFonts w:ascii="Times New Roman" w:hAnsi="Times New Roman"/>
                <w:sz w:val="28"/>
                <w:szCs w:val="28"/>
              </w:rPr>
              <w:t> </w:t>
            </w:r>
            <w:r w:rsidRPr="00C37609">
              <w:rPr>
                <w:rFonts w:ascii="Times New Roman" w:hAnsi="Times New Roman"/>
                <w:sz w:val="28"/>
                <w:szCs w:val="28"/>
                <w:lang w:val="ru-RU"/>
              </w:rPr>
              <w:t>Регистрация производится регистрирующим органом бесплатно.</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6.</w:t>
            </w:r>
            <w:r>
              <w:rPr>
                <w:rFonts w:ascii="Times New Roman" w:hAnsi="Times New Roman"/>
                <w:sz w:val="28"/>
                <w:szCs w:val="28"/>
              </w:rPr>
              <w:t> </w:t>
            </w:r>
            <w:r w:rsidRPr="00C37609">
              <w:rPr>
                <w:rFonts w:ascii="Times New Roman" w:hAnsi="Times New Roman"/>
                <w:sz w:val="28"/>
                <w:szCs w:val="28"/>
                <w:lang w:val="ru-RU"/>
              </w:rPr>
              <w:t>В Уставе территориального общественного самоуправления устанавливаются:</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1)</w:t>
            </w:r>
            <w:r>
              <w:rPr>
                <w:rFonts w:ascii="Times New Roman" w:hAnsi="Times New Roman"/>
                <w:sz w:val="28"/>
                <w:szCs w:val="28"/>
              </w:rPr>
              <w:t> </w:t>
            </w:r>
            <w:r w:rsidRPr="00C37609">
              <w:rPr>
                <w:rFonts w:ascii="Times New Roman" w:hAnsi="Times New Roman"/>
                <w:sz w:val="28"/>
                <w:szCs w:val="28"/>
                <w:lang w:val="ru-RU"/>
              </w:rPr>
              <w:t>территория, на которой осуществляется территориальное общественное самоуправление;</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2)</w:t>
            </w:r>
            <w:r>
              <w:rPr>
                <w:rFonts w:ascii="Times New Roman" w:hAnsi="Times New Roman"/>
                <w:sz w:val="28"/>
                <w:szCs w:val="28"/>
              </w:rPr>
              <w:t> </w:t>
            </w:r>
            <w:r w:rsidRPr="00C37609">
              <w:rPr>
                <w:rFonts w:ascii="Times New Roman" w:hAnsi="Times New Roman"/>
                <w:sz w:val="28"/>
                <w:szCs w:val="28"/>
                <w:lang w:val="ru-RU"/>
              </w:rPr>
              <w:t>цели, задачи, формы и основные направления деятельности территориального общественного самоуправления;</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3)</w:t>
            </w:r>
            <w:r>
              <w:rPr>
                <w:rFonts w:ascii="Times New Roman" w:hAnsi="Times New Roman"/>
                <w:sz w:val="28"/>
                <w:szCs w:val="28"/>
              </w:rPr>
              <w:t> </w:t>
            </w:r>
            <w:r w:rsidRPr="00C37609">
              <w:rPr>
                <w:rFonts w:ascii="Times New Roman" w:hAnsi="Times New Roman"/>
                <w:sz w:val="28"/>
                <w:szCs w:val="28"/>
                <w:lang w:val="ru-RU"/>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4)</w:t>
            </w:r>
            <w:r>
              <w:rPr>
                <w:rFonts w:ascii="Times New Roman" w:hAnsi="Times New Roman"/>
                <w:sz w:val="28"/>
                <w:szCs w:val="28"/>
              </w:rPr>
              <w:t> </w:t>
            </w:r>
            <w:r w:rsidRPr="00C37609">
              <w:rPr>
                <w:rFonts w:ascii="Times New Roman" w:hAnsi="Times New Roman"/>
                <w:sz w:val="28"/>
                <w:szCs w:val="28"/>
                <w:lang w:val="ru-RU"/>
              </w:rPr>
              <w:t>порядок принятия решений;</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5)</w:t>
            </w:r>
            <w:r>
              <w:rPr>
                <w:rFonts w:ascii="Times New Roman" w:hAnsi="Times New Roman"/>
                <w:sz w:val="28"/>
                <w:szCs w:val="28"/>
              </w:rPr>
              <w:t> </w:t>
            </w:r>
            <w:r w:rsidRPr="00C37609">
              <w:rPr>
                <w:rFonts w:ascii="Times New Roman" w:hAnsi="Times New Roman"/>
                <w:sz w:val="28"/>
                <w:szCs w:val="28"/>
                <w:lang w:val="ru-RU"/>
              </w:rPr>
              <w:t>порядок приобретения имущества, а также порядок пользования и распоряжения указанным имуществом и финансовыми средствами;</w:t>
            </w:r>
          </w:p>
          <w:p w:rsidR="00C37609" w:rsidRPr="00C37609" w:rsidRDefault="00C37609" w:rsidP="00C37609">
            <w:pPr>
              <w:ind w:firstLine="709"/>
              <w:jc w:val="both"/>
              <w:rPr>
                <w:rFonts w:ascii="Times New Roman" w:hAnsi="Times New Roman"/>
                <w:sz w:val="28"/>
                <w:szCs w:val="28"/>
                <w:lang w:val="ru-RU"/>
              </w:rPr>
            </w:pPr>
            <w:r w:rsidRPr="00C37609">
              <w:rPr>
                <w:rFonts w:ascii="Times New Roman" w:hAnsi="Times New Roman"/>
                <w:sz w:val="28"/>
                <w:szCs w:val="28"/>
                <w:lang w:val="ru-RU"/>
              </w:rPr>
              <w:t>6)</w:t>
            </w:r>
            <w:r>
              <w:rPr>
                <w:rFonts w:ascii="Times New Roman" w:hAnsi="Times New Roman"/>
                <w:sz w:val="28"/>
                <w:szCs w:val="28"/>
              </w:rPr>
              <w:t> </w:t>
            </w:r>
            <w:r w:rsidRPr="00C37609">
              <w:rPr>
                <w:rFonts w:ascii="Times New Roman" w:hAnsi="Times New Roman"/>
                <w:sz w:val="28"/>
                <w:szCs w:val="28"/>
                <w:lang w:val="ru-RU"/>
              </w:rPr>
              <w:t>порядок прекращения осуществления территориального общественного самоуправления.</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7.</w:t>
            </w:r>
            <w:r>
              <w:rPr>
                <w:rFonts w:ascii="Times New Roman" w:hAnsi="Times New Roman"/>
                <w:sz w:val="28"/>
                <w:szCs w:val="28"/>
              </w:rPr>
              <w:t> </w:t>
            </w:r>
            <w:r w:rsidRPr="00C37609">
              <w:rPr>
                <w:rFonts w:ascii="Times New Roman" w:hAnsi="Times New Roman"/>
                <w:bCs/>
                <w:sz w:val="28"/>
                <w:szCs w:val="28"/>
                <w:lang w:val="ru-RU"/>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8.</w:t>
            </w:r>
            <w:r>
              <w:rPr>
                <w:rFonts w:ascii="Times New Roman" w:hAnsi="Times New Roman"/>
                <w:sz w:val="28"/>
                <w:szCs w:val="28"/>
              </w:rPr>
              <w:t> </w:t>
            </w:r>
            <w:r w:rsidRPr="00C37609">
              <w:rPr>
                <w:rFonts w:ascii="Times New Roman" w:hAnsi="Times New Roman"/>
                <w:sz w:val="28"/>
                <w:szCs w:val="28"/>
                <w:lang w:val="ru-RU"/>
              </w:rPr>
              <w:t>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C37609" w:rsidRPr="00C37609" w:rsidRDefault="00C37609" w:rsidP="00C37609">
            <w:pPr>
              <w:ind w:firstLine="708"/>
              <w:jc w:val="both"/>
              <w:rPr>
                <w:rFonts w:ascii="Times New Roman" w:hAnsi="Times New Roman"/>
                <w:bCs/>
                <w:sz w:val="28"/>
                <w:szCs w:val="28"/>
                <w:lang w:val="ru-RU"/>
              </w:rPr>
            </w:pPr>
            <w:r w:rsidRPr="00C37609">
              <w:rPr>
                <w:rFonts w:ascii="Times New Roman" w:hAnsi="Times New Roman"/>
                <w:sz w:val="28"/>
                <w:szCs w:val="28"/>
                <w:lang w:val="ru-RU"/>
              </w:rPr>
              <w:t>9.</w:t>
            </w:r>
            <w:r>
              <w:rPr>
                <w:rFonts w:ascii="Times New Roman" w:hAnsi="Times New Roman"/>
                <w:sz w:val="28"/>
                <w:szCs w:val="28"/>
              </w:rPr>
              <w:t> </w:t>
            </w:r>
            <w:r w:rsidRPr="00C37609">
              <w:rPr>
                <w:rFonts w:ascii="Times New Roman" w:hAnsi="Times New Roman"/>
                <w:sz w:val="28"/>
                <w:szCs w:val="28"/>
                <w:lang w:val="ru-RU"/>
              </w:rPr>
              <w:t xml:space="preserve">В случае принятия регистрирующим органом решения о регистрации Устава </w:t>
            </w:r>
            <w:r w:rsidRPr="00C37609">
              <w:rPr>
                <w:rFonts w:ascii="Times New Roman" w:hAnsi="Times New Roman"/>
                <w:bCs/>
                <w:sz w:val="28"/>
                <w:szCs w:val="28"/>
                <w:lang w:val="ru-RU"/>
              </w:rPr>
              <w:t>территориального общественного самоуправления</w:t>
            </w:r>
            <w:r w:rsidRPr="00C37609">
              <w:rPr>
                <w:rFonts w:ascii="Times New Roman" w:hAnsi="Times New Roman"/>
                <w:sz w:val="28"/>
                <w:szCs w:val="28"/>
                <w:lang w:val="ru-RU"/>
              </w:rPr>
              <w:t xml:space="preserve"> оформляется свидетельство о регистрации Устава территориального общественного самоуправления, которое подписывается Главой Борисоглебского</w:t>
            </w:r>
            <w:r w:rsidRPr="00C37609">
              <w:rPr>
                <w:rFonts w:ascii="Times New Roman" w:hAnsi="Times New Roman"/>
                <w:bCs/>
                <w:sz w:val="28"/>
                <w:szCs w:val="28"/>
                <w:lang w:val="ru-RU"/>
              </w:rPr>
              <w:t xml:space="preserve"> сельсовета Убинского района Новосибирской области.</w:t>
            </w:r>
          </w:p>
          <w:p w:rsidR="00C37609" w:rsidRPr="00C37609" w:rsidRDefault="00C37609" w:rsidP="00C37609">
            <w:pPr>
              <w:ind w:firstLine="708"/>
              <w:jc w:val="both"/>
              <w:rPr>
                <w:rFonts w:ascii="Times New Roman" w:hAnsi="Times New Roman"/>
                <w:bCs/>
                <w:sz w:val="28"/>
                <w:szCs w:val="28"/>
                <w:lang w:val="ru-RU"/>
              </w:rPr>
            </w:pPr>
            <w:r w:rsidRPr="00C37609">
              <w:rPr>
                <w:rFonts w:ascii="Times New Roman" w:hAnsi="Times New Roman"/>
                <w:sz w:val="28"/>
                <w:szCs w:val="28"/>
                <w:lang w:val="ru-RU"/>
              </w:rPr>
              <w:t xml:space="preserve"> 10.</w:t>
            </w:r>
            <w:r>
              <w:rPr>
                <w:rFonts w:ascii="Times New Roman" w:hAnsi="Times New Roman"/>
                <w:sz w:val="28"/>
                <w:szCs w:val="28"/>
              </w:rPr>
              <w:t> </w:t>
            </w:r>
            <w:r w:rsidRPr="00C37609">
              <w:rPr>
                <w:rFonts w:ascii="Times New Roman" w:hAnsi="Times New Roman"/>
                <w:bCs/>
                <w:sz w:val="28"/>
                <w:szCs w:val="28"/>
                <w:lang w:val="ru-RU"/>
              </w:rPr>
              <w:t>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территориального общественного самоуправления требованиям действующего законодательства.</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Отказ в регистрации Устава территориального общественного самоуправления осуществляется в письменной форме.</w:t>
            </w:r>
            <w:r w:rsidRPr="00C37609">
              <w:rPr>
                <w:rFonts w:ascii="Times New Roman" w:hAnsi="Times New Roman"/>
                <w:sz w:val="28"/>
                <w:szCs w:val="28"/>
                <w:lang w:val="ru-RU"/>
              </w:rPr>
              <w:t xml:space="preserve">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lastRenderedPageBreak/>
              <w:t>Если регистрирующим органом принято решение об отказе в регистрации, документы, представленные для регистрации, возвращаются заявителю.</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11.</w:t>
            </w:r>
            <w:r>
              <w:rPr>
                <w:rFonts w:ascii="Times New Roman" w:hAnsi="Times New Roman"/>
                <w:sz w:val="28"/>
                <w:szCs w:val="28"/>
              </w:rPr>
              <w:t> </w:t>
            </w:r>
            <w:r w:rsidRPr="00C37609">
              <w:rPr>
                <w:rFonts w:ascii="Times New Roman" w:hAnsi="Times New Roman"/>
                <w:sz w:val="28"/>
                <w:szCs w:val="28"/>
                <w:lang w:val="ru-RU"/>
              </w:rPr>
              <w:t xml:space="preserve">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w:t>
            </w:r>
            <w:r w:rsidRPr="00C37609">
              <w:rPr>
                <w:rFonts w:ascii="Times New Roman" w:hAnsi="Times New Roman"/>
                <w:bCs/>
                <w:sz w:val="28"/>
                <w:szCs w:val="28"/>
                <w:lang w:val="ru-RU"/>
              </w:rPr>
              <w:t>территориального общественного самоуправления</w:t>
            </w:r>
            <w:r w:rsidRPr="00C37609">
              <w:rPr>
                <w:rFonts w:ascii="Times New Roman" w:hAnsi="Times New Roman"/>
                <w:sz w:val="28"/>
                <w:szCs w:val="28"/>
                <w:lang w:val="ru-RU"/>
              </w:rPr>
              <w:t xml:space="preserve">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12.</w:t>
            </w:r>
            <w:r>
              <w:rPr>
                <w:rFonts w:ascii="Times New Roman" w:hAnsi="Times New Roman"/>
                <w:sz w:val="28"/>
                <w:szCs w:val="28"/>
              </w:rPr>
              <w:t> </w:t>
            </w:r>
            <w:r w:rsidRPr="00C37609">
              <w:rPr>
                <w:rFonts w:ascii="Times New Roman" w:hAnsi="Times New Roman"/>
                <w:bCs/>
                <w:sz w:val="28"/>
                <w:szCs w:val="28"/>
                <w:lang w:val="ru-RU"/>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13.</w:t>
            </w:r>
            <w:r>
              <w:rPr>
                <w:rFonts w:ascii="Times New Roman" w:hAnsi="Times New Roman"/>
                <w:sz w:val="28"/>
                <w:szCs w:val="28"/>
              </w:rPr>
              <w:t> </w:t>
            </w:r>
            <w:r w:rsidRPr="00C37609">
              <w:rPr>
                <w:rFonts w:ascii="Times New Roman" w:hAnsi="Times New Roman"/>
                <w:sz w:val="28"/>
                <w:szCs w:val="28"/>
                <w:lang w:val="ru-RU"/>
              </w:rPr>
              <w:t>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14.</w:t>
            </w:r>
            <w:r>
              <w:rPr>
                <w:rFonts w:ascii="Times New Roman" w:hAnsi="Times New Roman"/>
                <w:sz w:val="28"/>
                <w:szCs w:val="28"/>
              </w:rPr>
              <w:t> </w:t>
            </w:r>
            <w:r w:rsidRPr="00C37609">
              <w:rPr>
                <w:rFonts w:ascii="Times New Roman" w:hAnsi="Times New Roman"/>
                <w:sz w:val="28"/>
                <w:szCs w:val="28"/>
                <w:lang w:val="ru-RU"/>
              </w:rPr>
              <w:t>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C37609" w:rsidRPr="00C37609" w:rsidRDefault="00C37609" w:rsidP="00C37609">
            <w:pPr>
              <w:ind w:firstLine="708"/>
              <w:jc w:val="both"/>
              <w:rPr>
                <w:rFonts w:ascii="Times New Roman" w:hAnsi="Times New Roman"/>
                <w:sz w:val="28"/>
                <w:szCs w:val="28"/>
                <w:lang w:val="ru-RU"/>
              </w:rPr>
            </w:pPr>
            <w:r w:rsidRPr="00C37609">
              <w:rPr>
                <w:rFonts w:ascii="Times New Roman" w:hAnsi="Times New Roman"/>
                <w:sz w:val="28"/>
                <w:szCs w:val="28"/>
                <w:lang w:val="ru-RU"/>
              </w:rPr>
              <w:t>15.</w:t>
            </w:r>
            <w:r>
              <w:rPr>
                <w:rFonts w:ascii="Times New Roman" w:hAnsi="Times New Roman"/>
                <w:sz w:val="28"/>
                <w:szCs w:val="28"/>
              </w:rPr>
              <w:t> </w:t>
            </w:r>
            <w:r w:rsidRPr="00C37609">
              <w:rPr>
                <w:rFonts w:ascii="Times New Roman" w:hAnsi="Times New Roman"/>
                <w:sz w:val="28"/>
                <w:szCs w:val="28"/>
                <w:lang w:val="ru-RU"/>
              </w:rPr>
              <w:t>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соответствующей территории.</w:t>
            </w:r>
          </w:p>
          <w:p w:rsidR="00C37609" w:rsidRPr="00C37609" w:rsidRDefault="00C37609" w:rsidP="00C37609">
            <w:pPr>
              <w:ind w:firstLine="708"/>
              <w:jc w:val="both"/>
              <w:rPr>
                <w:rFonts w:ascii="Times New Roman" w:hAnsi="Times New Roman"/>
                <w:bCs/>
                <w:sz w:val="28"/>
                <w:szCs w:val="28"/>
                <w:lang w:val="ru-RU"/>
              </w:rPr>
            </w:pPr>
            <w:r w:rsidRPr="00C37609">
              <w:rPr>
                <w:rFonts w:ascii="Times New Roman" w:hAnsi="Times New Roman"/>
                <w:sz w:val="28"/>
                <w:szCs w:val="28"/>
                <w:lang w:val="ru-RU"/>
              </w:rPr>
              <w:t>16.</w:t>
            </w:r>
            <w:r>
              <w:rPr>
                <w:rFonts w:ascii="Times New Roman" w:hAnsi="Times New Roman"/>
                <w:sz w:val="28"/>
                <w:szCs w:val="28"/>
              </w:rPr>
              <w:t> </w:t>
            </w:r>
            <w:r w:rsidRPr="00C37609">
              <w:rPr>
                <w:rFonts w:ascii="Times New Roman" w:hAnsi="Times New Roman"/>
                <w:bCs/>
                <w:sz w:val="28"/>
                <w:szCs w:val="28"/>
                <w:lang w:val="ru-RU"/>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C37609" w:rsidRPr="00C37609" w:rsidRDefault="00C37609" w:rsidP="00C37609">
            <w:pPr>
              <w:autoSpaceDE w:val="0"/>
              <w:autoSpaceDN w:val="0"/>
              <w:adjustRightInd w:val="0"/>
              <w:ind w:firstLine="708"/>
              <w:jc w:val="both"/>
              <w:rPr>
                <w:rFonts w:ascii="Times New Roman" w:hAnsi="Times New Roman"/>
                <w:bCs/>
                <w:sz w:val="28"/>
                <w:szCs w:val="28"/>
                <w:lang w:val="ru-RU"/>
              </w:rPr>
            </w:pPr>
            <w:r w:rsidRPr="00C37609">
              <w:rPr>
                <w:rFonts w:ascii="Times New Roman" w:hAnsi="Times New Roman"/>
                <w:bCs/>
                <w:sz w:val="28"/>
                <w:szCs w:val="28"/>
                <w:lang w:val="ru-RU"/>
              </w:rPr>
              <w:t>17.</w:t>
            </w:r>
            <w:r>
              <w:rPr>
                <w:rFonts w:ascii="Times New Roman" w:hAnsi="Times New Roman"/>
                <w:bCs/>
                <w:sz w:val="28"/>
                <w:szCs w:val="28"/>
              </w:rPr>
              <w:t> </w:t>
            </w:r>
            <w:r w:rsidRPr="00C37609">
              <w:rPr>
                <w:rFonts w:ascii="Times New Roman" w:hAnsi="Times New Roman"/>
                <w:bCs/>
                <w:sz w:val="28"/>
                <w:szCs w:val="28"/>
                <w:lang w:val="ru-RU"/>
              </w:rPr>
              <w:t>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C37609" w:rsidRPr="00C37609" w:rsidRDefault="00C37609" w:rsidP="00C37609">
            <w:pPr>
              <w:autoSpaceDE w:val="0"/>
              <w:autoSpaceDN w:val="0"/>
              <w:adjustRightInd w:val="0"/>
              <w:jc w:val="both"/>
              <w:rPr>
                <w:rFonts w:ascii="Times New Roman" w:hAnsi="Times New Roman"/>
                <w:bCs/>
                <w:sz w:val="28"/>
                <w:szCs w:val="28"/>
                <w:lang w:val="ru-RU"/>
              </w:rPr>
            </w:pPr>
            <w:r w:rsidRPr="00C37609">
              <w:rPr>
                <w:rFonts w:ascii="Times New Roman" w:hAnsi="Times New Roman"/>
                <w:bCs/>
                <w:sz w:val="28"/>
                <w:szCs w:val="28"/>
                <w:lang w:val="ru-RU"/>
              </w:rPr>
              <w:t>В реестре Уставов территориального общественного самоуправления отражаются:</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1)</w:t>
            </w:r>
            <w:r>
              <w:rPr>
                <w:rFonts w:ascii="Times New Roman" w:hAnsi="Times New Roman"/>
                <w:bCs/>
                <w:sz w:val="28"/>
                <w:szCs w:val="28"/>
              </w:rPr>
              <w:t> </w:t>
            </w:r>
            <w:r w:rsidRPr="00C37609">
              <w:rPr>
                <w:rFonts w:ascii="Times New Roman" w:hAnsi="Times New Roman"/>
                <w:bCs/>
                <w:sz w:val="28"/>
                <w:szCs w:val="28"/>
                <w:lang w:val="ru-RU"/>
              </w:rPr>
              <w:t>наименование территориального общественного самоуправления;</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2)</w:t>
            </w:r>
            <w:r>
              <w:rPr>
                <w:rFonts w:ascii="Times New Roman" w:hAnsi="Times New Roman"/>
                <w:bCs/>
                <w:sz w:val="28"/>
                <w:szCs w:val="28"/>
              </w:rPr>
              <w:t> </w:t>
            </w:r>
            <w:r w:rsidRPr="00C37609">
              <w:rPr>
                <w:rFonts w:ascii="Times New Roman" w:hAnsi="Times New Roman"/>
                <w:bCs/>
                <w:sz w:val="28"/>
                <w:szCs w:val="28"/>
                <w:lang w:val="ru-RU"/>
              </w:rPr>
              <w:t>дата регистрации Устава территориального общественного самоуправления;</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3)</w:t>
            </w:r>
            <w:r>
              <w:rPr>
                <w:rFonts w:ascii="Times New Roman" w:hAnsi="Times New Roman"/>
                <w:bCs/>
                <w:sz w:val="28"/>
                <w:szCs w:val="28"/>
              </w:rPr>
              <w:t> </w:t>
            </w:r>
            <w:r w:rsidRPr="00C37609">
              <w:rPr>
                <w:rFonts w:ascii="Times New Roman" w:hAnsi="Times New Roman"/>
                <w:bCs/>
                <w:sz w:val="28"/>
                <w:szCs w:val="28"/>
                <w:lang w:val="ru-RU"/>
              </w:rPr>
              <w:t>территория, на которой осуществляется территориальное общественное самоуправление;</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4)</w:t>
            </w:r>
            <w:r>
              <w:rPr>
                <w:rFonts w:ascii="Times New Roman" w:hAnsi="Times New Roman"/>
                <w:bCs/>
                <w:sz w:val="28"/>
                <w:szCs w:val="28"/>
              </w:rPr>
              <w:t> </w:t>
            </w:r>
            <w:r w:rsidRPr="00C37609">
              <w:rPr>
                <w:rFonts w:ascii="Times New Roman" w:hAnsi="Times New Roman"/>
                <w:bCs/>
                <w:sz w:val="28"/>
                <w:szCs w:val="28"/>
                <w:lang w:val="ru-RU"/>
              </w:rPr>
              <w:t>фамилия, имя, отчество председателя (или иного руководителя) территориального общественного самоуправления;</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5)</w:t>
            </w:r>
            <w:r>
              <w:rPr>
                <w:rFonts w:ascii="Times New Roman" w:hAnsi="Times New Roman"/>
                <w:bCs/>
                <w:sz w:val="28"/>
                <w:szCs w:val="28"/>
              </w:rPr>
              <w:t> </w:t>
            </w:r>
            <w:r w:rsidRPr="00C37609">
              <w:rPr>
                <w:rFonts w:ascii="Times New Roman" w:hAnsi="Times New Roman"/>
                <w:bCs/>
                <w:sz w:val="28"/>
                <w:szCs w:val="28"/>
                <w:lang w:val="ru-RU"/>
              </w:rPr>
              <w:t>местонахождение органа территориального общественного самоуправления;</w:t>
            </w:r>
          </w:p>
          <w:p w:rsidR="00C37609" w:rsidRPr="00C37609" w:rsidRDefault="00C37609" w:rsidP="00C37609">
            <w:pPr>
              <w:autoSpaceDE w:val="0"/>
              <w:autoSpaceDN w:val="0"/>
              <w:adjustRightInd w:val="0"/>
              <w:ind w:firstLine="709"/>
              <w:jc w:val="both"/>
              <w:rPr>
                <w:rFonts w:ascii="Times New Roman" w:hAnsi="Times New Roman"/>
                <w:bCs/>
                <w:sz w:val="28"/>
                <w:szCs w:val="28"/>
                <w:lang w:val="ru-RU"/>
              </w:rPr>
            </w:pPr>
            <w:r w:rsidRPr="00C37609">
              <w:rPr>
                <w:rFonts w:ascii="Times New Roman" w:hAnsi="Times New Roman"/>
                <w:bCs/>
                <w:sz w:val="28"/>
                <w:szCs w:val="28"/>
                <w:lang w:val="ru-RU"/>
              </w:rPr>
              <w:t>6)</w:t>
            </w:r>
            <w:r>
              <w:rPr>
                <w:rFonts w:ascii="Times New Roman" w:hAnsi="Times New Roman"/>
                <w:bCs/>
                <w:sz w:val="28"/>
                <w:szCs w:val="28"/>
              </w:rPr>
              <w:t> </w:t>
            </w:r>
            <w:r w:rsidRPr="00C37609">
              <w:rPr>
                <w:rFonts w:ascii="Times New Roman" w:hAnsi="Times New Roman"/>
                <w:bCs/>
                <w:sz w:val="28"/>
                <w:szCs w:val="28"/>
                <w:lang w:val="ru-RU"/>
              </w:rPr>
              <w:t xml:space="preserve">иные сведения, предусмотренные правовым актом администрации </w:t>
            </w:r>
            <w:r w:rsidRPr="00C37609">
              <w:rPr>
                <w:rFonts w:ascii="Times New Roman" w:hAnsi="Times New Roman"/>
                <w:bCs/>
                <w:sz w:val="28"/>
                <w:szCs w:val="28"/>
                <w:lang w:val="ru-RU"/>
              </w:rPr>
              <w:lastRenderedPageBreak/>
              <w:t>Борисоглебского  сельсовета Убинского района Новосибирской области.</w:t>
            </w:r>
          </w:p>
          <w:p w:rsidR="00C37609" w:rsidRPr="00C37609" w:rsidRDefault="00C37609" w:rsidP="00C37609">
            <w:pPr>
              <w:rPr>
                <w:lang w:val="ru-RU"/>
              </w:rPr>
            </w:pPr>
          </w:p>
          <w:p w:rsidR="00C37609" w:rsidRPr="00C37609" w:rsidRDefault="00C37609" w:rsidP="00C37609">
            <w:pPr>
              <w:rPr>
                <w:lang w:val="ru-RU"/>
              </w:rPr>
            </w:pPr>
          </w:p>
          <w:p w:rsidR="00C37609" w:rsidRPr="00C37609" w:rsidRDefault="00C37609" w:rsidP="00C37609">
            <w:pPr>
              <w:rPr>
                <w:rFonts w:ascii="Times New Roman" w:hAnsi="Times New Roman"/>
                <w:sz w:val="20"/>
                <w:szCs w:val="20"/>
                <w:lang w:val="ru-RU"/>
              </w:rPr>
            </w:pPr>
          </w:p>
          <w:p w:rsidR="00C37609" w:rsidRPr="00C37609" w:rsidRDefault="00C37609" w:rsidP="00C37609">
            <w:pPr>
              <w:rPr>
                <w:rFonts w:ascii="Times New Roman" w:hAnsi="Times New Roman"/>
                <w:sz w:val="20"/>
                <w:szCs w:val="20"/>
                <w:lang w:val="ru-RU"/>
              </w:rPr>
            </w:pPr>
          </w:p>
          <w:p w:rsidR="00C37609" w:rsidRPr="00C37609" w:rsidRDefault="00C37609" w:rsidP="00C37609">
            <w:pPr>
              <w:shd w:val="clear" w:color="auto" w:fill="FFFFFF"/>
              <w:spacing w:line="317" w:lineRule="exact"/>
              <w:ind w:right="518"/>
              <w:jc w:val="center"/>
              <w:rPr>
                <w:rFonts w:ascii="Times New Roman" w:hAnsi="Times New Roman"/>
                <w:b/>
                <w:bCs/>
                <w:spacing w:val="-1"/>
                <w:sz w:val="28"/>
                <w:szCs w:val="28"/>
                <w:lang w:val="ru-RU"/>
              </w:rPr>
            </w:pPr>
            <w:r w:rsidRPr="00C37609">
              <w:rPr>
                <w:rFonts w:ascii="Times New Roman" w:hAnsi="Times New Roman"/>
                <w:b/>
                <w:bCs/>
                <w:spacing w:val="-1"/>
                <w:sz w:val="28"/>
                <w:szCs w:val="28"/>
                <w:lang w:val="ru-RU"/>
              </w:rPr>
              <w:t>СОВЕТ ДЕПУТАТОВ БОРИСОГЛЕБСКОГО СЕЛЬСОВЕТА</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r w:rsidRPr="00C37609">
              <w:rPr>
                <w:rFonts w:ascii="Times New Roman" w:hAnsi="Times New Roman"/>
                <w:b/>
                <w:bCs/>
                <w:spacing w:val="-2"/>
                <w:sz w:val="28"/>
                <w:szCs w:val="28"/>
                <w:lang w:val="ru-RU"/>
              </w:rPr>
              <w:t>УБИНСКОГО РАЙОНА НОВОСИБИРСКОЙ ОБЛАСТИ</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r w:rsidRPr="00C37609">
              <w:rPr>
                <w:rFonts w:ascii="Times New Roman" w:hAnsi="Times New Roman"/>
                <w:sz w:val="28"/>
                <w:szCs w:val="28"/>
                <w:lang w:val="ru-RU"/>
              </w:rPr>
              <w:t>(пятого созыва)</w:t>
            </w:r>
          </w:p>
          <w:p w:rsidR="00C37609" w:rsidRPr="00C37609" w:rsidRDefault="00C37609" w:rsidP="00C37609">
            <w:pPr>
              <w:shd w:val="clear" w:color="auto" w:fill="FFFFFF"/>
              <w:spacing w:line="317" w:lineRule="exact"/>
              <w:ind w:right="518"/>
              <w:jc w:val="center"/>
              <w:rPr>
                <w:rFonts w:ascii="Times New Roman" w:hAnsi="Times New Roman"/>
                <w:sz w:val="28"/>
                <w:szCs w:val="28"/>
                <w:lang w:val="ru-RU"/>
              </w:rPr>
            </w:pPr>
          </w:p>
          <w:p w:rsidR="00C37609" w:rsidRPr="00C37609" w:rsidRDefault="00C37609" w:rsidP="00C37609">
            <w:pPr>
              <w:tabs>
                <w:tab w:val="left" w:pos="1905"/>
                <w:tab w:val="center" w:pos="4677"/>
              </w:tabs>
              <w:jc w:val="center"/>
              <w:rPr>
                <w:rFonts w:ascii="Times New Roman" w:hAnsi="Times New Roman"/>
                <w:b/>
                <w:sz w:val="28"/>
                <w:szCs w:val="28"/>
                <w:lang w:val="ru-RU"/>
              </w:rPr>
            </w:pPr>
            <w:proofErr w:type="gramStart"/>
            <w:r w:rsidRPr="00C37609">
              <w:rPr>
                <w:rFonts w:ascii="Times New Roman" w:hAnsi="Times New Roman"/>
                <w:b/>
                <w:sz w:val="28"/>
                <w:szCs w:val="28"/>
                <w:lang w:val="ru-RU"/>
              </w:rPr>
              <w:t>Р</w:t>
            </w:r>
            <w:proofErr w:type="gramEnd"/>
            <w:r w:rsidRPr="00C37609">
              <w:rPr>
                <w:rFonts w:ascii="Times New Roman" w:hAnsi="Times New Roman"/>
                <w:b/>
                <w:sz w:val="28"/>
                <w:szCs w:val="28"/>
                <w:lang w:val="ru-RU"/>
              </w:rPr>
              <w:t xml:space="preserve"> Е Ш Е Н И Е</w:t>
            </w:r>
          </w:p>
          <w:p w:rsidR="00C37609" w:rsidRPr="00C37609" w:rsidRDefault="00C37609" w:rsidP="00C37609">
            <w:pPr>
              <w:shd w:val="clear" w:color="auto" w:fill="FFFFFF"/>
              <w:ind w:left="5"/>
              <w:jc w:val="center"/>
              <w:rPr>
                <w:rFonts w:ascii="Times New Roman" w:hAnsi="Times New Roman"/>
                <w:sz w:val="28"/>
                <w:szCs w:val="28"/>
                <w:lang w:val="ru-RU"/>
              </w:rPr>
            </w:pPr>
            <w:r w:rsidRPr="00C37609">
              <w:rPr>
                <w:rFonts w:ascii="Times New Roman" w:hAnsi="Times New Roman"/>
                <w:sz w:val="28"/>
                <w:szCs w:val="28"/>
                <w:lang w:val="ru-RU"/>
              </w:rPr>
              <w:t>внеочередной двадцать пятой сессии</w:t>
            </w:r>
          </w:p>
          <w:p w:rsidR="00C37609" w:rsidRPr="00C37609" w:rsidRDefault="00C37609" w:rsidP="00C37609">
            <w:pPr>
              <w:tabs>
                <w:tab w:val="left" w:pos="1068"/>
              </w:tabs>
              <w:jc w:val="center"/>
              <w:rPr>
                <w:rFonts w:ascii="Times New Roman" w:hAnsi="Times New Roman"/>
                <w:sz w:val="28"/>
                <w:szCs w:val="28"/>
                <w:lang w:val="ru-RU"/>
              </w:rPr>
            </w:pPr>
          </w:p>
          <w:p w:rsidR="00C37609" w:rsidRDefault="00C37609" w:rsidP="00C37609">
            <w:pPr>
              <w:tabs>
                <w:tab w:val="left" w:pos="1068"/>
              </w:tabs>
              <w:jc w:val="center"/>
              <w:rPr>
                <w:rFonts w:ascii="Times New Roman" w:hAnsi="Times New Roman"/>
                <w:sz w:val="28"/>
                <w:szCs w:val="28"/>
                <w:lang w:val="ru-RU"/>
              </w:rPr>
            </w:pPr>
            <w:r w:rsidRPr="00C37609">
              <w:rPr>
                <w:rFonts w:ascii="Times New Roman" w:hAnsi="Times New Roman"/>
                <w:sz w:val="28"/>
                <w:szCs w:val="28"/>
                <w:lang w:val="ru-RU"/>
              </w:rPr>
              <w:t xml:space="preserve">с. </w:t>
            </w:r>
            <w:proofErr w:type="spellStart"/>
            <w:r w:rsidRPr="00C37609">
              <w:rPr>
                <w:rFonts w:ascii="Times New Roman" w:hAnsi="Times New Roman"/>
                <w:sz w:val="28"/>
                <w:szCs w:val="28"/>
                <w:lang w:val="ru-RU"/>
              </w:rPr>
              <w:t>Борисоглебка</w:t>
            </w:r>
            <w:proofErr w:type="spellEnd"/>
          </w:p>
          <w:p w:rsidR="00572797" w:rsidRPr="00C37609" w:rsidRDefault="00572797" w:rsidP="00C37609">
            <w:pPr>
              <w:tabs>
                <w:tab w:val="left" w:pos="1068"/>
              </w:tabs>
              <w:jc w:val="center"/>
              <w:rPr>
                <w:rFonts w:ascii="Times New Roman" w:hAnsi="Times New Roman"/>
                <w:sz w:val="28"/>
                <w:szCs w:val="28"/>
                <w:lang w:val="ru-RU"/>
              </w:rPr>
            </w:pPr>
          </w:p>
          <w:p w:rsidR="00C37609" w:rsidRDefault="00C37609" w:rsidP="00C37609">
            <w:pPr>
              <w:tabs>
                <w:tab w:val="left" w:pos="1068"/>
              </w:tabs>
              <w:jc w:val="center"/>
              <w:rPr>
                <w:rFonts w:ascii="Times New Roman" w:hAnsi="Times New Roman"/>
                <w:sz w:val="28"/>
                <w:szCs w:val="28"/>
                <w:lang w:val="ru-RU"/>
              </w:rPr>
            </w:pPr>
            <w:r w:rsidRPr="00C37609">
              <w:rPr>
                <w:rFonts w:ascii="Times New Roman" w:hAnsi="Times New Roman"/>
                <w:sz w:val="28"/>
                <w:szCs w:val="28"/>
                <w:lang w:val="ru-RU"/>
              </w:rPr>
              <w:t>от 29.05.2018     № 100</w:t>
            </w:r>
          </w:p>
          <w:p w:rsidR="00572797" w:rsidRPr="00C37609" w:rsidRDefault="00572797" w:rsidP="00C37609">
            <w:pPr>
              <w:tabs>
                <w:tab w:val="left" w:pos="1068"/>
              </w:tabs>
              <w:jc w:val="center"/>
              <w:rPr>
                <w:rFonts w:ascii="Times New Roman" w:hAnsi="Times New Roman"/>
                <w:sz w:val="28"/>
                <w:szCs w:val="28"/>
                <w:lang w:val="ru-RU"/>
              </w:rPr>
            </w:pPr>
          </w:p>
          <w:p w:rsidR="00C37609" w:rsidRPr="00C37609" w:rsidRDefault="00C37609" w:rsidP="00C37609">
            <w:pPr>
              <w:autoSpaceDE w:val="0"/>
              <w:autoSpaceDN w:val="0"/>
              <w:adjustRightInd w:val="0"/>
              <w:ind w:firstLine="539"/>
              <w:jc w:val="center"/>
              <w:rPr>
                <w:rFonts w:ascii="Times New Roman" w:hAnsi="Times New Roman"/>
                <w:sz w:val="28"/>
                <w:szCs w:val="28"/>
                <w:lang w:val="ru-RU"/>
              </w:rPr>
            </w:pPr>
            <w:r w:rsidRPr="00C37609">
              <w:rPr>
                <w:rFonts w:ascii="Times New Roman" w:hAnsi="Times New Roman"/>
                <w:color w:val="000000"/>
                <w:sz w:val="28"/>
                <w:szCs w:val="28"/>
                <w:lang w:val="ru-RU" w:eastAsia="ru-RU"/>
              </w:rPr>
              <w:t xml:space="preserve">О внесении изменений в решение четырнадцатой </w:t>
            </w:r>
            <w:proofErr w:type="gramStart"/>
            <w:r w:rsidRPr="00C37609">
              <w:rPr>
                <w:rFonts w:ascii="Times New Roman" w:hAnsi="Times New Roman"/>
                <w:color w:val="000000"/>
                <w:sz w:val="28"/>
                <w:szCs w:val="28"/>
                <w:lang w:val="ru-RU" w:eastAsia="ru-RU"/>
              </w:rPr>
              <w:t>сессии Совета депутатов Борисоглебского сельсовета Убинского района Новосибирской области пятого созыва</w:t>
            </w:r>
            <w:proofErr w:type="gramEnd"/>
            <w:r w:rsidRPr="00C37609">
              <w:rPr>
                <w:rFonts w:ascii="Times New Roman" w:hAnsi="Times New Roman"/>
                <w:color w:val="000000"/>
                <w:sz w:val="28"/>
                <w:szCs w:val="28"/>
                <w:lang w:val="ru-RU" w:eastAsia="ru-RU"/>
              </w:rPr>
              <w:t xml:space="preserve"> от </w:t>
            </w:r>
            <w:r w:rsidRPr="00C37609">
              <w:rPr>
                <w:rFonts w:ascii="Times New Roman" w:hAnsi="Times New Roman"/>
                <w:sz w:val="28"/>
                <w:szCs w:val="28"/>
                <w:lang w:val="ru-RU"/>
              </w:rPr>
              <w:t xml:space="preserve"> 27.04.2017 № 51</w:t>
            </w:r>
            <w:r w:rsidRPr="00C37609">
              <w:rPr>
                <w:rFonts w:ascii="Times New Roman" w:hAnsi="Times New Roman"/>
                <w:color w:val="000000"/>
                <w:sz w:val="28"/>
                <w:szCs w:val="28"/>
                <w:lang w:val="ru-RU" w:eastAsia="ru-RU"/>
              </w:rPr>
              <w:t>«</w:t>
            </w:r>
            <w:r w:rsidRPr="00C37609">
              <w:rPr>
                <w:rFonts w:ascii="Times New Roman" w:hAnsi="Times New Roman"/>
                <w:sz w:val="28"/>
                <w:szCs w:val="28"/>
                <w:lang w:val="ru-RU"/>
              </w:rPr>
              <w:t>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w:t>
            </w:r>
          </w:p>
          <w:p w:rsidR="00C37609" w:rsidRPr="00C37609" w:rsidRDefault="00C37609" w:rsidP="00C37609">
            <w:pPr>
              <w:autoSpaceDE w:val="0"/>
              <w:autoSpaceDN w:val="0"/>
              <w:adjustRightInd w:val="0"/>
              <w:ind w:firstLine="539"/>
              <w:jc w:val="center"/>
              <w:rPr>
                <w:rFonts w:ascii="Times New Roman" w:hAnsi="Times New Roman"/>
                <w:sz w:val="28"/>
                <w:szCs w:val="28"/>
                <w:lang w:val="ru-RU"/>
              </w:rPr>
            </w:pPr>
          </w:p>
          <w:p w:rsidR="00C37609" w:rsidRPr="00C37609" w:rsidRDefault="00C37609" w:rsidP="00C37609">
            <w:pPr>
              <w:autoSpaceDE w:val="0"/>
              <w:autoSpaceDN w:val="0"/>
              <w:adjustRightInd w:val="0"/>
              <w:ind w:firstLine="539"/>
              <w:jc w:val="center"/>
              <w:rPr>
                <w:rFonts w:ascii="Times New Roman" w:hAnsi="Times New Roman"/>
                <w:sz w:val="28"/>
                <w:szCs w:val="28"/>
                <w:lang w:val="ru-RU"/>
              </w:rPr>
            </w:pPr>
          </w:p>
          <w:p w:rsidR="00C37609" w:rsidRPr="00C37609" w:rsidRDefault="00C37609" w:rsidP="00C37609">
            <w:pPr>
              <w:jc w:val="both"/>
              <w:rPr>
                <w:rFonts w:ascii="Times New Roman" w:hAnsi="Times New Roman"/>
                <w:color w:val="000000"/>
                <w:sz w:val="28"/>
                <w:szCs w:val="28"/>
                <w:lang w:val="ru-RU" w:eastAsia="ru-RU"/>
              </w:rPr>
            </w:pPr>
            <w:r w:rsidRPr="009F2A37">
              <w:rPr>
                <w:rFonts w:ascii="Times New Roman" w:hAnsi="Times New Roman"/>
                <w:color w:val="000000"/>
                <w:sz w:val="28"/>
                <w:szCs w:val="28"/>
                <w:lang w:eastAsia="ru-RU"/>
              </w:rPr>
              <w:t>    </w:t>
            </w:r>
            <w:r w:rsidRPr="00C37609">
              <w:rPr>
                <w:rFonts w:ascii="Times New Roman" w:hAnsi="Times New Roman"/>
                <w:color w:val="000000"/>
                <w:sz w:val="28"/>
                <w:szCs w:val="28"/>
                <w:lang w:val="ru-RU"/>
              </w:rPr>
              <w:t>В соответствии с постановлением Правительства Новосибирской области от 28.04.2018 № 180-п «О внесении изменений в постановление Правительства Новосибирской области от 31.01.2017 № 20-п»</w:t>
            </w:r>
            <w:r w:rsidRPr="00C37609">
              <w:rPr>
                <w:rFonts w:ascii="Times New Roman" w:hAnsi="Times New Roman"/>
                <w:color w:val="000000"/>
                <w:sz w:val="28"/>
                <w:szCs w:val="28"/>
                <w:lang w:val="ru-RU" w:eastAsia="ru-RU"/>
              </w:rPr>
              <w:t xml:space="preserve"> </w:t>
            </w:r>
          </w:p>
          <w:p w:rsidR="00C37609" w:rsidRPr="00C37609" w:rsidRDefault="00C37609" w:rsidP="00C37609">
            <w:pPr>
              <w:jc w:val="both"/>
              <w:rPr>
                <w:rFonts w:ascii="Times New Roman" w:hAnsi="Times New Roman"/>
                <w:color w:val="000000"/>
                <w:sz w:val="28"/>
                <w:szCs w:val="28"/>
                <w:lang w:val="ru-RU" w:eastAsia="ru-RU"/>
              </w:rPr>
            </w:pPr>
            <w:r w:rsidRPr="00C37609">
              <w:rPr>
                <w:rFonts w:ascii="Times New Roman" w:hAnsi="Times New Roman"/>
                <w:color w:val="000000"/>
                <w:sz w:val="28"/>
                <w:szCs w:val="28"/>
                <w:lang w:val="ru-RU" w:eastAsia="ru-RU"/>
              </w:rPr>
              <w:t>Совет депутатов Борисоглебского сельсовета Убинского района Новосибирской области</w:t>
            </w:r>
            <w:r w:rsidRPr="00A44DBD">
              <w:rPr>
                <w:rFonts w:ascii="Times New Roman" w:hAnsi="Times New Roman"/>
                <w:color w:val="000000"/>
                <w:sz w:val="28"/>
                <w:szCs w:val="28"/>
                <w:lang w:eastAsia="ru-RU"/>
              </w:rPr>
              <w:t> </w:t>
            </w:r>
            <w:r w:rsidRPr="00C37609">
              <w:rPr>
                <w:rFonts w:ascii="Times New Roman" w:hAnsi="Times New Roman"/>
                <w:color w:val="000000"/>
                <w:sz w:val="28"/>
                <w:szCs w:val="28"/>
                <w:lang w:val="ru-RU" w:eastAsia="ru-RU"/>
              </w:rPr>
              <w:t xml:space="preserve"> </w:t>
            </w:r>
          </w:p>
          <w:p w:rsidR="00C37609" w:rsidRPr="00C37609" w:rsidRDefault="00C37609" w:rsidP="00C37609">
            <w:pPr>
              <w:jc w:val="both"/>
              <w:rPr>
                <w:rFonts w:ascii="Times New Roman" w:hAnsi="Times New Roman"/>
                <w:b/>
                <w:sz w:val="28"/>
                <w:szCs w:val="28"/>
                <w:lang w:val="ru-RU"/>
              </w:rPr>
            </w:pPr>
            <w:r w:rsidRPr="00C37609">
              <w:rPr>
                <w:rFonts w:ascii="Times New Roman" w:hAnsi="Times New Roman"/>
                <w:b/>
                <w:color w:val="000000"/>
                <w:sz w:val="28"/>
                <w:szCs w:val="28"/>
                <w:lang w:val="ru-RU" w:eastAsia="ru-RU"/>
              </w:rPr>
              <w:t>РЕШИЛ:</w:t>
            </w:r>
          </w:p>
          <w:p w:rsidR="00C37609" w:rsidRPr="00C37609" w:rsidRDefault="00C37609" w:rsidP="00C37609">
            <w:pPr>
              <w:jc w:val="both"/>
              <w:rPr>
                <w:rFonts w:ascii="Times New Roman" w:hAnsi="Times New Roman"/>
                <w:color w:val="000000"/>
                <w:sz w:val="28"/>
                <w:szCs w:val="28"/>
                <w:lang w:val="ru-RU" w:eastAsia="ru-RU"/>
              </w:rPr>
            </w:pPr>
            <w:r w:rsidRPr="00C37609">
              <w:rPr>
                <w:rFonts w:ascii="Times New Roman" w:hAnsi="Times New Roman"/>
                <w:color w:val="000000"/>
                <w:sz w:val="28"/>
                <w:szCs w:val="28"/>
                <w:lang w:val="ru-RU" w:eastAsia="ru-RU"/>
              </w:rPr>
              <w:t xml:space="preserve">    1.Внести в </w:t>
            </w:r>
            <w:r w:rsidRPr="00C37609">
              <w:rPr>
                <w:rFonts w:ascii="Times New Roman" w:hAnsi="Times New Roman"/>
                <w:sz w:val="28"/>
                <w:szCs w:val="28"/>
                <w:lang w:val="ru-RU"/>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Борисоглебского сельсовета Убинского района Новосибирской области, утвержденного </w:t>
            </w:r>
            <w:r w:rsidRPr="00C37609">
              <w:rPr>
                <w:rFonts w:ascii="Times New Roman" w:hAnsi="Times New Roman"/>
                <w:color w:val="000000"/>
                <w:sz w:val="28"/>
                <w:szCs w:val="28"/>
                <w:lang w:val="ru-RU" w:eastAsia="ru-RU"/>
              </w:rPr>
              <w:t xml:space="preserve">решением четырнадцатой </w:t>
            </w:r>
            <w:proofErr w:type="gramStart"/>
            <w:r w:rsidRPr="00C37609">
              <w:rPr>
                <w:rFonts w:ascii="Times New Roman" w:hAnsi="Times New Roman"/>
                <w:color w:val="000000"/>
                <w:sz w:val="28"/>
                <w:szCs w:val="28"/>
                <w:lang w:val="ru-RU" w:eastAsia="ru-RU"/>
              </w:rPr>
              <w:t>сессии Совета депутатов Борисоглебского сельсовета Убинского района Новосибирской области пятого созыва</w:t>
            </w:r>
            <w:proofErr w:type="gramEnd"/>
            <w:r w:rsidRPr="00C37609">
              <w:rPr>
                <w:rFonts w:ascii="Times New Roman" w:hAnsi="Times New Roman"/>
                <w:color w:val="000000"/>
                <w:sz w:val="28"/>
                <w:szCs w:val="28"/>
                <w:lang w:val="ru-RU" w:eastAsia="ru-RU"/>
              </w:rPr>
              <w:t xml:space="preserve"> от </w:t>
            </w:r>
            <w:r w:rsidRPr="00C37609">
              <w:rPr>
                <w:rFonts w:ascii="Times New Roman" w:hAnsi="Times New Roman"/>
                <w:sz w:val="28"/>
                <w:szCs w:val="28"/>
                <w:lang w:val="ru-RU"/>
              </w:rPr>
              <w:t>27.04.2017 № 51</w:t>
            </w:r>
            <w:r w:rsidRPr="00C37609">
              <w:rPr>
                <w:rFonts w:ascii="Times New Roman" w:hAnsi="Times New Roman"/>
                <w:color w:val="000000"/>
                <w:sz w:val="28"/>
                <w:szCs w:val="28"/>
                <w:lang w:val="ru-RU" w:eastAsia="ru-RU"/>
              </w:rPr>
              <w:t xml:space="preserve"> следующие изменения:</w:t>
            </w:r>
          </w:p>
          <w:p w:rsidR="00C37609" w:rsidRPr="00C37609" w:rsidRDefault="00C37609" w:rsidP="00C37609">
            <w:pPr>
              <w:ind w:firstLine="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r w:rsidRPr="00C37609">
              <w:rPr>
                <w:rFonts w:ascii="Times New Roman" w:hAnsi="Times New Roman"/>
                <w:color w:val="000000"/>
                <w:sz w:val="28"/>
                <w:szCs w:val="28"/>
                <w:lang w:val="ru-RU" w:eastAsia="ru-RU"/>
              </w:rPr>
              <w:t xml:space="preserve">1.1 в пункте 2.3. раздела 2.Оплата труда выборных должностных лиц местного самоуправления  изложить в следующей редакции: </w:t>
            </w:r>
          </w:p>
          <w:p w:rsidR="00C37609" w:rsidRPr="00C37609" w:rsidRDefault="00C37609" w:rsidP="00C37609">
            <w:pPr>
              <w:ind w:firstLine="567"/>
              <w:jc w:val="both"/>
              <w:rPr>
                <w:rFonts w:ascii="Times New Roman" w:hAnsi="Times New Roman"/>
                <w:sz w:val="28"/>
                <w:szCs w:val="28"/>
                <w:lang w:val="ru-RU"/>
              </w:rPr>
            </w:pPr>
            <w:r w:rsidRPr="00C37609">
              <w:rPr>
                <w:rFonts w:ascii="Times New Roman" w:hAnsi="Times New Roman"/>
                <w:color w:val="000000"/>
                <w:sz w:val="28"/>
                <w:szCs w:val="28"/>
                <w:lang w:val="ru-RU" w:eastAsia="ru-RU"/>
              </w:rPr>
              <w:t>«</w:t>
            </w:r>
            <w:r w:rsidRPr="00C37609">
              <w:rPr>
                <w:rFonts w:ascii="Times New Roman" w:hAnsi="Times New Roman"/>
                <w:sz w:val="28"/>
                <w:szCs w:val="28"/>
                <w:lang w:val="ru-RU"/>
              </w:rPr>
              <w:t>2.3. Ежемесячное денежное поощрение выборных должностных лиц местного самоуправления, устанавливается кратным размеру месячного денежного содержания (вознаграждения) исходя из следующих коэффициентов кратности: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C37609" w:rsidRPr="00572797" w:rsidTr="00C37609">
              <w:tc>
                <w:tcPr>
                  <w:tcW w:w="7479" w:type="dxa"/>
                  <w:tcBorders>
                    <w:top w:val="single" w:sz="4" w:space="0" w:color="auto"/>
                    <w:left w:val="single" w:sz="4" w:space="0" w:color="auto"/>
                    <w:bottom w:val="single" w:sz="4" w:space="0" w:color="auto"/>
                    <w:right w:val="single" w:sz="4" w:space="0" w:color="auto"/>
                  </w:tcBorders>
                </w:tcPr>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Наименование должности</w:t>
                  </w:r>
                </w:p>
              </w:tc>
              <w:tc>
                <w:tcPr>
                  <w:tcW w:w="2552" w:type="dxa"/>
                  <w:tcBorders>
                    <w:top w:val="single" w:sz="4" w:space="0" w:color="auto"/>
                    <w:left w:val="single" w:sz="4" w:space="0" w:color="auto"/>
                    <w:bottom w:val="single" w:sz="4" w:space="0" w:color="auto"/>
                    <w:right w:val="single" w:sz="4" w:space="0" w:color="auto"/>
                  </w:tcBorders>
                </w:tcPr>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Коэффициент кратности</w:t>
                  </w:r>
                </w:p>
              </w:tc>
            </w:tr>
            <w:tr w:rsidR="00C37609" w:rsidRPr="00572797" w:rsidTr="00C37609">
              <w:tc>
                <w:tcPr>
                  <w:tcW w:w="7479" w:type="dxa"/>
                  <w:tcBorders>
                    <w:top w:val="single" w:sz="4" w:space="0" w:color="auto"/>
                    <w:left w:val="single" w:sz="4" w:space="0" w:color="auto"/>
                    <w:bottom w:val="single" w:sz="4" w:space="0" w:color="auto"/>
                    <w:right w:val="single" w:sz="4" w:space="0" w:color="auto"/>
                  </w:tcBorders>
                </w:tcPr>
                <w:p w:rsidR="00C37609" w:rsidRPr="00C37609" w:rsidRDefault="00C37609" w:rsidP="00C37609">
                  <w:pPr>
                    <w:jc w:val="both"/>
                    <w:rPr>
                      <w:rFonts w:ascii="Times New Roman" w:hAnsi="Times New Roman"/>
                      <w:sz w:val="28"/>
                      <w:szCs w:val="28"/>
                      <w:lang w:val="ru-RU"/>
                    </w:rPr>
                  </w:pPr>
                  <w:r w:rsidRPr="00C37609">
                    <w:rPr>
                      <w:rFonts w:ascii="Times New Roman" w:hAnsi="Times New Roman"/>
                      <w:sz w:val="28"/>
                      <w:szCs w:val="28"/>
                      <w:lang w:val="ru-RU"/>
                    </w:rPr>
                    <w:t>Глава поселения</w:t>
                  </w:r>
                </w:p>
              </w:tc>
              <w:tc>
                <w:tcPr>
                  <w:tcW w:w="2552" w:type="dxa"/>
                  <w:tcBorders>
                    <w:top w:val="single" w:sz="4" w:space="0" w:color="auto"/>
                    <w:left w:val="single" w:sz="4" w:space="0" w:color="auto"/>
                    <w:bottom w:val="single" w:sz="4" w:space="0" w:color="auto"/>
                    <w:right w:val="single" w:sz="4" w:space="0" w:color="auto"/>
                  </w:tcBorders>
                </w:tcPr>
                <w:p w:rsidR="00C37609" w:rsidRPr="00C37609" w:rsidRDefault="00C37609" w:rsidP="00C37609">
                  <w:pPr>
                    <w:jc w:val="center"/>
                    <w:rPr>
                      <w:rFonts w:ascii="Times New Roman" w:hAnsi="Times New Roman"/>
                      <w:sz w:val="28"/>
                      <w:szCs w:val="28"/>
                      <w:lang w:val="ru-RU"/>
                    </w:rPr>
                  </w:pPr>
                  <w:r w:rsidRPr="00C37609">
                    <w:rPr>
                      <w:rFonts w:ascii="Times New Roman" w:hAnsi="Times New Roman"/>
                      <w:sz w:val="28"/>
                      <w:szCs w:val="28"/>
                      <w:lang w:val="ru-RU"/>
                    </w:rPr>
                    <w:t>1,97</w:t>
                  </w:r>
                </w:p>
              </w:tc>
            </w:tr>
          </w:tbl>
          <w:p w:rsidR="00C37609" w:rsidRPr="00C37609" w:rsidRDefault="00C37609" w:rsidP="00C37609">
            <w:pPr>
              <w:jc w:val="both"/>
              <w:rPr>
                <w:rFonts w:ascii="Times New Roman" w:hAnsi="Times New Roman"/>
                <w:color w:val="000000"/>
                <w:sz w:val="28"/>
                <w:szCs w:val="28"/>
                <w:lang w:val="ru-RU" w:eastAsia="ru-RU"/>
              </w:rPr>
            </w:pPr>
          </w:p>
          <w:p w:rsidR="00C37609" w:rsidRPr="00C37609" w:rsidRDefault="00C37609" w:rsidP="00C37609">
            <w:pPr>
              <w:rPr>
                <w:rFonts w:ascii="Times New Roman" w:hAnsi="Times New Roman"/>
                <w:sz w:val="28"/>
                <w:szCs w:val="28"/>
                <w:lang w:val="ru-RU"/>
              </w:rPr>
            </w:pPr>
            <w:r w:rsidRPr="00C37609">
              <w:rPr>
                <w:sz w:val="28"/>
                <w:szCs w:val="28"/>
                <w:lang w:val="ru-RU"/>
              </w:rPr>
              <w:t xml:space="preserve">     </w:t>
            </w:r>
            <w:r>
              <w:rPr>
                <w:rFonts w:ascii="Segoe UI" w:hAnsi="Segoe UI" w:cs="Segoe UI"/>
                <w:color w:val="000000"/>
                <w:sz w:val="21"/>
                <w:szCs w:val="21"/>
                <w:lang w:eastAsia="ru-RU"/>
              </w:rPr>
              <w:t> </w:t>
            </w:r>
            <w:r w:rsidRPr="00C37609">
              <w:rPr>
                <w:rFonts w:ascii="Times New Roman" w:hAnsi="Times New Roman"/>
                <w:sz w:val="28"/>
                <w:szCs w:val="28"/>
                <w:lang w:val="ru-RU"/>
              </w:rPr>
              <w:t xml:space="preserve">2. Решение направить Главе Борисоглебского сельсовета Убинского района Новосибирской области в десятидневный срок для подписания и опубликования в </w:t>
            </w:r>
            <w:r w:rsidRPr="00C37609">
              <w:rPr>
                <w:rFonts w:ascii="Times New Roman" w:hAnsi="Times New Roman"/>
                <w:sz w:val="28"/>
                <w:szCs w:val="28"/>
                <w:lang w:val="ru-RU"/>
              </w:rPr>
              <w:lastRenderedPageBreak/>
              <w:t xml:space="preserve">периодическом печатном издании «Вестник Борисоглебского сельсовета Убинского района Новосибирской области».                                       </w:t>
            </w:r>
          </w:p>
          <w:p w:rsidR="00C37609" w:rsidRPr="00C37609" w:rsidRDefault="00C37609" w:rsidP="00C37609">
            <w:pPr>
              <w:rPr>
                <w:rFonts w:ascii="Times New Roman" w:hAnsi="Times New Roman"/>
                <w:color w:val="000000"/>
                <w:sz w:val="28"/>
                <w:szCs w:val="28"/>
                <w:lang w:val="ru-RU" w:eastAsia="ru-RU"/>
              </w:rPr>
            </w:pPr>
            <w:r w:rsidRPr="00C37609">
              <w:rPr>
                <w:rFonts w:ascii="Times New Roman" w:hAnsi="Times New Roman"/>
                <w:color w:val="000000"/>
                <w:sz w:val="28"/>
                <w:szCs w:val="28"/>
                <w:lang w:val="ru-RU" w:eastAsia="ru-RU"/>
              </w:rPr>
              <w:t xml:space="preserve">    4.</w:t>
            </w:r>
            <w:r w:rsidRPr="00C37609">
              <w:rPr>
                <w:rFonts w:ascii="Times New Roman" w:hAnsi="Times New Roman"/>
                <w:color w:val="000000"/>
                <w:sz w:val="28"/>
                <w:szCs w:val="28"/>
                <w:lang w:val="ru-RU"/>
              </w:rPr>
              <w:t xml:space="preserve"> Настоящее решение вступает в силу после его опубликования и распространяет свое действие на правоотношения, возникшие с 01.05.2018.</w:t>
            </w:r>
          </w:p>
          <w:p w:rsidR="00C37609" w:rsidRPr="00C37609" w:rsidRDefault="00C37609" w:rsidP="00C37609">
            <w:pPr>
              <w:jc w:val="both"/>
              <w:rPr>
                <w:rFonts w:ascii="Times New Roman" w:hAnsi="Times New Roman"/>
                <w:color w:val="000000"/>
                <w:sz w:val="28"/>
                <w:szCs w:val="28"/>
                <w:lang w:val="ru-RU" w:eastAsia="ru-RU"/>
              </w:rPr>
            </w:pPr>
            <w:r w:rsidRPr="00F32C9B">
              <w:rPr>
                <w:rFonts w:ascii="Times New Roman" w:hAnsi="Times New Roman"/>
                <w:color w:val="000000"/>
                <w:sz w:val="28"/>
                <w:szCs w:val="28"/>
                <w:lang w:eastAsia="ru-RU"/>
              </w:rPr>
              <w:t>   </w:t>
            </w:r>
            <w:r w:rsidRPr="00C37609">
              <w:rPr>
                <w:rFonts w:ascii="Times New Roman" w:hAnsi="Times New Roman"/>
                <w:color w:val="000000"/>
                <w:sz w:val="28"/>
                <w:szCs w:val="28"/>
                <w:lang w:val="ru-RU" w:eastAsia="ru-RU"/>
              </w:rPr>
              <w:t xml:space="preserve"> </w:t>
            </w:r>
            <w:r w:rsidRPr="00F32C9B">
              <w:rPr>
                <w:rFonts w:ascii="Times New Roman" w:hAnsi="Times New Roman"/>
                <w:color w:val="000000"/>
                <w:sz w:val="28"/>
                <w:szCs w:val="28"/>
                <w:lang w:eastAsia="ru-RU"/>
              </w:rPr>
              <w:t>  </w:t>
            </w:r>
          </w:p>
          <w:p w:rsidR="00C37609" w:rsidRPr="00C37609" w:rsidRDefault="00C37609" w:rsidP="00C37609">
            <w:pPr>
              <w:rPr>
                <w:rFonts w:ascii="Times New Roman" w:hAnsi="Times New Roman"/>
                <w:color w:val="000000"/>
                <w:sz w:val="28"/>
                <w:szCs w:val="28"/>
                <w:lang w:val="ru-RU" w:eastAsia="ru-RU"/>
              </w:rPr>
            </w:pPr>
            <w:r w:rsidRPr="00F32C9B">
              <w:rPr>
                <w:rFonts w:ascii="Times New Roman" w:hAnsi="Times New Roman"/>
                <w:color w:val="000000"/>
                <w:sz w:val="28"/>
                <w:szCs w:val="28"/>
                <w:lang w:eastAsia="ru-RU"/>
              </w:rPr>
              <w:t> </w:t>
            </w:r>
          </w:p>
          <w:p w:rsidR="00C37609" w:rsidRPr="00C37609" w:rsidRDefault="00C37609" w:rsidP="00C37609">
            <w:pPr>
              <w:rPr>
                <w:rFonts w:ascii="Times New Roman" w:hAnsi="Times New Roman"/>
                <w:sz w:val="28"/>
                <w:szCs w:val="28"/>
                <w:lang w:val="ru-RU"/>
              </w:rPr>
            </w:pPr>
            <w:r w:rsidRPr="00F32C9B">
              <w:rPr>
                <w:rFonts w:ascii="Times New Roman" w:hAnsi="Times New Roman"/>
                <w:color w:val="000000"/>
                <w:sz w:val="28"/>
                <w:szCs w:val="28"/>
                <w:lang w:eastAsia="ru-RU"/>
              </w:rPr>
              <w:t> </w:t>
            </w:r>
            <w:r w:rsidRPr="00C37609">
              <w:rPr>
                <w:rFonts w:ascii="Times New Roman" w:hAnsi="Times New Roman"/>
                <w:sz w:val="28"/>
                <w:szCs w:val="28"/>
                <w:lang w:val="ru-RU"/>
              </w:rPr>
              <w:t>Глава Борисоглебского сельсовета               Председатель Совета депутатов</w:t>
            </w:r>
          </w:p>
          <w:p w:rsidR="00C37609" w:rsidRPr="00C37609" w:rsidRDefault="00C37609" w:rsidP="00C37609">
            <w:pPr>
              <w:shd w:val="clear" w:color="auto" w:fill="FFFFFF"/>
              <w:tabs>
                <w:tab w:val="left" w:pos="1315"/>
              </w:tabs>
              <w:ind w:left="11"/>
              <w:jc w:val="both"/>
              <w:rPr>
                <w:rFonts w:ascii="Times New Roman" w:hAnsi="Times New Roman"/>
                <w:sz w:val="28"/>
                <w:szCs w:val="28"/>
                <w:lang w:val="ru-RU"/>
              </w:rPr>
            </w:pPr>
            <w:r w:rsidRPr="00C37609">
              <w:rPr>
                <w:rFonts w:ascii="Times New Roman" w:hAnsi="Times New Roman"/>
                <w:sz w:val="28"/>
                <w:szCs w:val="28"/>
                <w:lang w:val="ru-RU"/>
              </w:rPr>
              <w:t xml:space="preserve">Убинского района                                          Борисоглебского сельсовета </w:t>
            </w:r>
          </w:p>
          <w:p w:rsidR="00C37609" w:rsidRPr="00C37609" w:rsidRDefault="00C37609" w:rsidP="00C37609">
            <w:pPr>
              <w:shd w:val="clear" w:color="auto" w:fill="FFFFFF"/>
              <w:tabs>
                <w:tab w:val="left" w:pos="1315"/>
              </w:tabs>
              <w:ind w:left="11"/>
              <w:jc w:val="both"/>
              <w:rPr>
                <w:rFonts w:ascii="Times New Roman" w:hAnsi="Times New Roman"/>
                <w:sz w:val="28"/>
                <w:szCs w:val="28"/>
                <w:lang w:val="ru-RU"/>
              </w:rPr>
            </w:pPr>
            <w:r w:rsidRPr="00C37609">
              <w:rPr>
                <w:rFonts w:ascii="Times New Roman" w:hAnsi="Times New Roman"/>
                <w:sz w:val="28"/>
                <w:szCs w:val="28"/>
                <w:lang w:val="ru-RU"/>
              </w:rPr>
              <w:t>Новосибирской области                                Убинского района</w:t>
            </w:r>
          </w:p>
          <w:p w:rsidR="00C37609" w:rsidRPr="00C37609" w:rsidRDefault="00C37609" w:rsidP="00C37609">
            <w:pPr>
              <w:shd w:val="clear" w:color="auto" w:fill="FFFFFF"/>
              <w:tabs>
                <w:tab w:val="left" w:pos="1315"/>
              </w:tabs>
              <w:ind w:left="11"/>
              <w:jc w:val="both"/>
              <w:rPr>
                <w:rFonts w:ascii="Times New Roman" w:hAnsi="Times New Roman"/>
                <w:sz w:val="28"/>
                <w:szCs w:val="28"/>
                <w:lang w:val="ru-RU"/>
              </w:rPr>
            </w:pPr>
            <w:r w:rsidRPr="00C37609">
              <w:rPr>
                <w:rFonts w:ascii="Times New Roman" w:hAnsi="Times New Roman"/>
                <w:sz w:val="28"/>
                <w:szCs w:val="28"/>
                <w:lang w:val="ru-RU"/>
              </w:rPr>
              <w:t xml:space="preserve">                                                                          Новосибирской области</w:t>
            </w:r>
          </w:p>
          <w:p w:rsidR="00C37609" w:rsidRPr="00C37609" w:rsidRDefault="00C37609" w:rsidP="00C37609">
            <w:pPr>
              <w:shd w:val="clear" w:color="auto" w:fill="FFFFFF"/>
              <w:tabs>
                <w:tab w:val="left" w:pos="1315"/>
              </w:tabs>
              <w:ind w:left="11"/>
              <w:jc w:val="both"/>
              <w:rPr>
                <w:rFonts w:ascii="Times New Roman" w:hAnsi="Times New Roman"/>
                <w:sz w:val="28"/>
                <w:szCs w:val="28"/>
                <w:lang w:val="ru-RU"/>
              </w:rPr>
            </w:pPr>
            <w:r w:rsidRPr="00C37609">
              <w:rPr>
                <w:rFonts w:ascii="Times New Roman" w:hAnsi="Times New Roman"/>
                <w:sz w:val="28"/>
                <w:szCs w:val="28"/>
                <w:lang w:val="ru-RU"/>
              </w:rPr>
              <w:t xml:space="preserve">____________ Р.Ю. </w:t>
            </w:r>
            <w:proofErr w:type="spellStart"/>
            <w:r w:rsidRPr="00C37609">
              <w:rPr>
                <w:rFonts w:ascii="Times New Roman" w:hAnsi="Times New Roman"/>
                <w:sz w:val="28"/>
                <w:szCs w:val="28"/>
                <w:lang w:val="ru-RU"/>
              </w:rPr>
              <w:t>Захаркин</w:t>
            </w:r>
            <w:proofErr w:type="spellEnd"/>
            <w:r w:rsidRPr="00C37609">
              <w:rPr>
                <w:rFonts w:ascii="Times New Roman" w:hAnsi="Times New Roman"/>
                <w:sz w:val="28"/>
                <w:szCs w:val="28"/>
                <w:lang w:val="ru-RU"/>
              </w:rPr>
              <w:t xml:space="preserve">                         ______________ Р.Ю. </w:t>
            </w:r>
            <w:proofErr w:type="spellStart"/>
            <w:r w:rsidRPr="00C37609">
              <w:rPr>
                <w:rFonts w:ascii="Times New Roman" w:hAnsi="Times New Roman"/>
                <w:sz w:val="28"/>
                <w:szCs w:val="28"/>
                <w:lang w:val="ru-RU"/>
              </w:rPr>
              <w:t>Захаркин</w:t>
            </w:r>
            <w:proofErr w:type="spellEnd"/>
          </w:p>
          <w:p w:rsidR="00C37609" w:rsidRPr="00C37609" w:rsidRDefault="00C37609" w:rsidP="00C37609">
            <w:pPr>
              <w:shd w:val="clear" w:color="auto" w:fill="FFFFFF"/>
              <w:tabs>
                <w:tab w:val="left" w:pos="1315"/>
              </w:tabs>
              <w:ind w:left="11"/>
              <w:jc w:val="both"/>
              <w:rPr>
                <w:rFonts w:ascii="Times New Roman" w:hAnsi="Times New Roman"/>
                <w:sz w:val="28"/>
                <w:szCs w:val="28"/>
                <w:lang w:val="ru-RU"/>
              </w:rPr>
            </w:pPr>
            <w:r w:rsidRPr="00C37609">
              <w:rPr>
                <w:rFonts w:ascii="Times New Roman" w:hAnsi="Times New Roman"/>
                <w:sz w:val="28"/>
                <w:szCs w:val="28"/>
                <w:lang w:val="ru-RU"/>
              </w:rPr>
              <w:t>«29» мая   2018 год                                     «29»  мая  2018 год</w:t>
            </w:r>
          </w:p>
          <w:p w:rsidR="00C37609" w:rsidRPr="00C37609" w:rsidRDefault="00C37609" w:rsidP="00C37609">
            <w:pPr>
              <w:jc w:val="both"/>
              <w:rPr>
                <w:lang w:val="ru-RU"/>
              </w:rPr>
            </w:pPr>
          </w:p>
          <w:p w:rsidR="00C37609" w:rsidRPr="00C37609" w:rsidRDefault="00C37609" w:rsidP="00C37609">
            <w:pPr>
              <w:rPr>
                <w:rFonts w:ascii="Segoe UI" w:hAnsi="Segoe UI" w:cs="Segoe UI"/>
                <w:color w:val="000000"/>
                <w:sz w:val="21"/>
                <w:szCs w:val="21"/>
                <w:lang w:val="ru-RU" w:eastAsia="ru-RU"/>
              </w:rPr>
            </w:pPr>
            <w:r w:rsidRPr="00541D37">
              <w:rPr>
                <w:rFonts w:ascii="Segoe UI" w:hAnsi="Segoe UI" w:cs="Segoe UI"/>
                <w:color w:val="000000"/>
                <w:sz w:val="21"/>
                <w:szCs w:val="21"/>
                <w:lang w:eastAsia="ru-RU"/>
              </w:rPr>
              <w:t> </w:t>
            </w:r>
          </w:p>
          <w:p w:rsidR="00C37609" w:rsidRPr="00C37609" w:rsidRDefault="00C37609" w:rsidP="00C37609">
            <w:pPr>
              <w:rPr>
                <w:lang w:val="ru-RU"/>
              </w:rPr>
            </w:pPr>
          </w:p>
          <w:p w:rsidR="00C37609" w:rsidRPr="00C16009" w:rsidRDefault="00C37609" w:rsidP="00C37609">
            <w:pPr>
              <w:widowControl w:val="0"/>
              <w:ind w:right="40"/>
              <w:jc w:val="center"/>
              <w:rPr>
                <w:rFonts w:ascii="Times New Roman" w:hAnsi="Times New Roman"/>
                <w:b/>
                <w:sz w:val="28"/>
                <w:szCs w:val="28"/>
                <w:lang w:val="ru-RU"/>
              </w:rPr>
            </w:pPr>
            <w:r w:rsidRPr="00C16009">
              <w:rPr>
                <w:rFonts w:ascii="Times New Roman" w:hAnsi="Times New Roman"/>
                <w:b/>
                <w:sz w:val="28"/>
                <w:szCs w:val="28"/>
                <w:lang w:val="ru-RU"/>
              </w:rPr>
              <w:t>СОВЕТ ДЕПУТАТОВ БОРИСОГЛЕБСКОГО СЕЛЬСОВЕТА</w:t>
            </w:r>
          </w:p>
          <w:p w:rsidR="00C37609" w:rsidRPr="00C16009" w:rsidRDefault="00C37609" w:rsidP="00C37609">
            <w:pPr>
              <w:widowControl w:val="0"/>
              <w:ind w:right="40"/>
              <w:jc w:val="center"/>
              <w:rPr>
                <w:rFonts w:ascii="Times New Roman" w:eastAsiaTheme="minorHAnsi" w:hAnsi="Times New Roman"/>
                <w:b/>
                <w:color w:val="000000"/>
                <w:spacing w:val="6"/>
                <w:sz w:val="28"/>
                <w:szCs w:val="28"/>
                <w:shd w:val="clear" w:color="auto" w:fill="FFFFFF"/>
                <w:lang w:val="ru-RU"/>
              </w:rPr>
            </w:pPr>
            <w:r w:rsidRPr="00C16009">
              <w:rPr>
                <w:rFonts w:ascii="Times New Roman" w:hAnsi="Times New Roman"/>
                <w:b/>
                <w:sz w:val="28"/>
                <w:szCs w:val="28"/>
                <w:lang w:val="ru-RU"/>
              </w:rPr>
              <w:t>УБИНСКОГО РАЙОНА</w:t>
            </w:r>
            <w:r w:rsidRPr="00C16009">
              <w:rPr>
                <w:rFonts w:ascii="Times New Roman" w:hAnsi="Times New Roman"/>
                <w:b/>
                <w:color w:val="000000"/>
                <w:spacing w:val="6"/>
                <w:sz w:val="28"/>
                <w:szCs w:val="28"/>
                <w:shd w:val="clear" w:color="auto" w:fill="FFFFFF"/>
                <w:lang w:val="ru-RU"/>
              </w:rPr>
              <w:t xml:space="preserve"> </w:t>
            </w:r>
            <w:r w:rsidRPr="00C16009">
              <w:rPr>
                <w:rFonts w:ascii="Times New Roman" w:hAnsi="Times New Roman"/>
                <w:b/>
                <w:sz w:val="28"/>
                <w:szCs w:val="28"/>
                <w:lang w:val="ru-RU"/>
              </w:rPr>
              <w:t>НОВОСИБИРСКОЙ ОБЛАСТИ</w:t>
            </w:r>
          </w:p>
          <w:p w:rsidR="00C37609" w:rsidRPr="00C16009" w:rsidRDefault="00C37609" w:rsidP="00C37609">
            <w:pPr>
              <w:jc w:val="center"/>
              <w:rPr>
                <w:rFonts w:ascii="Times New Roman" w:hAnsi="Times New Roman"/>
                <w:sz w:val="28"/>
                <w:szCs w:val="28"/>
                <w:lang w:val="ru-RU"/>
              </w:rPr>
            </w:pPr>
            <w:r w:rsidRPr="00C16009">
              <w:rPr>
                <w:rFonts w:ascii="Times New Roman" w:hAnsi="Times New Roman"/>
                <w:sz w:val="28"/>
                <w:szCs w:val="28"/>
                <w:lang w:val="ru-RU"/>
              </w:rPr>
              <w:t>( пятого созыва)</w:t>
            </w: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jc w:val="center"/>
              <w:rPr>
                <w:rFonts w:ascii="Times New Roman" w:hAnsi="Times New Roman"/>
                <w:b/>
                <w:sz w:val="28"/>
                <w:szCs w:val="28"/>
                <w:lang w:val="ru-RU"/>
              </w:rPr>
            </w:pPr>
            <w:r w:rsidRPr="00C16009">
              <w:rPr>
                <w:rFonts w:ascii="Times New Roman" w:hAnsi="Times New Roman"/>
                <w:b/>
                <w:sz w:val="28"/>
                <w:szCs w:val="28"/>
                <w:lang w:val="ru-RU"/>
              </w:rPr>
              <w:t>РЕШЕНИЕ</w:t>
            </w:r>
          </w:p>
          <w:p w:rsidR="00C37609" w:rsidRPr="00C16009" w:rsidRDefault="00C37609" w:rsidP="00C37609">
            <w:pPr>
              <w:jc w:val="center"/>
              <w:rPr>
                <w:rFonts w:ascii="Times New Roman" w:hAnsi="Times New Roman"/>
                <w:sz w:val="28"/>
                <w:szCs w:val="28"/>
                <w:lang w:val="ru-RU"/>
              </w:rPr>
            </w:pPr>
            <w:r w:rsidRPr="00C16009">
              <w:rPr>
                <w:rFonts w:ascii="Times New Roman" w:hAnsi="Times New Roman"/>
                <w:sz w:val="28"/>
                <w:szCs w:val="28"/>
                <w:lang w:val="ru-RU"/>
              </w:rPr>
              <w:t>внеочередной двадцать пятой  сессии</w:t>
            </w: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jc w:val="center"/>
              <w:rPr>
                <w:rFonts w:ascii="Times New Roman" w:hAnsi="Times New Roman"/>
                <w:sz w:val="28"/>
                <w:szCs w:val="28"/>
                <w:lang w:val="ru-RU"/>
              </w:rPr>
            </w:pPr>
            <w:r w:rsidRPr="00C16009">
              <w:rPr>
                <w:rFonts w:ascii="Times New Roman" w:hAnsi="Times New Roman"/>
                <w:sz w:val="28"/>
                <w:szCs w:val="28"/>
                <w:lang w:val="ru-RU"/>
              </w:rPr>
              <w:t>с. Борисоглебска</w:t>
            </w: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tabs>
                <w:tab w:val="left" w:pos="3255"/>
              </w:tabs>
              <w:rPr>
                <w:rFonts w:ascii="Times New Roman" w:hAnsi="Times New Roman"/>
                <w:sz w:val="28"/>
                <w:szCs w:val="28"/>
                <w:lang w:val="ru-RU"/>
              </w:rPr>
            </w:pPr>
            <w:r w:rsidRPr="00C16009">
              <w:rPr>
                <w:rFonts w:ascii="Times New Roman" w:hAnsi="Times New Roman"/>
                <w:sz w:val="28"/>
                <w:szCs w:val="28"/>
                <w:lang w:val="ru-RU"/>
              </w:rPr>
              <w:tab/>
              <w:t>от 29.05.2018       № 101</w:t>
            </w: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tabs>
                <w:tab w:val="left" w:pos="1308"/>
              </w:tabs>
              <w:jc w:val="center"/>
              <w:rPr>
                <w:rFonts w:ascii="Times New Roman" w:hAnsi="Times New Roman"/>
                <w:sz w:val="28"/>
                <w:szCs w:val="28"/>
                <w:lang w:val="ru-RU"/>
              </w:rPr>
            </w:pPr>
            <w:r w:rsidRPr="00C16009">
              <w:rPr>
                <w:rFonts w:ascii="Times New Roman" w:hAnsi="Times New Roman"/>
                <w:sz w:val="28"/>
                <w:szCs w:val="28"/>
                <w:lang w:val="ru-RU"/>
              </w:rPr>
              <w:t>Об утверждении структуры и штатной численности администрации Борисоглебского сельсовета Убинского района Новосибирской области</w:t>
            </w:r>
          </w:p>
          <w:p w:rsidR="00C37609" w:rsidRPr="00C16009" w:rsidRDefault="00C37609" w:rsidP="00C37609">
            <w:pPr>
              <w:rPr>
                <w:rFonts w:ascii="Times New Roman" w:hAnsi="Times New Roman"/>
                <w:sz w:val="28"/>
                <w:szCs w:val="28"/>
                <w:lang w:val="ru-RU"/>
              </w:rPr>
            </w:pPr>
          </w:p>
          <w:p w:rsidR="00C37609" w:rsidRPr="00C16009" w:rsidRDefault="00C37609" w:rsidP="00C37609">
            <w:pPr>
              <w:rPr>
                <w:rFonts w:ascii="Times New Roman" w:hAnsi="Times New Roman"/>
                <w:sz w:val="28"/>
                <w:szCs w:val="28"/>
                <w:lang w:val="ru-RU"/>
              </w:rPr>
            </w:pPr>
          </w:p>
          <w:p w:rsidR="00C37609" w:rsidRPr="00C16009" w:rsidRDefault="00C37609" w:rsidP="00C37609">
            <w:pPr>
              <w:rPr>
                <w:rFonts w:ascii="Times New Roman" w:hAnsi="Times New Roman"/>
                <w:sz w:val="28"/>
                <w:szCs w:val="28"/>
                <w:lang w:val="ru-RU"/>
              </w:rPr>
            </w:pPr>
            <w:r w:rsidRPr="00C16009">
              <w:rPr>
                <w:rFonts w:ascii="Times New Roman" w:hAnsi="Times New Roman"/>
                <w:sz w:val="28"/>
                <w:szCs w:val="28"/>
                <w:lang w:val="ru-RU"/>
              </w:rPr>
              <w:t xml:space="preserve">       На основании пункта 13 статьи 19 Устава Борисоглебского сельсовета Убинского района Новосибирской области,  Совет депутатов Борисоглебского сельсовета Убинского района Новосибирской области</w:t>
            </w:r>
          </w:p>
          <w:p w:rsidR="00C37609" w:rsidRPr="00C16009" w:rsidRDefault="00C37609" w:rsidP="00C37609">
            <w:pPr>
              <w:rPr>
                <w:rFonts w:ascii="Times New Roman" w:hAnsi="Times New Roman"/>
                <w:b/>
                <w:sz w:val="28"/>
                <w:szCs w:val="28"/>
              </w:rPr>
            </w:pPr>
            <w:r w:rsidRPr="00C16009">
              <w:rPr>
                <w:rFonts w:ascii="Times New Roman" w:hAnsi="Times New Roman"/>
                <w:b/>
                <w:sz w:val="28"/>
                <w:szCs w:val="28"/>
              </w:rPr>
              <w:t>Р Е Ш И Л:</w:t>
            </w:r>
          </w:p>
          <w:p w:rsidR="00C37609" w:rsidRPr="00C16009" w:rsidRDefault="00C37609" w:rsidP="00C37609">
            <w:pPr>
              <w:widowControl w:val="0"/>
              <w:numPr>
                <w:ilvl w:val="0"/>
                <w:numId w:val="2"/>
              </w:numPr>
              <w:tabs>
                <w:tab w:val="left" w:pos="851"/>
              </w:tabs>
              <w:autoSpaceDE w:val="0"/>
              <w:autoSpaceDN w:val="0"/>
              <w:adjustRightInd w:val="0"/>
              <w:ind w:left="0" w:firstLine="567"/>
              <w:jc w:val="both"/>
              <w:rPr>
                <w:rFonts w:ascii="Times New Roman" w:hAnsi="Times New Roman"/>
                <w:sz w:val="28"/>
                <w:szCs w:val="28"/>
                <w:lang w:val="ru-RU"/>
              </w:rPr>
            </w:pPr>
            <w:r w:rsidRPr="00C16009">
              <w:rPr>
                <w:rFonts w:ascii="Times New Roman" w:hAnsi="Times New Roman"/>
                <w:sz w:val="28"/>
                <w:szCs w:val="28"/>
                <w:lang w:val="ru-RU"/>
              </w:rPr>
              <w:t xml:space="preserve">  Утвердить прилагаемую структуру и штатную численность администрации Борисоглебского сельсовета Убинского района Новосибир</w:t>
            </w:r>
            <w:r w:rsidR="00C16009">
              <w:rPr>
                <w:rFonts w:ascii="Times New Roman" w:hAnsi="Times New Roman"/>
                <w:sz w:val="28"/>
                <w:szCs w:val="28"/>
                <w:lang w:val="ru-RU"/>
              </w:rPr>
              <w:t>ской области согласно приложению</w:t>
            </w:r>
            <w:r w:rsidRPr="00C16009">
              <w:rPr>
                <w:rFonts w:ascii="Times New Roman" w:hAnsi="Times New Roman"/>
                <w:sz w:val="28"/>
                <w:szCs w:val="28"/>
                <w:lang w:val="ru-RU"/>
              </w:rPr>
              <w:t xml:space="preserve"> №1.</w:t>
            </w:r>
          </w:p>
          <w:p w:rsidR="00C37609" w:rsidRPr="00C16009" w:rsidRDefault="00C37609" w:rsidP="00C37609">
            <w:pPr>
              <w:tabs>
                <w:tab w:val="left" w:pos="1308"/>
              </w:tabs>
              <w:jc w:val="both"/>
              <w:rPr>
                <w:rFonts w:ascii="Times New Roman" w:hAnsi="Times New Roman"/>
                <w:sz w:val="28"/>
                <w:szCs w:val="28"/>
                <w:lang w:val="ru-RU"/>
              </w:rPr>
            </w:pPr>
            <w:r w:rsidRPr="00C16009">
              <w:rPr>
                <w:rFonts w:ascii="Times New Roman" w:hAnsi="Times New Roman"/>
                <w:sz w:val="28"/>
                <w:szCs w:val="28"/>
                <w:lang w:val="ru-RU"/>
              </w:rPr>
              <w:t xml:space="preserve">       2. Признать утратившим силу решение Совета депутатов Борисоглебского сельсовета Убинского района от 08.11.2016 № 38 «Об утверждении структуры и штатной численности администрации Борисоглебского сельсовета Убинского района Новосибирской области»</w:t>
            </w:r>
          </w:p>
          <w:p w:rsidR="00C37609" w:rsidRPr="00C16009" w:rsidRDefault="00C37609" w:rsidP="00C37609">
            <w:pPr>
              <w:adjustRightInd w:val="0"/>
              <w:jc w:val="both"/>
              <w:rPr>
                <w:rFonts w:ascii="Times New Roman" w:hAnsi="Times New Roman"/>
                <w:sz w:val="28"/>
                <w:szCs w:val="28"/>
                <w:lang w:val="ru-RU"/>
              </w:rPr>
            </w:pPr>
            <w:r w:rsidRPr="00C16009">
              <w:rPr>
                <w:rFonts w:ascii="Times New Roman" w:hAnsi="Times New Roman"/>
                <w:sz w:val="28"/>
                <w:szCs w:val="28"/>
                <w:lang w:val="ru-RU"/>
              </w:rPr>
              <w:t xml:space="preserve">       3. Опубликовать решение в периодическом печатном издании «Вестник Борисоглебского сельсовета Убинского района Новосибирской области».                                                                          </w:t>
            </w:r>
          </w:p>
          <w:p w:rsidR="00C37609" w:rsidRPr="00C16009" w:rsidRDefault="00C37609" w:rsidP="00C37609">
            <w:pPr>
              <w:adjustRightInd w:val="0"/>
              <w:ind w:left="540" w:hanging="180"/>
              <w:jc w:val="both"/>
              <w:rPr>
                <w:rFonts w:ascii="Times New Roman" w:hAnsi="Times New Roman"/>
                <w:sz w:val="28"/>
                <w:szCs w:val="28"/>
                <w:lang w:val="ru-RU"/>
              </w:rPr>
            </w:pPr>
          </w:p>
          <w:p w:rsidR="00C37609" w:rsidRPr="00C16009" w:rsidRDefault="00C37609" w:rsidP="00C37609">
            <w:pPr>
              <w:rPr>
                <w:rFonts w:ascii="Times New Roman" w:hAnsi="Times New Roman"/>
                <w:sz w:val="28"/>
                <w:szCs w:val="28"/>
                <w:lang w:val="ru-RU"/>
              </w:rPr>
            </w:pPr>
          </w:p>
          <w:p w:rsidR="00C37609" w:rsidRPr="00C16009" w:rsidRDefault="00C37609" w:rsidP="00C37609">
            <w:pPr>
              <w:rPr>
                <w:rFonts w:ascii="Times New Roman" w:hAnsi="Times New Roman"/>
                <w:sz w:val="28"/>
                <w:szCs w:val="28"/>
                <w:lang w:val="ru-RU"/>
              </w:rPr>
            </w:pPr>
          </w:p>
          <w:p w:rsidR="00C37609" w:rsidRPr="00C16009" w:rsidRDefault="00C37609" w:rsidP="00C37609">
            <w:pPr>
              <w:rPr>
                <w:rFonts w:ascii="Times New Roman" w:hAnsi="Times New Roman"/>
                <w:sz w:val="28"/>
                <w:szCs w:val="28"/>
                <w:lang w:val="ru-RU"/>
              </w:rPr>
            </w:pPr>
            <w:r w:rsidRPr="00C16009">
              <w:rPr>
                <w:rFonts w:ascii="Times New Roman" w:hAnsi="Times New Roman"/>
                <w:sz w:val="28"/>
                <w:szCs w:val="28"/>
                <w:lang w:val="ru-RU"/>
              </w:rPr>
              <w:t>Председатель Совета депутатов</w:t>
            </w:r>
          </w:p>
          <w:p w:rsidR="00C37609" w:rsidRPr="00C16009" w:rsidRDefault="00C37609" w:rsidP="00C37609">
            <w:pPr>
              <w:rPr>
                <w:rFonts w:ascii="Times New Roman" w:hAnsi="Times New Roman"/>
                <w:sz w:val="28"/>
                <w:szCs w:val="28"/>
                <w:lang w:val="ru-RU"/>
              </w:rPr>
            </w:pPr>
            <w:r w:rsidRPr="00C16009">
              <w:rPr>
                <w:rFonts w:ascii="Times New Roman" w:hAnsi="Times New Roman"/>
                <w:sz w:val="28"/>
                <w:szCs w:val="28"/>
                <w:lang w:val="ru-RU"/>
              </w:rPr>
              <w:lastRenderedPageBreak/>
              <w:t xml:space="preserve">Борисоглебского сельсовета </w:t>
            </w:r>
          </w:p>
          <w:p w:rsidR="00C37609" w:rsidRPr="00C16009" w:rsidRDefault="00C37609" w:rsidP="00C16009">
            <w:pPr>
              <w:rPr>
                <w:rFonts w:ascii="Times New Roman" w:hAnsi="Times New Roman"/>
                <w:sz w:val="28"/>
                <w:szCs w:val="28"/>
                <w:lang w:val="ru-RU"/>
              </w:rPr>
            </w:pPr>
            <w:r w:rsidRPr="00C16009">
              <w:rPr>
                <w:rFonts w:ascii="Times New Roman" w:hAnsi="Times New Roman"/>
                <w:sz w:val="28"/>
                <w:szCs w:val="28"/>
                <w:lang w:val="ru-RU"/>
              </w:rPr>
              <w:t xml:space="preserve">Убинского района Новосибирской области                                 Р.Ю. </w:t>
            </w:r>
            <w:proofErr w:type="spellStart"/>
            <w:r w:rsidRPr="00C16009">
              <w:rPr>
                <w:rFonts w:ascii="Times New Roman" w:hAnsi="Times New Roman"/>
                <w:sz w:val="28"/>
                <w:szCs w:val="28"/>
                <w:lang w:val="ru-RU"/>
              </w:rPr>
              <w:t>Захаркин</w:t>
            </w:r>
            <w:proofErr w:type="spellEnd"/>
            <w:r w:rsidRPr="00C16009">
              <w:rPr>
                <w:rFonts w:ascii="Times New Roman" w:hAnsi="Times New Roman"/>
                <w:sz w:val="28"/>
                <w:szCs w:val="28"/>
                <w:lang w:val="ru-RU"/>
              </w:rPr>
              <w:t xml:space="preserve">  </w:t>
            </w: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jc w:val="center"/>
              <w:rPr>
                <w:rFonts w:ascii="Times New Roman" w:hAnsi="Times New Roman"/>
                <w:sz w:val="28"/>
                <w:szCs w:val="28"/>
                <w:lang w:val="ru-RU"/>
              </w:rPr>
            </w:pPr>
          </w:p>
          <w:p w:rsidR="00C37609" w:rsidRPr="00C16009" w:rsidRDefault="00C37609" w:rsidP="00C37609">
            <w:pPr>
              <w:jc w:val="center"/>
              <w:rPr>
                <w:rFonts w:ascii="Times New Roman" w:hAnsi="Times New Roman"/>
                <w:bCs/>
                <w:sz w:val="28"/>
                <w:szCs w:val="28"/>
                <w:lang w:val="ru-RU"/>
              </w:rPr>
            </w:pPr>
          </w:p>
          <w:p w:rsidR="00C37609" w:rsidRPr="00C16009" w:rsidRDefault="00C37609" w:rsidP="00C37609">
            <w:pPr>
              <w:jc w:val="right"/>
              <w:rPr>
                <w:rFonts w:ascii="Times New Roman" w:hAnsi="Times New Roman"/>
                <w:bCs/>
                <w:sz w:val="28"/>
                <w:szCs w:val="28"/>
                <w:lang w:val="ru-RU"/>
              </w:rPr>
            </w:pPr>
            <w:r w:rsidRPr="00C16009">
              <w:rPr>
                <w:rFonts w:ascii="Times New Roman" w:hAnsi="Times New Roman"/>
                <w:bCs/>
                <w:sz w:val="28"/>
                <w:szCs w:val="28"/>
                <w:lang w:val="ru-RU"/>
              </w:rPr>
              <w:t>Приложение № 1</w:t>
            </w:r>
          </w:p>
          <w:p w:rsidR="00C37609" w:rsidRPr="00C16009" w:rsidRDefault="00C37609" w:rsidP="00C37609">
            <w:pPr>
              <w:jc w:val="right"/>
              <w:rPr>
                <w:rFonts w:ascii="Times New Roman" w:hAnsi="Times New Roman"/>
                <w:bCs/>
                <w:sz w:val="28"/>
                <w:szCs w:val="28"/>
                <w:lang w:val="ru-RU"/>
              </w:rPr>
            </w:pPr>
            <w:r w:rsidRPr="00C16009">
              <w:rPr>
                <w:rFonts w:ascii="Times New Roman" w:hAnsi="Times New Roman"/>
                <w:bCs/>
                <w:sz w:val="28"/>
                <w:szCs w:val="28"/>
                <w:lang w:val="ru-RU"/>
              </w:rPr>
              <w:t xml:space="preserve">к решению внеочередной двадцать пятой  сессии </w:t>
            </w:r>
          </w:p>
          <w:p w:rsidR="00C37609" w:rsidRPr="00C16009" w:rsidRDefault="00C37609" w:rsidP="00C37609">
            <w:pPr>
              <w:jc w:val="right"/>
              <w:rPr>
                <w:rFonts w:ascii="Times New Roman" w:hAnsi="Times New Roman"/>
                <w:bCs/>
                <w:sz w:val="28"/>
                <w:szCs w:val="28"/>
                <w:lang w:val="ru-RU"/>
              </w:rPr>
            </w:pPr>
            <w:r w:rsidRPr="00C16009">
              <w:rPr>
                <w:rFonts w:ascii="Times New Roman" w:hAnsi="Times New Roman"/>
                <w:bCs/>
                <w:sz w:val="28"/>
                <w:szCs w:val="28"/>
                <w:lang w:val="ru-RU"/>
              </w:rPr>
              <w:t xml:space="preserve">Совета депутатов Борисоглебского сельсовета </w:t>
            </w:r>
          </w:p>
          <w:p w:rsidR="00C37609" w:rsidRPr="00C16009" w:rsidRDefault="00C37609" w:rsidP="00C37609">
            <w:pPr>
              <w:jc w:val="right"/>
              <w:rPr>
                <w:rFonts w:ascii="Times New Roman" w:hAnsi="Times New Roman"/>
                <w:bCs/>
                <w:sz w:val="28"/>
                <w:szCs w:val="28"/>
                <w:lang w:val="ru-RU"/>
              </w:rPr>
            </w:pPr>
            <w:r w:rsidRPr="00C16009">
              <w:rPr>
                <w:rFonts w:ascii="Times New Roman" w:hAnsi="Times New Roman"/>
                <w:bCs/>
                <w:sz w:val="28"/>
                <w:szCs w:val="28"/>
                <w:lang w:val="ru-RU"/>
              </w:rPr>
              <w:t>Убинского района Новосибирской области</w:t>
            </w:r>
          </w:p>
          <w:p w:rsidR="00C37609" w:rsidRPr="00C16009" w:rsidRDefault="00C37609" w:rsidP="00C37609">
            <w:pPr>
              <w:jc w:val="center"/>
              <w:rPr>
                <w:rFonts w:ascii="Times New Roman" w:hAnsi="Times New Roman"/>
                <w:bCs/>
                <w:sz w:val="28"/>
                <w:szCs w:val="28"/>
                <w:lang w:val="ru-RU"/>
              </w:rPr>
            </w:pPr>
          </w:p>
          <w:p w:rsidR="00C37609" w:rsidRPr="00C16009" w:rsidRDefault="00C37609" w:rsidP="00C37609">
            <w:pPr>
              <w:jc w:val="center"/>
              <w:rPr>
                <w:rFonts w:ascii="Times New Roman" w:hAnsi="Times New Roman"/>
                <w:bCs/>
                <w:sz w:val="28"/>
                <w:szCs w:val="28"/>
                <w:lang w:val="ru-RU"/>
              </w:rPr>
            </w:pPr>
          </w:p>
          <w:p w:rsidR="00C37609" w:rsidRPr="00C16009" w:rsidRDefault="00C37609" w:rsidP="00C37609">
            <w:pPr>
              <w:jc w:val="center"/>
              <w:rPr>
                <w:rFonts w:ascii="Times New Roman" w:hAnsi="Times New Roman"/>
                <w:bCs/>
                <w:sz w:val="28"/>
                <w:szCs w:val="28"/>
                <w:lang w:val="ru-RU"/>
              </w:rPr>
            </w:pPr>
            <w:r w:rsidRPr="00C16009">
              <w:rPr>
                <w:rFonts w:ascii="Times New Roman" w:hAnsi="Times New Roman"/>
                <w:bCs/>
                <w:sz w:val="28"/>
                <w:szCs w:val="28"/>
                <w:lang w:val="ru-RU"/>
              </w:rPr>
              <w:t xml:space="preserve">Структура и штатная численность администрации Борисоглебского сельсовета Убинского района Новосибирской области </w:t>
            </w:r>
          </w:p>
          <w:tbl>
            <w:tblPr>
              <w:tblpPr w:leftFromText="180" w:rightFromText="180" w:vertAnchor="text" w:horzAnchor="margin" w:tblpX="-358"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6211"/>
              <w:gridCol w:w="1869"/>
              <w:gridCol w:w="1465"/>
            </w:tblGrid>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 п/п</w:t>
                  </w: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lang w:val="ru-RU"/>
                    </w:rPr>
                  </w:pPr>
                  <w:r w:rsidRPr="00C16009">
                    <w:rPr>
                      <w:rFonts w:ascii="Times New Roman" w:hAnsi="Times New Roman"/>
                      <w:sz w:val="28"/>
                      <w:szCs w:val="28"/>
                      <w:lang w:val="ru-RU"/>
                    </w:rPr>
                    <w:t>Наименование структурных подразделений и должностей</w:t>
                  </w:r>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proofErr w:type="spellStart"/>
                  <w:r w:rsidRPr="00C16009">
                    <w:rPr>
                      <w:rFonts w:ascii="Times New Roman" w:hAnsi="Times New Roman"/>
                      <w:sz w:val="28"/>
                      <w:szCs w:val="28"/>
                    </w:rPr>
                    <w:t>Количество</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штатных</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единиц</w:t>
                  </w:r>
                  <w:proofErr w:type="spellEnd"/>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proofErr w:type="spellStart"/>
                  <w:r w:rsidRPr="00C16009">
                    <w:rPr>
                      <w:rFonts w:ascii="Times New Roman" w:hAnsi="Times New Roman"/>
                      <w:sz w:val="28"/>
                      <w:szCs w:val="28"/>
                    </w:rPr>
                    <w:t>Из</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них</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замещено</w:t>
                  </w:r>
                  <w:proofErr w:type="spellEnd"/>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Глава</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муниципального</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образования</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Специалист</w:t>
                  </w:r>
                  <w:proofErr w:type="spellEnd"/>
                  <w:r w:rsidRPr="00C16009">
                    <w:rPr>
                      <w:rFonts w:ascii="Times New Roman" w:hAnsi="Times New Roman"/>
                      <w:sz w:val="28"/>
                      <w:szCs w:val="28"/>
                    </w:rPr>
                    <w:t xml:space="preserve"> 1 </w:t>
                  </w:r>
                  <w:proofErr w:type="spellStart"/>
                  <w:r w:rsidRPr="00C16009">
                    <w:rPr>
                      <w:rFonts w:ascii="Times New Roman" w:hAnsi="Times New Roman"/>
                      <w:sz w:val="28"/>
                      <w:szCs w:val="28"/>
                    </w:rPr>
                    <w:t>разряда</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Специалист</w:t>
                  </w:r>
                  <w:proofErr w:type="spellEnd"/>
                  <w:r w:rsidRPr="00C16009">
                    <w:rPr>
                      <w:rFonts w:ascii="Times New Roman" w:hAnsi="Times New Roman"/>
                      <w:sz w:val="28"/>
                      <w:szCs w:val="28"/>
                    </w:rPr>
                    <w:t xml:space="preserve"> 2 </w:t>
                  </w:r>
                  <w:proofErr w:type="spellStart"/>
                  <w:r w:rsidRPr="00C16009">
                    <w:rPr>
                      <w:rFonts w:ascii="Times New Roman" w:hAnsi="Times New Roman"/>
                      <w:sz w:val="28"/>
                      <w:szCs w:val="28"/>
                    </w:rPr>
                    <w:t>разряда</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Документовед</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Водитель</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1</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0</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rPr>
                      <w:rFonts w:ascii="Times New Roman" w:hAnsi="Times New Roman"/>
                      <w:sz w:val="28"/>
                      <w:szCs w:val="28"/>
                    </w:rPr>
                  </w:pPr>
                  <w:proofErr w:type="spellStart"/>
                  <w:r w:rsidRPr="00C16009">
                    <w:rPr>
                      <w:rFonts w:ascii="Times New Roman" w:hAnsi="Times New Roman"/>
                      <w:sz w:val="28"/>
                      <w:szCs w:val="28"/>
                    </w:rPr>
                    <w:t>Уборщик</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служебных</w:t>
                  </w:r>
                  <w:proofErr w:type="spellEnd"/>
                  <w:r w:rsidRPr="00C16009">
                    <w:rPr>
                      <w:rFonts w:ascii="Times New Roman" w:hAnsi="Times New Roman"/>
                      <w:sz w:val="28"/>
                      <w:szCs w:val="28"/>
                    </w:rPr>
                    <w:t xml:space="preserve"> </w:t>
                  </w:r>
                  <w:proofErr w:type="spellStart"/>
                  <w:r w:rsidRPr="00C16009">
                    <w:rPr>
                      <w:rFonts w:ascii="Times New Roman" w:hAnsi="Times New Roman"/>
                      <w:sz w:val="28"/>
                      <w:szCs w:val="28"/>
                    </w:rPr>
                    <w:t>помещений</w:t>
                  </w:r>
                  <w:proofErr w:type="spellEnd"/>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0,5</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jc w:val="center"/>
                    <w:rPr>
                      <w:rFonts w:ascii="Times New Roman" w:hAnsi="Times New Roman"/>
                      <w:sz w:val="28"/>
                      <w:szCs w:val="28"/>
                    </w:rPr>
                  </w:pPr>
                  <w:r w:rsidRPr="00C16009">
                    <w:rPr>
                      <w:rFonts w:ascii="Times New Roman" w:hAnsi="Times New Roman"/>
                      <w:sz w:val="28"/>
                      <w:szCs w:val="28"/>
                    </w:rPr>
                    <w:t>0,5</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numPr>
                      <w:ilvl w:val="0"/>
                      <w:numId w:val="3"/>
                    </w:numPr>
                    <w:ind w:left="0" w:right="-221" w:firstLine="0"/>
                    <w:rPr>
                      <w:rFonts w:ascii="Times New Roman" w:hAnsi="Times New Roman"/>
                      <w:sz w:val="28"/>
                      <w:szCs w:val="28"/>
                    </w:rPr>
                  </w:pPr>
                </w:p>
              </w:tc>
              <w:tc>
                <w:tcPr>
                  <w:tcW w:w="6211"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spacing w:line="276" w:lineRule="auto"/>
                    <w:rPr>
                      <w:rFonts w:ascii="Times New Roman" w:hAnsi="Times New Roman"/>
                      <w:sz w:val="28"/>
                      <w:szCs w:val="28"/>
                      <w:lang w:val="ru-RU"/>
                    </w:rPr>
                  </w:pPr>
                  <w:r w:rsidRPr="00C16009">
                    <w:rPr>
                      <w:rFonts w:ascii="Times New Roman" w:hAnsi="Times New Roman"/>
                      <w:sz w:val="28"/>
                      <w:szCs w:val="28"/>
                      <w:lang w:val="ru-RU"/>
                    </w:rPr>
                    <w:t>Военно-учетный работник (за счет субвенций)</w:t>
                  </w:r>
                </w:p>
              </w:tc>
              <w:tc>
                <w:tcPr>
                  <w:tcW w:w="1869"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spacing w:line="276" w:lineRule="auto"/>
                    <w:jc w:val="center"/>
                    <w:rPr>
                      <w:rFonts w:ascii="Times New Roman" w:hAnsi="Times New Roman"/>
                      <w:sz w:val="28"/>
                      <w:szCs w:val="28"/>
                    </w:rPr>
                  </w:pPr>
                  <w:r w:rsidRPr="00C16009">
                    <w:rPr>
                      <w:rFonts w:ascii="Times New Roman" w:hAnsi="Times New Roman"/>
                      <w:sz w:val="28"/>
                      <w:szCs w:val="28"/>
                    </w:rPr>
                    <w:t>0,4</w:t>
                  </w:r>
                </w:p>
              </w:tc>
              <w:tc>
                <w:tcPr>
                  <w:tcW w:w="1465" w:type="dxa"/>
                  <w:tcBorders>
                    <w:top w:val="single" w:sz="4" w:space="0" w:color="auto"/>
                    <w:left w:val="single" w:sz="4" w:space="0" w:color="auto"/>
                    <w:bottom w:val="single" w:sz="4" w:space="0" w:color="auto"/>
                    <w:right w:val="single" w:sz="4" w:space="0" w:color="auto"/>
                  </w:tcBorders>
                </w:tcPr>
                <w:p w:rsidR="00C37609" w:rsidRPr="00C16009" w:rsidRDefault="00C37609" w:rsidP="00C37609">
                  <w:pPr>
                    <w:spacing w:line="276" w:lineRule="auto"/>
                    <w:jc w:val="center"/>
                    <w:rPr>
                      <w:rFonts w:ascii="Times New Roman" w:hAnsi="Times New Roman"/>
                      <w:sz w:val="28"/>
                      <w:szCs w:val="28"/>
                    </w:rPr>
                  </w:pPr>
                  <w:r w:rsidRPr="00C16009">
                    <w:rPr>
                      <w:rFonts w:ascii="Times New Roman" w:hAnsi="Times New Roman"/>
                      <w:sz w:val="28"/>
                      <w:szCs w:val="28"/>
                    </w:rPr>
                    <w:t>0,4</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shd w:val="clear" w:color="auto" w:fill="D9D9D9"/>
                </w:tcPr>
                <w:p w:rsidR="00C37609" w:rsidRPr="00C16009" w:rsidRDefault="00C37609" w:rsidP="00C37609">
                  <w:pPr>
                    <w:ind w:right="-221"/>
                    <w:rPr>
                      <w:rFonts w:ascii="Times New Roman" w:hAnsi="Times New Roman"/>
                      <w:b/>
                      <w:bCs/>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D9D9D9"/>
                </w:tcPr>
                <w:p w:rsidR="00C37609" w:rsidRPr="00C16009" w:rsidRDefault="00C37609" w:rsidP="00C37609">
                  <w:pPr>
                    <w:rPr>
                      <w:rFonts w:ascii="Times New Roman" w:hAnsi="Times New Roman"/>
                      <w:b/>
                      <w:bCs/>
                      <w:color w:val="943634"/>
                      <w:sz w:val="28"/>
                      <w:szCs w:val="28"/>
                    </w:rPr>
                  </w:pPr>
                  <w:proofErr w:type="spellStart"/>
                  <w:r w:rsidRPr="00C16009">
                    <w:rPr>
                      <w:rFonts w:ascii="Times New Roman" w:hAnsi="Times New Roman"/>
                      <w:b/>
                      <w:bCs/>
                      <w:color w:val="943634"/>
                      <w:sz w:val="28"/>
                      <w:szCs w:val="28"/>
                    </w:rPr>
                    <w:t>Итого</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D9D9D9"/>
                </w:tcPr>
                <w:p w:rsidR="00C37609" w:rsidRPr="00C16009" w:rsidRDefault="00C37609" w:rsidP="00C37609">
                  <w:pPr>
                    <w:jc w:val="center"/>
                    <w:rPr>
                      <w:rFonts w:ascii="Times New Roman" w:hAnsi="Times New Roman"/>
                      <w:b/>
                      <w:bCs/>
                      <w:color w:val="943634"/>
                      <w:sz w:val="28"/>
                      <w:szCs w:val="28"/>
                    </w:rPr>
                  </w:pPr>
                  <w:r w:rsidRPr="00C16009">
                    <w:rPr>
                      <w:rFonts w:ascii="Times New Roman" w:hAnsi="Times New Roman"/>
                      <w:b/>
                      <w:bCs/>
                      <w:color w:val="943634"/>
                      <w:sz w:val="28"/>
                      <w:szCs w:val="28"/>
                    </w:rPr>
                    <w:t>5,9</w:t>
                  </w:r>
                </w:p>
              </w:tc>
              <w:tc>
                <w:tcPr>
                  <w:tcW w:w="1465" w:type="dxa"/>
                  <w:tcBorders>
                    <w:top w:val="single" w:sz="4" w:space="0" w:color="auto"/>
                    <w:left w:val="single" w:sz="4" w:space="0" w:color="auto"/>
                    <w:bottom w:val="single" w:sz="4" w:space="0" w:color="auto"/>
                    <w:right w:val="single" w:sz="4" w:space="0" w:color="auto"/>
                  </w:tcBorders>
                  <w:shd w:val="clear" w:color="auto" w:fill="D9D9D9"/>
                </w:tcPr>
                <w:p w:rsidR="00C37609" w:rsidRPr="00C16009" w:rsidRDefault="00C37609" w:rsidP="00C37609">
                  <w:pPr>
                    <w:jc w:val="center"/>
                    <w:rPr>
                      <w:rFonts w:ascii="Times New Roman" w:hAnsi="Times New Roman"/>
                      <w:b/>
                      <w:bCs/>
                      <w:color w:val="943634"/>
                      <w:sz w:val="28"/>
                      <w:szCs w:val="28"/>
                    </w:rPr>
                  </w:pPr>
                  <w:r w:rsidRPr="00C16009">
                    <w:rPr>
                      <w:rFonts w:ascii="Times New Roman" w:hAnsi="Times New Roman"/>
                      <w:b/>
                      <w:bCs/>
                      <w:color w:val="943634"/>
                      <w:sz w:val="28"/>
                      <w:szCs w:val="28"/>
                    </w:rPr>
                    <w:t>4,9</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ind w:right="-221"/>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rPr>
                      <w:rFonts w:ascii="Times New Roman" w:hAnsi="Times New Roman"/>
                      <w:b/>
                      <w:color w:val="943634"/>
                      <w:sz w:val="28"/>
                      <w:szCs w:val="28"/>
                      <w:lang w:val="ru-RU"/>
                    </w:rPr>
                  </w:pPr>
                  <w:r w:rsidRPr="00C16009">
                    <w:rPr>
                      <w:rFonts w:ascii="Times New Roman" w:hAnsi="Times New Roman"/>
                      <w:b/>
                      <w:color w:val="943634"/>
                      <w:sz w:val="28"/>
                      <w:szCs w:val="28"/>
                      <w:lang w:val="ru-RU"/>
                    </w:rPr>
                    <w:t xml:space="preserve">в том числе: </w:t>
                  </w:r>
                </w:p>
                <w:p w:rsidR="00C37609" w:rsidRPr="00C16009" w:rsidRDefault="00C37609" w:rsidP="00C37609">
                  <w:pPr>
                    <w:rPr>
                      <w:rFonts w:ascii="Times New Roman" w:hAnsi="Times New Roman"/>
                      <w:b/>
                      <w:color w:val="943634"/>
                      <w:sz w:val="28"/>
                      <w:szCs w:val="28"/>
                      <w:lang w:val="ru-RU"/>
                    </w:rPr>
                  </w:pPr>
                  <w:r w:rsidRPr="00C16009">
                    <w:rPr>
                      <w:rFonts w:ascii="Times New Roman" w:hAnsi="Times New Roman"/>
                      <w:b/>
                      <w:color w:val="943634"/>
                      <w:sz w:val="28"/>
                      <w:szCs w:val="28"/>
                      <w:lang w:val="ru-RU"/>
                    </w:rPr>
                    <w:t>выборных муниципальных должностей</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lang w:val="ru-RU"/>
                    </w:rPr>
                  </w:pPr>
                </w:p>
                <w:p w:rsidR="00C37609" w:rsidRPr="00C16009" w:rsidRDefault="00C37609" w:rsidP="00C37609">
                  <w:pPr>
                    <w:jc w:val="center"/>
                    <w:rPr>
                      <w:rFonts w:ascii="Times New Roman" w:hAnsi="Times New Roman"/>
                      <w:b/>
                      <w:color w:val="943634"/>
                      <w:sz w:val="28"/>
                      <w:szCs w:val="28"/>
                    </w:rPr>
                  </w:pPr>
                  <w:r w:rsidRPr="00C16009">
                    <w:rPr>
                      <w:rFonts w:ascii="Times New Roman" w:hAnsi="Times New Roman"/>
                      <w:b/>
                      <w:color w:val="943634"/>
                      <w:sz w:val="28"/>
                      <w:szCs w:val="28"/>
                    </w:rPr>
                    <w:t>1</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rPr>
                  </w:pPr>
                </w:p>
                <w:p w:rsidR="00C37609" w:rsidRPr="00C16009" w:rsidRDefault="00C37609" w:rsidP="00C37609">
                  <w:pPr>
                    <w:jc w:val="center"/>
                    <w:rPr>
                      <w:rFonts w:ascii="Times New Roman" w:hAnsi="Times New Roman"/>
                      <w:b/>
                      <w:color w:val="943634"/>
                      <w:sz w:val="28"/>
                      <w:szCs w:val="28"/>
                    </w:rPr>
                  </w:pPr>
                  <w:r w:rsidRPr="00C16009">
                    <w:rPr>
                      <w:rFonts w:ascii="Times New Roman" w:hAnsi="Times New Roman"/>
                      <w:b/>
                      <w:color w:val="943634"/>
                      <w:sz w:val="28"/>
                      <w:szCs w:val="28"/>
                    </w:rPr>
                    <w:t>1</w:t>
                  </w:r>
                </w:p>
              </w:tc>
            </w:tr>
            <w:tr w:rsidR="00C37609" w:rsidRPr="00C16009" w:rsidTr="00C37609">
              <w:tc>
                <w:tcPr>
                  <w:tcW w:w="628"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rPr>
                      <w:rFonts w:ascii="Times New Roman" w:hAnsi="Times New Roman"/>
                      <w:b/>
                      <w:color w:val="943634"/>
                      <w:sz w:val="28"/>
                      <w:szCs w:val="28"/>
                    </w:rPr>
                  </w:pPr>
                  <w:proofErr w:type="spellStart"/>
                  <w:r w:rsidRPr="00C16009">
                    <w:rPr>
                      <w:rFonts w:ascii="Times New Roman" w:hAnsi="Times New Roman"/>
                      <w:b/>
                      <w:color w:val="943634"/>
                      <w:sz w:val="28"/>
                      <w:szCs w:val="28"/>
                    </w:rPr>
                    <w:t>должностей</w:t>
                  </w:r>
                  <w:proofErr w:type="spellEnd"/>
                  <w:r w:rsidRPr="00C16009">
                    <w:rPr>
                      <w:rFonts w:ascii="Times New Roman" w:hAnsi="Times New Roman"/>
                      <w:b/>
                      <w:color w:val="943634"/>
                      <w:sz w:val="28"/>
                      <w:szCs w:val="28"/>
                    </w:rPr>
                    <w:t xml:space="preserve"> </w:t>
                  </w:r>
                  <w:proofErr w:type="spellStart"/>
                  <w:r w:rsidRPr="00C16009">
                    <w:rPr>
                      <w:rFonts w:ascii="Times New Roman" w:hAnsi="Times New Roman"/>
                      <w:b/>
                      <w:color w:val="943634"/>
                      <w:sz w:val="28"/>
                      <w:szCs w:val="28"/>
                    </w:rPr>
                    <w:t>муниципальной</w:t>
                  </w:r>
                  <w:proofErr w:type="spellEnd"/>
                  <w:r w:rsidRPr="00C16009">
                    <w:rPr>
                      <w:rFonts w:ascii="Times New Roman" w:hAnsi="Times New Roman"/>
                      <w:b/>
                      <w:color w:val="943634"/>
                      <w:sz w:val="28"/>
                      <w:szCs w:val="28"/>
                    </w:rPr>
                    <w:t xml:space="preserve"> </w:t>
                  </w:r>
                  <w:proofErr w:type="spellStart"/>
                  <w:r w:rsidRPr="00C16009">
                    <w:rPr>
                      <w:rFonts w:ascii="Times New Roman" w:hAnsi="Times New Roman"/>
                      <w:b/>
                      <w:color w:val="943634"/>
                      <w:sz w:val="28"/>
                      <w:szCs w:val="28"/>
                    </w:rPr>
                    <w:t>службы</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rPr>
                  </w:pPr>
                  <w:r w:rsidRPr="00C16009">
                    <w:rPr>
                      <w:rFonts w:ascii="Times New Roman" w:hAnsi="Times New Roman"/>
                      <w:b/>
                      <w:color w:val="943634"/>
                      <w:sz w:val="28"/>
                      <w:szCs w:val="28"/>
                    </w:rPr>
                    <w:t>2</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rPr>
                  </w:pPr>
                  <w:r w:rsidRPr="00C16009">
                    <w:rPr>
                      <w:rFonts w:ascii="Times New Roman" w:hAnsi="Times New Roman"/>
                      <w:b/>
                      <w:color w:val="943634"/>
                      <w:sz w:val="28"/>
                      <w:szCs w:val="28"/>
                    </w:rPr>
                    <w:t>2</w:t>
                  </w:r>
                </w:p>
              </w:tc>
            </w:tr>
            <w:tr w:rsidR="00C37609" w:rsidRPr="00572797" w:rsidTr="00C37609">
              <w:tc>
                <w:tcPr>
                  <w:tcW w:w="628"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rPr>
                  </w:pPr>
                </w:p>
              </w:tc>
              <w:tc>
                <w:tcPr>
                  <w:tcW w:w="6211"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rPr>
                      <w:rFonts w:ascii="Times New Roman" w:hAnsi="Times New Roman"/>
                      <w:b/>
                      <w:color w:val="943634"/>
                      <w:sz w:val="28"/>
                      <w:szCs w:val="28"/>
                      <w:lang w:val="ru-RU"/>
                    </w:rPr>
                  </w:pPr>
                  <w:r w:rsidRPr="00C16009">
                    <w:rPr>
                      <w:rFonts w:ascii="Times New Roman" w:hAnsi="Times New Roman"/>
                      <w:b/>
                      <w:color w:val="943634"/>
                      <w:sz w:val="28"/>
                      <w:szCs w:val="28"/>
                      <w:lang w:val="ru-RU"/>
                    </w:rPr>
                    <w:t xml:space="preserve">Должностей, не являющихся должностями муниципальной службы </w:t>
                  </w:r>
                </w:p>
              </w:tc>
              <w:tc>
                <w:tcPr>
                  <w:tcW w:w="1869" w:type="dxa"/>
                  <w:tcBorders>
                    <w:top w:val="single" w:sz="4" w:space="0" w:color="auto"/>
                    <w:left w:val="single" w:sz="4" w:space="0" w:color="auto"/>
                    <w:bottom w:val="single" w:sz="4" w:space="0" w:color="auto"/>
                    <w:right w:val="single" w:sz="4" w:space="0" w:color="auto"/>
                  </w:tcBorders>
                  <w:shd w:val="clear" w:color="auto" w:fill="C0C0C0"/>
                </w:tcPr>
                <w:p w:rsidR="00C37609" w:rsidRPr="00C16009" w:rsidRDefault="00C37609" w:rsidP="00C37609">
                  <w:pPr>
                    <w:jc w:val="center"/>
                    <w:rPr>
                      <w:rFonts w:ascii="Times New Roman" w:hAnsi="Times New Roman"/>
                      <w:b/>
                      <w:color w:val="943634"/>
                      <w:sz w:val="28"/>
                      <w:szCs w:val="28"/>
                      <w:lang w:val="ru-RU"/>
                    </w:rPr>
                  </w:pPr>
                </w:p>
                <w:p w:rsidR="00C37609" w:rsidRPr="00572797" w:rsidRDefault="00C37609" w:rsidP="00C37609">
                  <w:pPr>
                    <w:jc w:val="center"/>
                    <w:rPr>
                      <w:rFonts w:ascii="Times New Roman" w:hAnsi="Times New Roman"/>
                      <w:b/>
                      <w:color w:val="943634"/>
                      <w:sz w:val="28"/>
                      <w:szCs w:val="28"/>
                      <w:lang w:val="ru-RU"/>
                    </w:rPr>
                  </w:pPr>
                  <w:r w:rsidRPr="00572797">
                    <w:rPr>
                      <w:rFonts w:ascii="Times New Roman" w:hAnsi="Times New Roman"/>
                      <w:b/>
                      <w:color w:val="943634"/>
                      <w:sz w:val="28"/>
                      <w:szCs w:val="28"/>
                      <w:lang w:val="ru-RU"/>
                    </w:rPr>
                    <w:t>2,9</w:t>
                  </w:r>
                </w:p>
              </w:tc>
              <w:tc>
                <w:tcPr>
                  <w:tcW w:w="1465" w:type="dxa"/>
                  <w:tcBorders>
                    <w:top w:val="single" w:sz="4" w:space="0" w:color="auto"/>
                    <w:left w:val="single" w:sz="4" w:space="0" w:color="auto"/>
                    <w:bottom w:val="single" w:sz="4" w:space="0" w:color="auto"/>
                    <w:right w:val="single" w:sz="4" w:space="0" w:color="auto"/>
                  </w:tcBorders>
                  <w:shd w:val="clear" w:color="auto" w:fill="C0C0C0"/>
                </w:tcPr>
                <w:p w:rsidR="00C37609" w:rsidRPr="00572797" w:rsidRDefault="00C37609" w:rsidP="00C37609">
                  <w:pPr>
                    <w:jc w:val="center"/>
                    <w:rPr>
                      <w:rFonts w:ascii="Times New Roman" w:hAnsi="Times New Roman"/>
                      <w:b/>
                      <w:color w:val="943634"/>
                      <w:sz w:val="28"/>
                      <w:szCs w:val="28"/>
                      <w:lang w:val="ru-RU"/>
                    </w:rPr>
                  </w:pPr>
                </w:p>
                <w:p w:rsidR="00C37609" w:rsidRPr="00572797" w:rsidRDefault="00C37609" w:rsidP="00C37609">
                  <w:pPr>
                    <w:jc w:val="center"/>
                    <w:rPr>
                      <w:rFonts w:ascii="Times New Roman" w:hAnsi="Times New Roman"/>
                      <w:b/>
                      <w:color w:val="943634"/>
                      <w:sz w:val="28"/>
                      <w:szCs w:val="28"/>
                      <w:lang w:val="ru-RU"/>
                    </w:rPr>
                  </w:pPr>
                  <w:r w:rsidRPr="00572797">
                    <w:rPr>
                      <w:rFonts w:ascii="Times New Roman" w:hAnsi="Times New Roman"/>
                      <w:b/>
                      <w:color w:val="943634"/>
                      <w:sz w:val="28"/>
                      <w:szCs w:val="28"/>
                      <w:lang w:val="ru-RU"/>
                    </w:rPr>
                    <w:t>1,9</w:t>
                  </w:r>
                </w:p>
              </w:tc>
            </w:tr>
          </w:tbl>
          <w:p w:rsidR="00C37609" w:rsidRPr="00572797" w:rsidRDefault="00C37609" w:rsidP="00C37609">
            <w:pPr>
              <w:jc w:val="center"/>
              <w:rPr>
                <w:rFonts w:ascii="Times New Roman" w:hAnsi="Times New Roman"/>
                <w:sz w:val="28"/>
                <w:szCs w:val="28"/>
                <w:lang w:val="ru-RU"/>
              </w:rPr>
            </w:pPr>
            <w:r w:rsidRPr="00572797">
              <w:rPr>
                <w:rFonts w:ascii="Times New Roman" w:hAnsi="Times New Roman"/>
                <w:sz w:val="28"/>
                <w:szCs w:val="28"/>
                <w:lang w:val="ru-RU"/>
              </w:rPr>
              <w:tab/>
            </w:r>
            <w:r w:rsidRPr="00572797">
              <w:rPr>
                <w:rFonts w:ascii="Times New Roman" w:hAnsi="Times New Roman"/>
                <w:sz w:val="28"/>
                <w:szCs w:val="28"/>
                <w:lang w:val="ru-RU"/>
              </w:rPr>
              <w:tab/>
            </w:r>
            <w:r w:rsidRPr="00572797">
              <w:rPr>
                <w:rFonts w:ascii="Times New Roman" w:hAnsi="Times New Roman"/>
                <w:sz w:val="28"/>
                <w:szCs w:val="28"/>
                <w:lang w:val="ru-RU"/>
              </w:rPr>
              <w:tab/>
            </w:r>
          </w:p>
          <w:p w:rsidR="00C37609" w:rsidRPr="00572797" w:rsidRDefault="00C37609" w:rsidP="00C37609">
            <w:pPr>
              <w:tabs>
                <w:tab w:val="left" w:pos="3072"/>
              </w:tabs>
              <w:rPr>
                <w:rFonts w:ascii="Times New Roman" w:hAnsi="Times New Roman"/>
                <w:sz w:val="28"/>
                <w:szCs w:val="28"/>
                <w:lang w:val="ru-RU"/>
              </w:rPr>
            </w:pPr>
          </w:p>
          <w:p w:rsidR="00C37609" w:rsidRPr="00572797" w:rsidRDefault="00C37609" w:rsidP="00C37609">
            <w:pPr>
              <w:tabs>
                <w:tab w:val="left" w:pos="3072"/>
              </w:tabs>
              <w:rPr>
                <w:rFonts w:ascii="Times New Roman" w:hAnsi="Times New Roman"/>
                <w:sz w:val="28"/>
                <w:szCs w:val="28"/>
                <w:lang w:val="ru-RU"/>
              </w:rPr>
            </w:pPr>
          </w:p>
          <w:p w:rsidR="00C37609" w:rsidRPr="00572797" w:rsidRDefault="00C37609" w:rsidP="00C37609">
            <w:pPr>
              <w:jc w:val="center"/>
              <w:rPr>
                <w:rFonts w:ascii="Times New Roman" w:hAnsi="Times New Roman"/>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572797" w:rsidRPr="00572797" w:rsidRDefault="00572797" w:rsidP="00572797">
            <w:pPr>
              <w:pStyle w:val="a4"/>
              <w:spacing w:before="0" w:after="0"/>
              <w:rPr>
                <w:rFonts w:ascii="Times New Roman" w:hAnsi="Times New Roman"/>
                <w:b w:val="0"/>
                <w:lang w:val="ru-RU"/>
              </w:rPr>
            </w:pPr>
            <w:r w:rsidRPr="00572797">
              <w:rPr>
                <w:rFonts w:ascii="Times New Roman" w:hAnsi="Times New Roman"/>
                <w:lang w:val="ru-RU"/>
              </w:rPr>
              <w:t>АДМИНИСТРАЦИЯ  БОРИСОГЛЕБСКОГО СЕЛЬСОВЕТА</w:t>
            </w:r>
          </w:p>
          <w:p w:rsidR="00572797" w:rsidRPr="00572797" w:rsidRDefault="00572797" w:rsidP="00572797">
            <w:pPr>
              <w:pStyle w:val="a4"/>
              <w:spacing w:before="0" w:after="0"/>
              <w:rPr>
                <w:rFonts w:ascii="Times New Roman" w:hAnsi="Times New Roman"/>
                <w:b w:val="0"/>
                <w:lang w:val="ru-RU"/>
              </w:rPr>
            </w:pPr>
            <w:r w:rsidRPr="00572797">
              <w:rPr>
                <w:rFonts w:ascii="Times New Roman" w:hAnsi="Times New Roman"/>
                <w:lang w:val="ru-RU"/>
              </w:rPr>
              <w:t>УБИНСКОГО РАЙОНА  НОВОС</w:t>
            </w:r>
            <w:bookmarkStart w:id="0" w:name="_GoBack"/>
            <w:bookmarkEnd w:id="0"/>
            <w:r w:rsidRPr="00572797">
              <w:rPr>
                <w:rFonts w:ascii="Times New Roman" w:hAnsi="Times New Roman"/>
                <w:lang w:val="ru-RU"/>
              </w:rPr>
              <w:t>ИБИРСКОЙ ОБЛАСТИ</w:t>
            </w:r>
          </w:p>
          <w:p w:rsidR="00572797" w:rsidRPr="00572797" w:rsidRDefault="00572797" w:rsidP="00572797">
            <w:pPr>
              <w:jc w:val="center"/>
              <w:rPr>
                <w:rFonts w:ascii="Times New Roman" w:hAnsi="Times New Roman"/>
                <w:b/>
                <w:sz w:val="28"/>
                <w:szCs w:val="28"/>
                <w:lang w:val="ru-RU"/>
              </w:rPr>
            </w:pPr>
          </w:p>
          <w:p w:rsidR="00572797" w:rsidRPr="00572797" w:rsidRDefault="00572797" w:rsidP="00572797">
            <w:pPr>
              <w:jc w:val="center"/>
              <w:rPr>
                <w:rFonts w:ascii="Times New Roman" w:hAnsi="Times New Roman"/>
                <w:b/>
                <w:sz w:val="28"/>
                <w:szCs w:val="28"/>
                <w:lang w:val="ru-RU"/>
              </w:rPr>
            </w:pPr>
            <w:r w:rsidRPr="00572797">
              <w:rPr>
                <w:rFonts w:ascii="Times New Roman" w:hAnsi="Times New Roman"/>
                <w:b/>
                <w:sz w:val="28"/>
                <w:szCs w:val="28"/>
                <w:lang w:val="ru-RU"/>
              </w:rPr>
              <w:t>ПОСТАНОВЛЕНИЕ</w:t>
            </w:r>
          </w:p>
          <w:p w:rsidR="00572797" w:rsidRPr="00572797" w:rsidRDefault="00572797" w:rsidP="00572797">
            <w:pPr>
              <w:jc w:val="center"/>
              <w:rPr>
                <w:rFonts w:ascii="Times New Roman" w:hAnsi="Times New Roman"/>
                <w:b/>
                <w:sz w:val="28"/>
                <w:szCs w:val="28"/>
                <w:lang w:val="ru-RU"/>
              </w:rPr>
            </w:pPr>
          </w:p>
          <w:p w:rsidR="00572797" w:rsidRPr="00572797" w:rsidRDefault="00572797" w:rsidP="00572797">
            <w:pPr>
              <w:tabs>
                <w:tab w:val="left" w:pos="1200"/>
                <w:tab w:val="left" w:pos="3765"/>
                <w:tab w:val="left" w:pos="5790"/>
              </w:tabs>
              <w:jc w:val="center"/>
              <w:rPr>
                <w:rFonts w:ascii="Times New Roman" w:hAnsi="Times New Roman"/>
                <w:sz w:val="28"/>
                <w:szCs w:val="28"/>
                <w:lang w:val="ru-RU"/>
              </w:rPr>
            </w:pPr>
            <w:r w:rsidRPr="00572797">
              <w:rPr>
                <w:rFonts w:ascii="Times New Roman" w:hAnsi="Times New Roman"/>
                <w:sz w:val="28"/>
                <w:szCs w:val="28"/>
                <w:lang w:val="ru-RU"/>
              </w:rPr>
              <w:t xml:space="preserve">с. </w:t>
            </w:r>
            <w:proofErr w:type="spellStart"/>
            <w:r w:rsidRPr="00572797">
              <w:rPr>
                <w:rFonts w:ascii="Times New Roman" w:hAnsi="Times New Roman"/>
                <w:sz w:val="28"/>
                <w:szCs w:val="28"/>
                <w:lang w:val="ru-RU"/>
              </w:rPr>
              <w:t>Борисоглебка</w:t>
            </w:r>
            <w:proofErr w:type="spellEnd"/>
          </w:p>
          <w:p w:rsidR="00572797" w:rsidRPr="00572797" w:rsidRDefault="00572797" w:rsidP="00572797">
            <w:pPr>
              <w:tabs>
                <w:tab w:val="left" w:pos="1200"/>
                <w:tab w:val="left" w:pos="3765"/>
                <w:tab w:val="left" w:pos="5790"/>
              </w:tabs>
              <w:jc w:val="center"/>
              <w:rPr>
                <w:rFonts w:ascii="Times New Roman" w:hAnsi="Times New Roman"/>
                <w:sz w:val="28"/>
                <w:szCs w:val="28"/>
                <w:lang w:val="ru-RU"/>
              </w:rPr>
            </w:pPr>
          </w:p>
          <w:p w:rsidR="00572797" w:rsidRPr="00572797" w:rsidRDefault="00572797" w:rsidP="00572797">
            <w:pPr>
              <w:jc w:val="center"/>
              <w:rPr>
                <w:rFonts w:ascii="Times New Roman" w:hAnsi="Times New Roman"/>
                <w:sz w:val="28"/>
                <w:szCs w:val="28"/>
                <w:lang w:val="ru-RU"/>
              </w:rPr>
            </w:pPr>
            <w:r w:rsidRPr="00572797">
              <w:rPr>
                <w:rFonts w:ascii="Times New Roman" w:hAnsi="Times New Roman"/>
                <w:sz w:val="28"/>
                <w:szCs w:val="28"/>
                <w:lang w:val="ru-RU"/>
              </w:rPr>
              <w:t>от 30.05.2018       № 23-па</w:t>
            </w:r>
          </w:p>
          <w:p w:rsidR="00572797" w:rsidRDefault="00572797" w:rsidP="00572797">
            <w:pPr>
              <w:pStyle w:val="aff0"/>
              <w:jc w:val="center"/>
              <w:rPr>
                <w:sz w:val="28"/>
                <w:szCs w:val="28"/>
              </w:rPr>
            </w:pPr>
          </w:p>
          <w:p w:rsidR="00572797" w:rsidRDefault="00572797" w:rsidP="00572797">
            <w:pPr>
              <w:pStyle w:val="aff0"/>
              <w:jc w:val="center"/>
              <w:rPr>
                <w:sz w:val="28"/>
                <w:szCs w:val="28"/>
              </w:rPr>
            </w:pPr>
          </w:p>
          <w:p w:rsidR="00572797" w:rsidRPr="00572797" w:rsidRDefault="00572797" w:rsidP="00572797">
            <w:pPr>
              <w:jc w:val="center"/>
              <w:rPr>
                <w:rFonts w:ascii="Times New Roman" w:hAnsi="Times New Roman"/>
                <w:b/>
                <w:sz w:val="28"/>
                <w:szCs w:val="28"/>
                <w:lang w:val="ru-RU"/>
              </w:rPr>
            </w:pPr>
            <w:r w:rsidRPr="00572797">
              <w:rPr>
                <w:rFonts w:ascii="Times New Roman" w:hAnsi="Times New Roman"/>
                <w:b/>
                <w:sz w:val="28"/>
                <w:szCs w:val="28"/>
                <w:lang w:val="ru-RU"/>
              </w:rPr>
              <w:lastRenderedPageBreak/>
              <w:t>Об утверждении Порядка санкционирования оплаты денежных обязательств по расходам получателей средств бюджета Борисоглебского сельсовета Убинского района, финансовое обеспечение (</w:t>
            </w:r>
            <w:proofErr w:type="spellStart"/>
            <w:r w:rsidRPr="00572797">
              <w:rPr>
                <w:rFonts w:ascii="Times New Roman" w:hAnsi="Times New Roman"/>
                <w:b/>
                <w:sz w:val="28"/>
                <w:szCs w:val="28"/>
                <w:lang w:val="ru-RU"/>
              </w:rPr>
              <w:t>софинансирование</w:t>
            </w:r>
            <w:proofErr w:type="spellEnd"/>
            <w:r w:rsidRPr="00572797">
              <w:rPr>
                <w:rFonts w:ascii="Times New Roman" w:hAnsi="Times New Roman"/>
                <w:b/>
                <w:sz w:val="28"/>
                <w:szCs w:val="28"/>
                <w:lang w:val="ru-RU"/>
              </w:rPr>
              <w:t>) которых осуществляется за счет средств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572797" w:rsidRPr="00572797" w:rsidRDefault="00572797" w:rsidP="00572797">
            <w:pPr>
              <w:rPr>
                <w:rFonts w:ascii="Times New Roman" w:hAnsi="Times New Roman"/>
                <w:lang w:val="ru-RU"/>
              </w:rPr>
            </w:pPr>
          </w:p>
          <w:p w:rsidR="00572797" w:rsidRPr="00572797" w:rsidRDefault="00572797" w:rsidP="00572797">
            <w:pPr>
              <w:jc w:val="both"/>
              <w:rPr>
                <w:rFonts w:ascii="Times New Roman" w:hAnsi="Times New Roman"/>
                <w:sz w:val="28"/>
                <w:szCs w:val="28"/>
                <w:lang w:val="ru-RU"/>
              </w:rPr>
            </w:pPr>
            <w:r w:rsidRPr="00572797">
              <w:rPr>
                <w:rFonts w:ascii="Times New Roman" w:hAnsi="Times New Roman"/>
                <w:sz w:val="28"/>
                <w:szCs w:val="28"/>
                <w:lang w:val="ru-RU"/>
              </w:rPr>
              <w:t xml:space="preserve">       </w:t>
            </w:r>
            <w:proofErr w:type="gramStart"/>
            <w:r w:rsidRPr="00572797">
              <w:rPr>
                <w:rFonts w:ascii="Times New Roman" w:hAnsi="Times New Roman"/>
                <w:sz w:val="28"/>
                <w:szCs w:val="28"/>
                <w:lang w:val="ru-RU"/>
              </w:rPr>
              <w:t>Руководствуясь пунктом 5 статьи 219 Бюджетного кодекса Российской Федерации, на основании Соглашения об осуществлении Управлением Федерального казначейства по Новосибирской области отдельных функций по исполнению бюджета Борисоглебского  сельсовета Убинского района   при кассовом обслуживании исполнения бюджета органами Федерального казначейства от 05.09.2017 № 1096, в целях организации учета в управлении финансов и налоговой политики администрации Борисоглебского  сельсовета Убинского района Новосибирской области бюджетных обязательств, принятых</w:t>
            </w:r>
            <w:proofErr w:type="gramEnd"/>
            <w:r w:rsidRPr="00572797">
              <w:rPr>
                <w:rFonts w:ascii="Times New Roman" w:hAnsi="Times New Roman"/>
                <w:sz w:val="28"/>
                <w:szCs w:val="28"/>
                <w:lang w:val="ru-RU"/>
              </w:rPr>
              <w:t xml:space="preserve"> за счет межбюджетных трансфертов, предоставляемых из федерального бюджета в форме субсидий, субвенций и иных</w:t>
            </w:r>
            <w:r w:rsidRPr="00572797">
              <w:rPr>
                <w:rFonts w:ascii="Times New Roman" w:hAnsi="Times New Roman"/>
                <w:b/>
                <w:sz w:val="28"/>
                <w:szCs w:val="28"/>
                <w:lang w:val="ru-RU"/>
              </w:rPr>
              <w:t xml:space="preserve"> </w:t>
            </w:r>
            <w:r w:rsidRPr="00572797">
              <w:rPr>
                <w:rFonts w:ascii="Times New Roman" w:hAnsi="Times New Roman"/>
                <w:sz w:val="28"/>
                <w:szCs w:val="28"/>
                <w:lang w:val="ru-RU"/>
              </w:rPr>
              <w:t xml:space="preserve">межбюджетных трансфертов, имеющих целевое назначение, администрация Борисоглебского сельсовета Убинского района Новосибирской области </w:t>
            </w:r>
          </w:p>
          <w:p w:rsidR="00572797" w:rsidRPr="00572797" w:rsidRDefault="00572797" w:rsidP="00572797">
            <w:pPr>
              <w:jc w:val="both"/>
              <w:rPr>
                <w:rFonts w:ascii="Times New Roman" w:hAnsi="Times New Roman"/>
                <w:b/>
                <w:sz w:val="28"/>
                <w:szCs w:val="28"/>
                <w:lang w:val="ru-RU"/>
              </w:rPr>
            </w:pPr>
            <w:r w:rsidRPr="00572797">
              <w:rPr>
                <w:rFonts w:ascii="Times New Roman" w:hAnsi="Times New Roman"/>
                <w:sz w:val="28"/>
                <w:szCs w:val="28"/>
                <w:lang w:val="ru-RU"/>
              </w:rPr>
              <w:t xml:space="preserve"> </w:t>
            </w:r>
            <w:proofErr w:type="gramStart"/>
            <w:r w:rsidRPr="00572797">
              <w:rPr>
                <w:rFonts w:ascii="Times New Roman" w:hAnsi="Times New Roman"/>
                <w:b/>
                <w:sz w:val="28"/>
                <w:szCs w:val="28"/>
                <w:lang w:val="ru-RU"/>
              </w:rPr>
              <w:t>п</w:t>
            </w:r>
            <w:proofErr w:type="gramEnd"/>
            <w:r w:rsidRPr="00572797">
              <w:rPr>
                <w:rFonts w:ascii="Times New Roman" w:hAnsi="Times New Roman"/>
                <w:b/>
                <w:sz w:val="28"/>
                <w:szCs w:val="28"/>
                <w:lang w:val="ru-RU"/>
              </w:rPr>
              <w:t xml:space="preserve"> о с т а н о в л я е т:                                                                 </w:t>
            </w:r>
          </w:p>
          <w:p w:rsidR="00572797" w:rsidRDefault="00572797" w:rsidP="00572797">
            <w:pPr>
              <w:jc w:val="both"/>
              <w:rPr>
                <w:rFonts w:ascii="Times New Roman" w:hAnsi="Times New Roman"/>
                <w:sz w:val="28"/>
                <w:szCs w:val="28"/>
                <w:lang w:val="ru-RU"/>
              </w:rPr>
            </w:pPr>
            <w:r w:rsidRPr="00572797">
              <w:rPr>
                <w:rFonts w:ascii="Times New Roman" w:hAnsi="Times New Roman"/>
                <w:sz w:val="28"/>
                <w:szCs w:val="28"/>
                <w:lang w:val="ru-RU"/>
              </w:rPr>
              <w:t>1. Утвердить прилагаемый  Порядок</w:t>
            </w:r>
            <w:r w:rsidRPr="00572797">
              <w:rPr>
                <w:rFonts w:ascii="Times New Roman" w:hAnsi="Times New Roman"/>
                <w:b/>
                <w:sz w:val="28"/>
                <w:szCs w:val="28"/>
                <w:lang w:val="ru-RU"/>
              </w:rPr>
              <w:t xml:space="preserve"> </w:t>
            </w:r>
            <w:r w:rsidRPr="00572797">
              <w:rPr>
                <w:rFonts w:ascii="Times New Roman" w:hAnsi="Times New Roman"/>
                <w:sz w:val="28"/>
                <w:szCs w:val="28"/>
                <w:lang w:val="ru-RU"/>
              </w:rPr>
              <w:t>санкционирования оплаты денежных обязательств по расходам получателей средств бюджета Борисоглебского сельсовета Убинского района, финансовое обеспечение (</w:t>
            </w:r>
            <w:proofErr w:type="spellStart"/>
            <w:r w:rsidRPr="00572797">
              <w:rPr>
                <w:rFonts w:ascii="Times New Roman" w:hAnsi="Times New Roman"/>
                <w:sz w:val="28"/>
                <w:szCs w:val="28"/>
                <w:lang w:val="ru-RU"/>
              </w:rPr>
              <w:t>софинансирование</w:t>
            </w:r>
            <w:proofErr w:type="spellEnd"/>
            <w:r w:rsidRPr="00572797">
              <w:rPr>
                <w:rFonts w:ascii="Times New Roman" w:hAnsi="Times New Roman"/>
                <w:sz w:val="28"/>
                <w:szCs w:val="28"/>
                <w:lang w:val="ru-RU"/>
              </w:rPr>
              <w:t>) которых осуществляется за счет</w:t>
            </w:r>
            <w:r w:rsidRPr="00572797">
              <w:rPr>
                <w:rFonts w:ascii="Times New Roman" w:hAnsi="Times New Roman"/>
                <w:b/>
                <w:sz w:val="28"/>
                <w:szCs w:val="28"/>
                <w:lang w:val="ru-RU"/>
              </w:rPr>
              <w:t xml:space="preserve"> </w:t>
            </w:r>
            <w:r w:rsidRPr="00572797">
              <w:rPr>
                <w:rFonts w:ascii="Times New Roman" w:hAnsi="Times New Roman"/>
                <w:sz w:val="28"/>
                <w:szCs w:val="28"/>
                <w:lang w:val="ru-RU"/>
              </w:rPr>
              <w:t xml:space="preserve">средств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2. Признать утратившими силу следующие муниципальные правовые акты:                      </w:t>
            </w:r>
          </w:p>
          <w:p w:rsidR="00572797" w:rsidRPr="00572797" w:rsidRDefault="00572797" w:rsidP="00572797">
            <w:pPr>
              <w:jc w:val="both"/>
              <w:rPr>
                <w:rFonts w:ascii="Times New Roman" w:hAnsi="Times New Roman"/>
                <w:sz w:val="28"/>
                <w:szCs w:val="28"/>
                <w:lang w:val="ru-RU"/>
              </w:rPr>
            </w:pPr>
            <w:r w:rsidRPr="00572797">
              <w:rPr>
                <w:rFonts w:ascii="Times New Roman" w:hAnsi="Times New Roman"/>
                <w:sz w:val="28"/>
                <w:szCs w:val="28"/>
                <w:lang w:val="ru-RU"/>
              </w:rPr>
              <w:t xml:space="preserve">  - постановление администрации Борисоглебского сельсовета Убинского района  Новосибирской области от 09.03.2016 № 7-па «Об утверждении </w:t>
            </w:r>
            <w:proofErr w:type="gramStart"/>
            <w:r w:rsidRPr="00572797">
              <w:rPr>
                <w:rFonts w:ascii="Times New Roman" w:hAnsi="Times New Roman"/>
                <w:sz w:val="28"/>
                <w:szCs w:val="28"/>
                <w:lang w:val="ru-RU"/>
              </w:rPr>
              <w:t xml:space="preserve">Порядка </w:t>
            </w:r>
            <w:r w:rsidRPr="00572797">
              <w:rPr>
                <w:rFonts w:ascii="Times New Roman" w:hAnsi="Times New Roman"/>
                <w:bCs/>
                <w:sz w:val="28"/>
                <w:szCs w:val="28"/>
                <w:lang w:val="ru-RU"/>
              </w:rPr>
              <w:t>санкционирования оплаты денежных обязательств получателей средств бюджета Борисоглебского сельсовета Убинского района Новосибирской области</w:t>
            </w:r>
            <w:proofErr w:type="gramEnd"/>
            <w:r w:rsidRPr="00572797">
              <w:rPr>
                <w:rFonts w:ascii="Times New Roman" w:hAnsi="Times New Roman"/>
                <w:bCs/>
                <w:sz w:val="28"/>
                <w:szCs w:val="28"/>
                <w:lang w:val="ru-RU"/>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572797">
              <w:rPr>
                <w:rFonts w:ascii="Times New Roman" w:hAnsi="Times New Roman"/>
                <w:sz w:val="28"/>
                <w:szCs w:val="28"/>
                <w:lang w:val="ru-RU"/>
              </w:rPr>
              <w:t xml:space="preserve">                                 - </w:t>
            </w:r>
            <w:proofErr w:type="gramStart"/>
            <w:r w:rsidRPr="00572797">
              <w:rPr>
                <w:rFonts w:ascii="Times New Roman" w:hAnsi="Times New Roman"/>
                <w:sz w:val="28"/>
                <w:szCs w:val="28"/>
                <w:lang w:val="ru-RU"/>
              </w:rPr>
              <w:t xml:space="preserve">постановление администрации Борисоглебского сельсовета Убинского района  Новосибирской области от 22.05.2018  № 21-па «О внесении изменений в постановление администрации Борисоглебского сельсовета Убинского района Новосибирской области от 09.03.2016 № 7-па «Об утверждении Порядка </w:t>
            </w:r>
            <w:r w:rsidRPr="00572797">
              <w:rPr>
                <w:rFonts w:ascii="Times New Roman" w:hAnsi="Times New Roman"/>
                <w:bCs/>
                <w:sz w:val="28"/>
                <w:szCs w:val="28"/>
                <w:lang w:val="ru-RU"/>
              </w:rPr>
              <w:t>санкционирования оплаты денежных обязательств получателей средств бюджета Борисоглебского сельсовета Убинского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w:t>
            </w:r>
            <w:proofErr w:type="gramEnd"/>
            <w:r w:rsidRPr="00572797">
              <w:rPr>
                <w:rFonts w:ascii="Times New Roman" w:hAnsi="Times New Roman"/>
                <w:bCs/>
                <w:sz w:val="28"/>
                <w:szCs w:val="28"/>
                <w:lang w:val="ru-RU"/>
              </w:rPr>
              <w:t xml:space="preserve"> назначение».</w:t>
            </w:r>
          </w:p>
          <w:p w:rsidR="00572797" w:rsidRPr="00572797" w:rsidRDefault="00572797" w:rsidP="00572797">
            <w:pPr>
              <w:rPr>
                <w:rFonts w:ascii="Times New Roman" w:hAnsi="Times New Roman"/>
                <w:sz w:val="28"/>
                <w:szCs w:val="28"/>
                <w:lang w:val="ru-RU"/>
              </w:rPr>
            </w:pPr>
            <w:r w:rsidRPr="00572797">
              <w:rPr>
                <w:rFonts w:ascii="Times New Roman" w:hAnsi="Times New Roman"/>
                <w:sz w:val="28"/>
                <w:szCs w:val="28"/>
                <w:lang w:val="ru-RU"/>
              </w:rPr>
              <w:t>3.</w:t>
            </w:r>
            <w:r w:rsidRPr="00572797">
              <w:rPr>
                <w:rFonts w:ascii="Times New Roman" w:hAnsi="Times New Roman"/>
                <w:color w:val="000000"/>
                <w:sz w:val="28"/>
                <w:szCs w:val="28"/>
                <w:lang w:val="ru-RU"/>
              </w:rPr>
              <w:t xml:space="preserve"> 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572797">
              <w:rPr>
                <w:rFonts w:ascii="Times New Roman" w:hAnsi="Times New Roman"/>
                <w:sz w:val="28"/>
                <w:szCs w:val="28"/>
                <w:lang w:val="ru-RU"/>
              </w:rPr>
              <w:t xml:space="preserve">  </w:t>
            </w:r>
          </w:p>
          <w:p w:rsidR="00572797" w:rsidRPr="00572797" w:rsidRDefault="00572797" w:rsidP="00572797">
            <w:pPr>
              <w:rPr>
                <w:rFonts w:ascii="Times New Roman" w:hAnsi="Times New Roman"/>
                <w:sz w:val="28"/>
                <w:szCs w:val="28"/>
                <w:lang w:val="ru-RU"/>
              </w:rPr>
            </w:pPr>
            <w:r w:rsidRPr="00572797">
              <w:rPr>
                <w:rFonts w:ascii="Times New Roman" w:hAnsi="Times New Roman"/>
                <w:sz w:val="28"/>
                <w:szCs w:val="28"/>
                <w:lang w:val="ru-RU"/>
              </w:rPr>
              <w:t xml:space="preserve">4. Контроль исполнения постановления оставляю за собой.    </w:t>
            </w:r>
          </w:p>
          <w:p w:rsidR="00572797" w:rsidRPr="00572797" w:rsidRDefault="00572797" w:rsidP="00572797">
            <w:pPr>
              <w:rPr>
                <w:rFonts w:ascii="Times New Roman" w:hAnsi="Times New Roman"/>
                <w:sz w:val="28"/>
                <w:szCs w:val="28"/>
                <w:lang w:val="ru-RU"/>
              </w:rPr>
            </w:pPr>
            <w:r w:rsidRPr="00572797">
              <w:rPr>
                <w:rFonts w:ascii="Times New Roman" w:hAnsi="Times New Roman"/>
                <w:sz w:val="28"/>
                <w:szCs w:val="28"/>
                <w:lang w:val="ru-RU"/>
              </w:rPr>
              <w:t xml:space="preserve">                 </w:t>
            </w:r>
          </w:p>
          <w:p w:rsidR="00572797" w:rsidRPr="00572797" w:rsidRDefault="00572797" w:rsidP="00572797">
            <w:pPr>
              <w:rPr>
                <w:rFonts w:ascii="Times New Roman" w:hAnsi="Times New Roman"/>
                <w:sz w:val="28"/>
                <w:szCs w:val="28"/>
                <w:lang w:val="ru-RU"/>
              </w:rPr>
            </w:pPr>
          </w:p>
          <w:p w:rsidR="00572797" w:rsidRDefault="00572797" w:rsidP="00572797">
            <w:pPr>
              <w:tabs>
                <w:tab w:val="left" w:pos="420"/>
                <w:tab w:val="right" w:pos="9355"/>
              </w:tabs>
              <w:rPr>
                <w:rFonts w:ascii="Times New Roman" w:hAnsi="Times New Roman"/>
                <w:sz w:val="28"/>
                <w:szCs w:val="28"/>
                <w:lang w:val="ru-RU"/>
              </w:rPr>
            </w:pPr>
            <w:r w:rsidRPr="00572797">
              <w:rPr>
                <w:rFonts w:ascii="Times New Roman" w:hAnsi="Times New Roman"/>
                <w:sz w:val="28"/>
                <w:szCs w:val="28"/>
                <w:lang w:val="ru-RU"/>
              </w:rPr>
              <w:t xml:space="preserve">Глава Борисоглебского  сельсовета                                                                          </w:t>
            </w:r>
          </w:p>
          <w:p w:rsidR="00572797" w:rsidRPr="00572797" w:rsidRDefault="00572797" w:rsidP="00572797">
            <w:pPr>
              <w:tabs>
                <w:tab w:val="left" w:pos="420"/>
                <w:tab w:val="right" w:pos="9355"/>
              </w:tabs>
              <w:rPr>
                <w:rFonts w:ascii="Times New Roman" w:hAnsi="Times New Roman"/>
                <w:sz w:val="28"/>
                <w:szCs w:val="28"/>
                <w:lang w:val="ru-RU"/>
              </w:rPr>
            </w:pPr>
            <w:r w:rsidRPr="00572797">
              <w:rPr>
                <w:rFonts w:ascii="Times New Roman" w:hAnsi="Times New Roman"/>
                <w:sz w:val="28"/>
                <w:szCs w:val="28"/>
                <w:lang w:val="ru-RU"/>
              </w:rPr>
              <w:t>Убинского района Новосибирской области</w:t>
            </w:r>
            <w:r>
              <w:rPr>
                <w:rFonts w:ascii="Times New Roman" w:hAnsi="Times New Roman"/>
                <w:sz w:val="28"/>
                <w:szCs w:val="28"/>
                <w:lang w:val="ru-RU"/>
              </w:rPr>
              <w:t xml:space="preserve">    </w:t>
            </w:r>
            <w:r w:rsidRPr="00572797">
              <w:rPr>
                <w:rFonts w:ascii="Times New Roman" w:hAnsi="Times New Roman"/>
                <w:sz w:val="28"/>
                <w:szCs w:val="28"/>
                <w:lang w:val="ru-RU"/>
              </w:rPr>
              <w:tab/>
              <w:t xml:space="preserve">Р.Ю. </w:t>
            </w:r>
            <w:proofErr w:type="spellStart"/>
            <w:r w:rsidRPr="00572797">
              <w:rPr>
                <w:rFonts w:ascii="Times New Roman" w:hAnsi="Times New Roman"/>
                <w:sz w:val="28"/>
                <w:szCs w:val="28"/>
                <w:lang w:val="ru-RU"/>
              </w:rPr>
              <w:t>Захаркин</w:t>
            </w:r>
            <w:proofErr w:type="spellEnd"/>
          </w:p>
          <w:p w:rsidR="00572797" w:rsidRPr="00572797" w:rsidRDefault="00572797" w:rsidP="00572797">
            <w:pPr>
              <w:jc w:val="both"/>
              <w:rPr>
                <w:rFonts w:ascii="Times New Roman" w:hAnsi="Times New Roman"/>
                <w:sz w:val="28"/>
                <w:szCs w:val="28"/>
                <w:lang w:val="ru-RU"/>
              </w:rPr>
            </w:pPr>
          </w:p>
          <w:p w:rsidR="00572797" w:rsidRPr="00572797" w:rsidRDefault="00572797" w:rsidP="00572797">
            <w:pPr>
              <w:jc w:val="both"/>
              <w:rPr>
                <w:rFonts w:ascii="Times New Roman" w:hAnsi="Times New Roman"/>
                <w:sz w:val="28"/>
                <w:szCs w:val="28"/>
                <w:lang w:val="ru-RU"/>
              </w:rPr>
            </w:pPr>
          </w:p>
          <w:p w:rsidR="00572797" w:rsidRDefault="00572797" w:rsidP="00572797">
            <w:pPr>
              <w:ind w:left="5103"/>
              <w:jc w:val="right"/>
              <w:rPr>
                <w:rFonts w:ascii="Times New Roman" w:hAnsi="Times New Roman"/>
                <w:color w:val="000000"/>
                <w:sz w:val="28"/>
                <w:szCs w:val="28"/>
                <w:lang w:val="ru-RU" w:eastAsia="ru-RU"/>
              </w:rPr>
            </w:pPr>
            <w:r w:rsidRPr="00572797">
              <w:rPr>
                <w:rFonts w:ascii="Times New Roman" w:hAnsi="Times New Roman"/>
                <w:color w:val="000000"/>
                <w:sz w:val="28"/>
                <w:szCs w:val="28"/>
                <w:lang w:val="ru-RU" w:eastAsia="ru-RU"/>
              </w:rPr>
              <w:t xml:space="preserve">УТВЕРЖДЕН                           </w:t>
            </w:r>
          </w:p>
          <w:p w:rsidR="00572797" w:rsidRPr="00572797" w:rsidRDefault="00572797" w:rsidP="00572797">
            <w:pPr>
              <w:ind w:left="5103"/>
              <w:jc w:val="right"/>
              <w:rPr>
                <w:rFonts w:ascii="Times New Roman" w:hAnsi="Times New Roman"/>
                <w:color w:val="000000"/>
                <w:sz w:val="28"/>
                <w:szCs w:val="28"/>
                <w:lang w:val="ru-RU" w:eastAsia="ru-RU"/>
              </w:rPr>
            </w:pPr>
            <w:r w:rsidRPr="00572797">
              <w:rPr>
                <w:rFonts w:ascii="Times New Roman" w:hAnsi="Times New Roman"/>
                <w:color w:val="000000"/>
                <w:sz w:val="28"/>
                <w:szCs w:val="28"/>
                <w:lang w:val="ru-RU" w:eastAsia="ru-RU"/>
              </w:rPr>
              <w:t xml:space="preserve">   постановлением администрации Борисоглебского</w:t>
            </w:r>
            <w:r w:rsidRPr="00572797">
              <w:rPr>
                <w:rFonts w:ascii="Times New Roman" w:hAnsi="Times New Roman"/>
                <w:kern w:val="2"/>
                <w:sz w:val="28"/>
                <w:szCs w:val="28"/>
                <w:lang w:val="ru-RU"/>
              </w:rPr>
              <w:t xml:space="preserve"> сельсовета Убинского района                 Новосибирской области</w:t>
            </w:r>
          </w:p>
          <w:p w:rsidR="00572797" w:rsidRPr="00572797" w:rsidRDefault="00572797" w:rsidP="00572797">
            <w:pPr>
              <w:jc w:val="right"/>
              <w:rPr>
                <w:rFonts w:ascii="Times New Roman" w:hAnsi="Times New Roman"/>
                <w:color w:val="000000"/>
                <w:sz w:val="28"/>
                <w:szCs w:val="28"/>
                <w:lang w:val="ru-RU" w:eastAsia="ru-RU"/>
              </w:rPr>
            </w:pPr>
            <w:r w:rsidRPr="00572797">
              <w:rPr>
                <w:rFonts w:ascii="Times New Roman" w:hAnsi="Times New Roman"/>
                <w:color w:val="000000"/>
                <w:sz w:val="28"/>
                <w:szCs w:val="28"/>
                <w:lang w:val="ru-RU" w:eastAsia="ru-RU"/>
              </w:rPr>
              <w:t>от 30.05.2018  № 23- па</w:t>
            </w:r>
          </w:p>
          <w:p w:rsidR="00572797" w:rsidRPr="00572797" w:rsidRDefault="00572797" w:rsidP="00572797">
            <w:pPr>
              <w:ind w:firstLine="567"/>
              <w:jc w:val="both"/>
              <w:rPr>
                <w:rFonts w:ascii="Arial" w:hAnsi="Arial" w:cs="Arial"/>
                <w:color w:val="000000"/>
                <w:sz w:val="27"/>
                <w:szCs w:val="27"/>
                <w:lang w:val="ru-RU" w:eastAsia="ru-RU"/>
              </w:rPr>
            </w:pPr>
            <w:r>
              <w:rPr>
                <w:rFonts w:ascii="Arial" w:hAnsi="Arial" w:cs="Arial"/>
                <w:color w:val="000000"/>
                <w:sz w:val="27"/>
                <w:szCs w:val="27"/>
                <w:lang w:eastAsia="ru-RU"/>
              </w:rPr>
              <w:t> </w:t>
            </w:r>
          </w:p>
          <w:p w:rsidR="00572797" w:rsidRDefault="00572797" w:rsidP="00572797">
            <w:pPr>
              <w:jc w:val="center"/>
              <w:rPr>
                <w:rFonts w:ascii="Times New Roman" w:hAnsi="Times New Roman"/>
                <w:b/>
                <w:sz w:val="28"/>
                <w:szCs w:val="28"/>
                <w:lang w:val="ru-RU"/>
              </w:rPr>
            </w:pPr>
            <w:r w:rsidRPr="00572797">
              <w:rPr>
                <w:rFonts w:ascii="Times New Roman" w:hAnsi="Times New Roman"/>
                <w:b/>
                <w:sz w:val="28"/>
                <w:szCs w:val="28"/>
                <w:lang w:val="ru-RU"/>
              </w:rPr>
              <w:t xml:space="preserve">ПОРЯДОК                 </w:t>
            </w:r>
            <w:r>
              <w:rPr>
                <w:rFonts w:ascii="Times New Roman" w:hAnsi="Times New Roman"/>
                <w:b/>
                <w:sz w:val="28"/>
                <w:szCs w:val="28"/>
                <w:lang w:val="ru-RU"/>
              </w:rPr>
              <w:t xml:space="preserve">             </w:t>
            </w:r>
          </w:p>
          <w:p w:rsidR="00572797" w:rsidRPr="00572797" w:rsidRDefault="00572797" w:rsidP="00572797">
            <w:pPr>
              <w:jc w:val="center"/>
              <w:rPr>
                <w:rFonts w:ascii="Times New Roman" w:hAnsi="Times New Roman"/>
                <w:b/>
                <w:sz w:val="28"/>
                <w:szCs w:val="28"/>
                <w:lang w:val="ru-RU"/>
              </w:rPr>
            </w:pPr>
            <w:r w:rsidRPr="00572797">
              <w:rPr>
                <w:rFonts w:ascii="Times New Roman" w:hAnsi="Times New Roman"/>
                <w:b/>
                <w:sz w:val="28"/>
                <w:szCs w:val="28"/>
                <w:lang w:val="ru-RU"/>
              </w:rPr>
              <w:t>санкционирования оплаты денежных обязательств по расходам получателей средств бюджета Борисоглебского сельсовета Убинского района, финансовое обеспечение (</w:t>
            </w:r>
            <w:proofErr w:type="spellStart"/>
            <w:r w:rsidRPr="00572797">
              <w:rPr>
                <w:rFonts w:ascii="Times New Roman" w:hAnsi="Times New Roman"/>
                <w:b/>
                <w:sz w:val="28"/>
                <w:szCs w:val="28"/>
                <w:lang w:val="ru-RU"/>
              </w:rPr>
              <w:t>софинансирование</w:t>
            </w:r>
            <w:proofErr w:type="spellEnd"/>
            <w:r w:rsidRPr="00572797">
              <w:rPr>
                <w:rFonts w:ascii="Times New Roman" w:hAnsi="Times New Roman"/>
                <w:b/>
                <w:sz w:val="28"/>
                <w:szCs w:val="28"/>
                <w:lang w:val="ru-RU"/>
              </w:rPr>
              <w:t>) которых осуществляется за счет средств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572797" w:rsidRPr="00572797" w:rsidRDefault="00572797" w:rsidP="00572797">
            <w:pPr>
              <w:jc w:val="center"/>
              <w:rPr>
                <w:rFonts w:ascii="Times New Roman" w:hAnsi="Times New Roman"/>
                <w:b/>
                <w:sz w:val="28"/>
                <w:szCs w:val="28"/>
                <w:lang w:val="ru-RU"/>
              </w:rPr>
            </w:pPr>
          </w:p>
          <w:p w:rsidR="00572797" w:rsidRPr="00572797" w:rsidRDefault="00572797" w:rsidP="00572797">
            <w:pPr>
              <w:jc w:val="both"/>
              <w:rPr>
                <w:rFonts w:ascii="Times New Roman" w:hAnsi="Times New Roman"/>
                <w:sz w:val="28"/>
                <w:szCs w:val="28"/>
                <w:lang w:val="ru-RU"/>
              </w:rPr>
            </w:pPr>
            <w:proofErr w:type="gramStart"/>
            <w:r w:rsidRPr="00572797">
              <w:rPr>
                <w:rFonts w:ascii="Times New Roman" w:hAnsi="Times New Roman"/>
                <w:sz w:val="28"/>
                <w:szCs w:val="28"/>
                <w:lang w:val="ru-RU"/>
              </w:rPr>
              <w:t>Санкционирование оплаты денежных обязательств по расходам получателей средств бюджета Борисоглебского сельсовета Убинского района, финансовое обеспечение (</w:t>
            </w:r>
            <w:proofErr w:type="spellStart"/>
            <w:r w:rsidRPr="00572797">
              <w:rPr>
                <w:rFonts w:ascii="Times New Roman" w:hAnsi="Times New Roman"/>
                <w:sz w:val="28"/>
                <w:szCs w:val="28"/>
                <w:lang w:val="ru-RU"/>
              </w:rPr>
              <w:t>софинансирование</w:t>
            </w:r>
            <w:proofErr w:type="spellEnd"/>
            <w:r w:rsidRPr="00572797">
              <w:rPr>
                <w:rFonts w:ascii="Times New Roman" w:hAnsi="Times New Roman"/>
                <w:sz w:val="28"/>
                <w:szCs w:val="28"/>
                <w:lang w:val="ru-RU"/>
              </w:rPr>
              <w:t xml:space="preserve">) которых осуществляется за счет средств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осуществляется в соответствии с Порядком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572797">
              <w:rPr>
                <w:rFonts w:ascii="Times New Roman" w:hAnsi="Times New Roman"/>
                <w:sz w:val="28"/>
                <w:szCs w:val="28"/>
                <w:lang w:val="ru-RU"/>
              </w:rPr>
              <w:t>софинансирования</w:t>
            </w:r>
            <w:proofErr w:type="spellEnd"/>
            <w:r w:rsidRPr="00572797">
              <w:rPr>
                <w:rFonts w:ascii="Times New Roman" w:hAnsi="Times New Roman"/>
                <w:sz w:val="28"/>
                <w:szCs w:val="28"/>
                <w:lang w:val="ru-RU"/>
              </w:rPr>
              <w:t xml:space="preserve"> которых</w:t>
            </w:r>
            <w:proofErr w:type="gramEnd"/>
            <w:r w:rsidRPr="00572797">
              <w:rPr>
                <w:rFonts w:ascii="Times New Roman" w:hAnsi="Times New Roman"/>
                <w:sz w:val="28"/>
                <w:szCs w:val="28"/>
                <w:lang w:val="ru-RU"/>
              </w:rPr>
              <w:t xml:space="preserve"> предоставляются субсидия из федерального бюджета бюджету субъекта Российской Федерации, утвержденным приказом Минфина России от 12.12.2017 № 223н, с дополнительной проверкой платежных документов на наличие в них следующих сведений:                                        </w:t>
            </w:r>
          </w:p>
          <w:p w:rsidR="00572797" w:rsidRPr="00572797" w:rsidRDefault="00572797" w:rsidP="00572797">
            <w:pPr>
              <w:jc w:val="both"/>
              <w:rPr>
                <w:rFonts w:ascii="Times New Roman" w:hAnsi="Times New Roman"/>
                <w:sz w:val="28"/>
                <w:szCs w:val="28"/>
                <w:lang w:val="ru-RU"/>
              </w:rPr>
            </w:pPr>
            <w:r w:rsidRPr="00572797">
              <w:rPr>
                <w:rFonts w:ascii="Times New Roman" w:hAnsi="Times New Roman"/>
                <w:sz w:val="28"/>
                <w:szCs w:val="28"/>
                <w:lang w:val="ru-RU"/>
              </w:rPr>
              <w:t>1) номера бюджетного обязательства, под которым оно поставлено на учет в  администрации Борисоглебского сельсовета Убинского района Новосибирской области;</w:t>
            </w:r>
          </w:p>
          <w:p w:rsidR="00572797" w:rsidRPr="00572797" w:rsidRDefault="00572797" w:rsidP="00572797">
            <w:pPr>
              <w:jc w:val="both"/>
              <w:rPr>
                <w:rFonts w:ascii="Times New Roman" w:hAnsi="Times New Roman"/>
                <w:sz w:val="28"/>
                <w:szCs w:val="28"/>
                <w:lang w:val="ru-RU"/>
              </w:rPr>
            </w:pPr>
            <w:r w:rsidRPr="00572797">
              <w:rPr>
                <w:rFonts w:ascii="Times New Roman" w:hAnsi="Times New Roman"/>
                <w:sz w:val="28"/>
                <w:szCs w:val="28"/>
                <w:lang w:val="ru-RU"/>
              </w:rPr>
              <w:t>2) кодов классификации операций сектора государственного управления (КОСГУ) в назначении платежа в формате «ХХХ».</w:t>
            </w:r>
          </w:p>
          <w:p w:rsidR="00572797" w:rsidRPr="00572797" w:rsidRDefault="00572797" w:rsidP="00572797">
            <w:pPr>
              <w:jc w:val="both"/>
              <w:rPr>
                <w:lang w:val="ru-RU"/>
              </w:rPr>
            </w:pPr>
          </w:p>
          <w:p w:rsidR="00C37609" w:rsidRPr="00572797" w:rsidRDefault="00C37609" w:rsidP="00C37609">
            <w:pPr>
              <w:jc w:val="center"/>
              <w:rPr>
                <w:sz w:val="28"/>
                <w:szCs w:val="28"/>
                <w:lang w:val="ru-RU"/>
              </w:rPr>
            </w:pPr>
          </w:p>
          <w:p w:rsidR="00C37609" w:rsidRPr="00572797" w:rsidRDefault="00C37609" w:rsidP="00C37609">
            <w:pPr>
              <w:jc w:val="center"/>
              <w:rPr>
                <w:sz w:val="28"/>
                <w:szCs w:val="28"/>
                <w:lang w:val="ru-RU"/>
              </w:rPr>
            </w:pPr>
          </w:p>
          <w:p w:rsidR="00C37609" w:rsidRPr="00C37609" w:rsidRDefault="00C37609" w:rsidP="00C37609">
            <w:pPr>
              <w:rPr>
                <w:rFonts w:ascii="Times New Roman" w:hAnsi="Times New Roman"/>
                <w:sz w:val="28"/>
                <w:szCs w:val="28"/>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C16009" w:rsidRDefault="00C16009" w:rsidP="00C37609">
            <w:pPr>
              <w:tabs>
                <w:tab w:val="left" w:pos="3276"/>
              </w:tabs>
              <w:rPr>
                <w:rFonts w:ascii="Times New Roman" w:hAnsi="Times New Roman"/>
                <w:lang w:val="ru-RU"/>
              </w:rPr>
            </w:pPr>
          </w:p>
          <w:p w:rsidR="00C16009" w:rsidRDefault="00C16009"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p>
          <w:p w:rsidR="00226E18" w:rsidRDefault="00226E18" w:rsidP="00C37609">
            <w:pPr>
              <w:tabs>
                <w:tab w:val="left" w:pos="3276"/>
              </w:tabs>
              <w:rPr>
                <w:rFonts w:ascii="Times New Roman" w:hAnsi="Times New Roman"/>
                <w:lang w:val="ru-RU"/>
              </w:rPr>
            </w:pPr>
            <w:r w:rsidRPr="00580123">
              <w:rPr>
                <w:rFonts w:ascii="Times New Roman" w:hAnsi="Times New Roman"/>
                <w:lang w:val="ru-RU"/>
              </w:rPr>
              <w:t xml:space="preserve">Учредитель: </w:t>
            </w:r>
            <w:r>
              <w:rPr>
                <w:rFonts w:ascii="Times New Roman" w:hAnsi="Times New Roman"/>
                <w:lang w:val="ru-RU"/>
              </w:rPr>
              <w:t>а</w:t>
            </w:r>
            <w:r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C37609">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1A779D"/>
    <w:rsid w:val="001B16C9"/>
    <w:rsid w:val="00226E18"/>
    <w:rsid w:val="00572797"/>
    <w:rsid w:val="00C16009"/>
    <w:rsid w:val="00C3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uiPriority w:val="99"/>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12563</Words>
  <Characters>71612</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2018-06-14T04:09:00Z</dcterms:created>
  <dcterms:modified xsi:type="dcterms:W3CDTF">2018-06-19T07:40:00Z</dcterms:modified>
</cp:coreProperties>
</file>