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7C7E" w:rsidRDefault="00AB7C7E" w:rsidP="00464F9E">
      <w:pPr>
        <w:ind w:firstLine="708"/>
        <w:jc w:val="both"/>
        <w:rPr>
          <w:rFonts w:ascii="Times New Roman" w:hAnsi="Times New Roman"/>
          <w:color w:val="444444"/>
          <w:sz w:val="28"/>
          <w:szCs w:val="28"/>
          <w:shd w:val="clear" w:color="auto" w:fill="FFFFFF"/>
        </w:rPr>
      </w:pPr>
    </w:p>
    <w:p w:rsidR="00AB7C7E" w:rsidRPr="00523F94" w:rsidRDefault="00AB7C7E" w:rsidP="00523F94">
      <w:pPr>
        <w:ind w:firstLine="708"/>
        <w:jc w:val="center"/>
        <w:rPr>
          <w:rFonts w:ascii="Times New Roman" w:hAnsi="Times New Roman"/>
          <w:b/>
          <w:color w:val="444444"/>
          <w:sz w:val="28"/>
          <w:szCs w:val="28"/>
          <w:shd w:val="clear" w:color="auto" w:fill="FFFFFF"/>
        </w:rPr>
      </w:pPr>
      <w:r w:rsidRPr="00523F94">
        <w:rPr>
          <w:rFonts w:ascii="Times New Roman" w:hAnsi="Times New Roman"/>
          <w:b/>
          <w:color w:val="444444"/>
          <w:sz w:val="28"/>
          <w:szCs w:val="28"/>
          <w:shd w:val="clear" w:color="auto" w:fill="FFFFFF"/>
        </w:rPr>
        <w:t>И Н Ф О Р М А Ц И Я</w:t>
      </w:r>
    </w:p>
    <w:p w:rsidR="00AB7C7E" w:rsidRDefault="00AB7C7E" w:rsidP="00464F9E">
      <w:pPr>
        <w:ind w:firstLine="708"/>
        <w:jc w:val="both"/>
        <w:rPr>
          <w:rFonts w:ascii="Times New Roman" w:hAnsi="Times New Roman"/>
          <w:color w:val="444444"/>
          <w:sz w:val="28"/>
          <w:szCs w:val="28"/>
          <w:shd w:val="clear" w:color="auto" w:fill="FFFFFF"/>
        </w:rPr>
      </w:pPr>
    </w:p>
    <w:p w:rsidR="00AB7C7E" w:rsidRPr="00464F9E" w:rsidRDefault="00AB7C7E" w:rsidP="00464F9E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64F9E">
        <w:rPr>
          <w:rFonts w:ascii="Times New Roman" w:hAnsi="Times New Roman"/>
          <w:color w:val="444444"/>
          <w:sz w:val="28"/>
          <w:szCs w:val="28"/>
          <w:shd w:val="clear" w:color="auto" w:fill="FFFFFF"/>
        </w:rPr>
        <w:t xml:space="preserve">Муниципальное имущество, свободное от прав третьих лиц (за исключением имущественных прав субъектов малого и среднего предпринимательства)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может быть отчуждено на возмездной основе в собственность субъектов малого и среднего предпринимательства в соответствии с частью 2.1 статьи 9 Федерального закона от 22 июля 2008 года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на территории </w:t>
      </w:r>
      <w:r>
        <w:rPr>
          <w:rFonts w:ascii="Times New Roman" w:hAnsi="Times New Roman"/>
          <w:color w:val="444444"/>
          <w:sz w:val="28"/>
          <w:szCs w:val="28"/>
          <w:shd w:val="clear" w:color="auto" w:fill="FFFFFF"/>
        </w:rPr>
        <w:t xml:space="preserve">Борисоглебского сельсовета Убинского района Новосибирской области на данное время такое имущество </w:t>
      </w:r>
      <w:r w:rsidRPr="00464F9E">
        <w:rPr>
          <w:rFonts w:ascii="Times New Roman" w:hAnsi="Times New Roman"/>
          <w:color w:val="444444"/>
          <w:sz w:val="28"/>
          <w:szCs w:val="28"/>
          <w:shd w:val="clear" w:color="auto" w:fill="FFFFFF"/>
        </w:rPr>
        <w:t>отсутствует.</w:t>
      </w:r>
    </w:p>
    <w:sectPr w:rsidR="00AB7C7E" w:rsidRPr="00464F9E" w:rsidSect="00CA5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FC0"/>
    <w:rsid w:val="000A051B"/>
    <w:rsid w:val="00420DC5"/>
    <w:rsid w:val="00464F9E"/>
    <w:rsid w:val="00523F94"/>
    <w:rsid w:val="00770CCA"/>
    <w:rsid w:val="007820FA"/>
    <w:rsid w:val="009A28E0"/>
    <w:rsid w:val="009C490D"/>
    <w:rsid w:val="009E4FC0"/>
    <w:rsid w:val="00AB7C7E"/>
    <w:rsid w:val="00BF4BFC"/>
    <w:rsid w:val="00CA5D30"/>
    <w:rsid w:val="00D60501"/>
    <w:rsid w:val="00EF18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5D30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1</Pages>
  <Words>160</Words>
  <Characters>912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12</cp:lastModifiedBy>
  <cp:revision>8</cp:revision>
  <dcterms:created xsi:type="dcterms:W3CDTF">2017-01-20T03:04:00Z</dcterms:created>
  <dcterms:modified xsi:type="dcterms:W3CDTF">2017-02-07T09:57:00Z</dcterms:modified>
</cp:coreProperties>
</file>