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FEC" w:rsidRDefault="00425FEC" w:rsidP="00425FEC">
      <w:pPr>
        <w:pStyle w:val="1"/>
        <w:pBdr>
          <w:bottom w:val="single" w:sz="6" w:space="15" w:color="D6DBDF"/>
        </w:pBdr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Тема: «Признание</w:t>
      </w:r>
      <w:r>
        <w:rPr>
          <w:bCs w:val="0"/>
          <w:color w:val="000000"/>
          <w:sz w:val="28"/>
          <w:szCs w:val="28"/>
        </w:rPr>
        <w:t xml:space="preserve"> объектов капитального строительства аварийными и подлежащими сносу по инициативе органа местного самоуправления</w:t>
      </w:r>
      <w:r>
        <w:rPr>
          <w:sz w:val="28"/>
          <w:szCs w:val="28"/>
        </w:rPr>
        <w:t>»</w:t>
      </w:r>
    </w:p>
    <w:p w:rsidR="00425FEC" w:rsidRDefault="00425FEC" w:rsidP="00425F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Российской Федерации от 17 мая 2017 года № 577 утверждено Положение о признании объектов капитального строительства, за исключением многоквартирных домов, аварийными и подлежащими сносу в целях принятия решения о комплексном развитии территории по инициативе органа местного самоуправления.</w:t>
      </w:r>
    </w:p>
    <w:p w:rsidR="00425FEC" w:rsidRDefault="00425FEC" w:rsidP="00425F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Объект капитального строительства признается аварийным и подлежащим сносу в случае, если по результатам оценки фактического состояния объекта капитального строительства и (или) территории, на которой расположен такой объект капитального строительства, выявлены признаки, являющиеся основанием для признания объекта капитального строительства аварийным и подлежащим сносу, установленным разделом III Положения.</w:t>
      </w:r>
    </w:p>
    <w:p w:rsidR="00425FEC" w:rsidRDefault="00425FEC" w:rsidP="00425F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 местного самоуправления поселения, городского округа, уполномоченный на принятие решения о комплексном развитии территории (далее - уполномоченный орган местного самоуправления), до принятия решения о комплексном развитии территории формирует перечень объектов капитального строительства, фактическое состояние которых подлежит оценке (далее - перечень). В него включаются объекты с дефектами и повреждениями, которые были выявлены в результате предварительного (визуального) обследования.</w:t>
      </w:r>
    </w:p>
    <w:p w:rsidR="00425FEC" w:rsidRDefault="00425FEC" w:rsidP="00425F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оценки фактического состояния объектов привлекается специализированная организация, с которой заключается муниципальный контракт.</w:t>
      </w:r>
    </w:p>
    <w:p w:rsidR="00425FEC" w:rsidRDefault="00425FEC" w:rsidP="00425F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После этого уполномоченный орган местного самоуправления создает межведомственную комиссию. Установлен порядок ее формирования и деятельности. В частности, в нее включаются правообладатели объектов с правом совещательного голоса. Комиссия рассматривает заключение специализированной организации и готовит свое заключение об оценке фактического состояния объекта капстроительства, включенного в перечень, и (или) территории, на которой он расположен.</w:t>
      </w:r>
    </w:p>
    <w:p w:rsidR="00425FEC" w:rsidRDefault="00425FEC" w:rsidP="00425F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Принятые решения могут быть обжалованы заинтересованными лицами в судебном порядке. Объект капитального строительства не может быть снесен до истечения срока, установленного законодательством для обжалования решения, а в случае обжалования - до дня вступления в силу решения суда.</w:t>
      </w:r>
    </w:p>
    <w:p w:rsidR="00425FEC" w:rsidRDefault="00425FEC" w:rsidP="00425F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признания объекта капитального строительства аварийным и подлежащим сносу является наличие одного или нескольких следующих признаков, которые не позволяют обеспечить надежность функционирования объекта капитального строительства и безопасность жизни и здоровья граждан:</w:t>
      </w:r>
    </w:p>
    <w:p w:rsidR="00425FEC" w:rsidRDefault="00425FEC" w:rsidP="00425F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ухудшение эксплуатационных характеристик объекта капитального строительства в целом или его отдельных частей в связи с физическим </w:t>
      </w:r>
      <w:r>
        <w:rPr>
          <w:sz w:val="28"/>
          <w:szCs w:val="28"/>
        </w:rPr>
        <w:lastRenderedPageBreak/>
        <w:t>износом в процессе эксплуатации, приводящим к снижению до недопустимых уровней надежности здания, прочности и устойчивости строительных конструкций и оснований;</w:t>
      </w:r>
    </w:p>
    <w:p w:rsidR="00425FEC" w:rsidRDefault="00425FEC" w:rsidP="00425F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расположение объекта капитального строительства в опасных зонах схода оползней, селевых потоков, снежных лавин, а также на территориях, которые ежегодно затапливаются паводковыми водами, если при помощи проектных решений и инженерных мероприятий невозможно предотвратить разрушение объекта капитального строительства;</w:t>
      </w:r>
    </w:p>
    <w:p w:rsidR="00425FEC" w:rsidRDefault="00425FEC" w:rsidP="00425F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расположение объекта капитального строительства в зоне вероятных разрушений при техногенных авариях, если при помощи проектных решений и инженерных мероприятий невозможно предотвратить разрушение объекта капитального строительства;</w:t>
      </w:r>
    </w:p>
    <w:p w:rsidR="00425FEC" w:rsidRDefault="00425FEC" w:rsidP="00425F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получение повреждений в результате взрывов, аварий, пожаров, землетрясений, опасных геологических процессов, если проведение восстановительных работ технически невозможно или экономически нецелесообразно и техническое состояние такого объекта и его строительных конструкций характеризуется снижением несущей способности и эксплуатационных характеристик, при которых существует опасность для пребывания людей и сохранности инженерного оборудования.</w:t>
      </w:r>
    </w:p>
    <w:p w:rsidR="00425FEC" w:rsidRDefault="00425FEC" w:rsidP="00425FE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25FEC" w:rsidRDefault="00425FEC" w:rsidP="00425FE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Прокурор района</w:t>
      </w:r>
    </w:p>
    <w:p w:rsidR="00425FEC" w:rsidRDefault="00425FEC" w:rsidP="00425FE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25FEC" w:rsidRDefault="00425FEC" w:rsidP="00425FE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советник юстиции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С.Д. Панафидин</w:t>
      </w:r>
    </w:p>
    <w:p w:rsidR="00425FEC" w:rsidRDefault="00425FEC" w:rsidP="00425FEC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425FEC" w:rsidRDefault="00425FEC" w:rsidP="00425FEC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425FEC" w:rsidRDefault="00425FEC" w:rsidP="00425FEC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425FEC" w:rsidRDefault="00425FEC" w:rsidP="00425FEC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425FEC" w:rsidRDefault="00425FEC" w:rsidP="00425FEC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425FEC" w:rsidRDefault="00425FEC" w:rsidP="00425FEC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425FEC" w:rsidRDefault="00425FEC" w:rsidP="00425FEC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425FEC" w:rsidRDefault="00425FEC" w:rsidP="00425FEC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425FEC" w:rsidRDefault="00425FEC" w:rsidP="00425FEC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425FEC" w:rsidRDefault="00425FEC" w:rsidP="00425FEC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425FEC" w:rsidRDefault="00425FEC" w:rsidP="00425FEC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425FEC" w:rsidRDefault="00425FEC" w:rsidP="00425FEC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425FEC" w:rsidRDefault="00425FEC" w:rsidP="00425FEC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425FEC" w:rsidRDefault="00425FEC" w:rsidP="00425FEC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425FEC" w:rsidRDefault="00425FEC" w:rsidP="00425FEC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425FEC" w:rsidRDefault="00425FEC" w:rsidP="00425FEC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425FEC" w:rsidRDefault="00425FEC" w:rsidP="00425FEC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425FEC" w:rsidRDefault="00425FEC" w:rsidP="00425FEC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425FEC" w:rsidRDefault="00425FEC" w:rsidP="00425FEC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29.06.2017</w:t>
      </w:r>
    </w:p>
    <w:p w:rsidR="00AC15B7" w:rsidRDefault="00AC15B7"/>
    <w:sectPr w:rsidR="00AC1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B01"/>
    <w:rsid w:val="00425FEC"/>
    <w:rsid w:val="00606B01"/>
    <w:rsid w:val="00A03298"/>
    <w:rsid w:val="00AC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FEC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425F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F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25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425FE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425FE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FEC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425F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F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25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425FE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425FE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5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2017-06-29T05:14:00Z</dcterms:created>
  <dcterms:modified xsi:type="dcterms:W3CDTF">2017-06-29T05:47:00Z</dcterms:modified>
</cp:coreProperties>
</file>